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黑体" w:hAnsi="黑体" w:eastAsia="黑体"/>
          <w:sz w:val="32"/>
          <w:szCs w:val="32"/>
        </w:rPr>
        <w:t xml:space="preserve">附件2  </w:t>
      </w:r>
      <w:r>
        <w:rPr>
          <w:rFonts w:hint="eastAsia" w:ascii="仿宋_GB2312" w:eastAsia="仿宋_GB2312"/>
          <w:sz w:val="32"/>
          <w:szCs w:val="32"/>
        </w:rPr>
        <w:t xml:space="preserve">                  </w:t>
      </w:r>
    </w:p>
    <w:p>
      <w:pPr>
        <w:rPr>
          <w:rFonts w:ascii="仿宋_GB2312" w:eastAsia="仿宋_GB2312"/>
          <w:sz w:val="28"/>
          <w:szCs w:val="28"/>
        </w:rPr>
      </w:pPr>
    </w:p>
    <w:p>
      <w:pPr>
        <w:jc w:val="center"/>
        <w:rPr>
          <w:rFonts w:ascii="宋体" w:hAnsi="宋体"/>
          <w:b/>
          <w:sz w:val="52"/>
          <w:szCs w:val="52"/>
        </w:rPr>
      </w:pPr>
      <w:r>
        <w:rPr>
          <w:rFonts w:hint="eastAsia" w:ascii="宋体" w:hAnsi="宋体"/>
          <w:b/>
          <w:sz w:val="52"/>
          <w:szCs w:val="52"/>
        </w:rPr>
        <w:t>广东省独立学院申请新增</w:t>
      </w:r>
    </w:p>
    <w:p>
      <w:pPr>
        <w:jc w:val="center"/>
        <w:rPr>
          <w:rFonts w:ascii="宋体" w:hAnsi="宋体"/>
          <w:b/>
          <w:sz w:val="52"/>
          <w:szCs w:val="52"/>
        </w:rPr>
      </w:pPr>
      <w:r>
        <w:rPr>
          <w:rFonts w:hint="eastAsia" w:ascii="宋体" w:hAnsi="宋体"/>
          <w:b/>
          <w:sz w:val="52"/>
          <w:szCs w:val="52"/>
        </w:rPr>
        <w:t>学士学位授予专业简况表</w:t>
      </w:r>
    </w:p>
    <w:p>
      <w:pPr>
        <w:rPr>
          <w:sz w:val="44"/>
        </w:rPr>
      </w:pPr>
    </w:p>
    <w:p>
      <w:pPr>
        <w:rPr>
          <w:sz w:val="44"/>
        </w:rPr>
      </w:pPr>
    </w:p>
    <w:p>
      <w:pPr>
        <w:spacing w:line="0" w:lineRule="atLeast"/>
        <w:ind w:firstLine="1620" w:firstLineChars="450"/>
        <w:rPr>
          <w:sz w:val="36"/>
        </w:rPr>
      </w:pPr>
    </w:p>
    <w:p>
      <w:pPr>
        <w:spacing w:line="0" w:lineRule="atLeast"/>
        <w:ind w:firstLine="900" w:firstLineChars="250"/>
        <w:rPr>
          <w:sz w:val="36"/>
        </w:rPr>
      </w:pPr>
      <w:r>
        <w:rPr>
          <w:rFonts w:hint="eastAsia"/>
          <w:sz w:val="36"/>
        </w:rPr>
        <w:t>单位名称（</w:t>
      </w:r>
      <w:r>
        <w:rPr>
          <w:rFonts w:hint="eastAsia" w:ascii="宋体" w:hAnsi="宋体"/>
          <w:sz w:val="36"/>
          <w:szCs w:val="36"/>
        </w:rPr>
        <w:t>代码）</w:t>
      </w:r>
      <w:r>
        <w:rPr>
          <w:rFonts w:hint="eastAsia"/>
          <w:sz w:val="36"/>
          <w:u w:val="single"/>
        </w:rPr>
        <w:t xml:space="preserve">  中山大学新华学院（13902 ）  </w:t>
      </w:r>
    </w:p>
    <w:p>
      <w:pPr>
        <w:spacing w:after="312" w:afterLines="100" w:line="0" w:lineRule="atLeast"/>
        <w:ind w:firstLine="2340" w:firstLineChars="650"/>
        <w:rPr>
          <w:sz w:val="44"/>
        </w:rPr>
      </w:pPr>
      <w:r>
        <w:rPr>
          <w:rFonts w:hint="eastAsia"/>
          <w:sz w:val="36"/>
        </w:rPr>
        <w:t>（公章）</w:t>
      </w:r>
    </w:p>
    <w:p>
      <w:pPr>
        <w:spacing w:line="0" w:lineRule="atLeast"/>
        <w:ind w:firstLine="900" w:firstLineChars="250"/>
        <w:rPr>
          <w:sz w:val="36"/>
        </w:rPr>
      </w:pPr>
      <w:r>
        <w:rPr>
          <w:rFonts w:hint="eastAsia"/>
          <w:sz w:val="36"/>
        </w:rPr>
        <w:t xml:space="preserve">学科门类（代码） </w:t>
      </w:r>
      <w:r>
        <w:rPr>
          <w:rFonts w:hint="eastAsia"/>
          <w:sz w:val="36"/>
          <w:u w:val="single"/>
        </w:rPr>
        <w:t xml:space="preserve">        理学（07）                </w:t>
      </w:r>
    </w:p>
    <w:p>
      <w:pPr>
        <w:spacing w:line="0" w:lineRule="atLeast"/>
        <w:ind w:firstLine="1620" w:firstLineChars="450"/>
        <w:rPr>
          <w:sz w:val="36"/>
        </w:rPr>
      </w:pPr>
      <w:r>
        <w:rPr>
          <w:rFonts w:hint="eastAsia"/>
          <w:sz w:val="36"/>
        </w:rPr>
        <w:t xml:space="preserve">                  </w:t>
      </w:r>
    </w:p>
    <w:p>
      <w:pPr>
        <w:spacing w:line="0" w:lineRule="atLeast"/>
        <w:ind w:firstLine="1080" w:firstLineChars="300"/>
        <w:rPr>
          <w:sz w:val="36"/>
        </w:rPr>
      </w:pPr>
    </w:p>
    <w:p>
      <w:pPr>
        <w:spacing w:line="0" w:lineRule="atLeast"/>
        <w:ind w:firstLine="900" w:firstLineChars="250"/>
        <w:rPr>
          <w:sz w:val="36"/>
        </w:rPr>
      </w:pPr>
      <w:r>
        <w:rPr>
          <w:rFonts w:hint="eastAsia"/>
          <w:sz w:val="36"/>
        </w:rPr>
        <w:t>专业名称（代码）</w:t>
      </w:r>
      <w:r>
        <w:rPr>
          <w:rFonts w:hint="eastAsia"/>
          <w:sz w:val="36"/>
          <w:u w:val="single"/>
        </w:rPr>
        <w:t xml:space="preserve"> 资源环境与</w:t>
      </w:r>
      <w:r>
        <w:rPr>
          <w:sz w:val="36"/>
          <w:u w:val="single"/>
        </w:rPr>
        <w:t>城乡规划</w:t>
      </w:r>
      <w:r>
        <w:rPr>
          <w:rFonts w:hint="eastAsia"/>
          <w:sz w:val="36"/>
          <w:u w:val="single"/>
        </w:rPr>
        <w:t>管理（0707</w:t>
      </w:r>
      <w:r>
        <w:rPr>
          <w:sz w:val="36"/>
          <w:u w:val="single"/>
        </w:rPr>
        <w:t>02</w:t>
      </w:r>
      <w:r>
        <w:rPr>
          <w:rFonts w:hint="eastAsia"/>
          <w:sz w:val="36"/>
          <w:u w:val="single"/>
        </w:rPr>
        <w:t xml:space="preserve">）                  </w:t>
      </w:r>
    </w:p>
    <w:p>
      <w:pPr>
        <w:spacing w:line="0" w:lineRule="atLeast"/>
        <w:ind w:firstLine="1620" w:firstLineChars="450"/>
        <w:rPr>
          <w:sz w:val="36"/>
        </w:rPr>
      </w:pPr>
    </w:p>
    <w:p>
      <w:pPr>
        <w:spacing w:line="0" w:lineRule="atLeast"/>
        <w:ind w:firstLine="1080" w:firstLineChars="300"/>
        <w:rPr>
          <w:sz w:val="36"/>
        </w:rPr>
      </w:pPr>
    </w:p>
    <w:p>
      <w:pPr>
        <w:spacing w:line="0" w:lineRule="atLeast"/>
        <w:ind w:firstLine="900" w:firstLineChars="250"/>
        <w:rPr>
          <w:sz w:val="36"/>
          <w:u w:val="single"/>
        </w:rPr>
      </w:pPr>
      <w:r>
        <w:rPr>
          <w:rFonts w:hint="eastAsia"/>
          <w:sz w:val="36"/>
        </w:rPr>
        <w:t xml:space="preserve">批准时间 </w:t>
      </w:r>
      <w:r>
        <w:rPr>
          <w:rFonts w:hint="eastAsia"/>
          <w:sz w:val="36"/>
          <w:u w:val="single"/>
        </w:rPr>
        <w:t xml:space="preserve">         20</w:t>
      </w:r>
      <w:r>
        <w:rPr>
          <w:sz w:val="36"/>
          <w:u w:val="single"/>
        </w:rPr>
        <w:t>12</w:t>
      </w:r>
      <w:r>
        <w:rPr>
          <w:rFonts w:hint="eastAsia"/>
          <w:sz w:val="36"/>
          <w:u w:val="single"/>
        </w:rPr>
        <w:t>年</w:t>
      </w:r>
      <w:r>
        <w:rPr>
          <w:sz w:val="36"/>
          <w:u w:val="single"/>
        </w:rPr>
        <w:t>2</w:t>
      </w:r>
      <w:r>
        <w:rPr>
          <w:rFonts w:hint="eastAsia"/>
          <w:sz w:val="36"/>
          <w:u w:val="single"/>
        </w:rPr>
        <w:t>月</w:t>
      </w:r>
      <w:r>
        <w:rPr>
          <w:sz w:val="36"/>
          <w:u w:val="single"/>
        </w:rPr>
        <w:t>14</w:t>
      </w:r>
      <w:r>
        <w:rPr>
          <w:rFonts w:hint="eastAsia"/>
          <w:sz w:val="36"/>
          <w:u w:val="single"/>
        </w:rPr>
        <w:t xml:space="preserve">日                  </w:t>
      </w:r>
    </w:p>
    <w:p>
      <w:pPr>
        <w:spacing w:line="0" w:lineRule="atLeast"/>
        <w:ind w:firstLine="1620" w:firstLineChars="450"/>
        <w:rPr>
          <w:sz w:val="36"/>
        </w:rPr>
      </w:pPr>
    </w:p>
    <w:p>
      <w:pPr>
        <w:spacing w:line="0" w:lineRule="atLeast"/>
        <w:ind w:firstLine="360" w:firstLineChars="100"/>
        <w:rPr>
          <w:sz w:val="36"/>
        </w:rPr>
      </w:pPr>
    </w:p>
    <w:p>
      <w:pPr>
        <w:spacing w:line="0" w:lineRule="atLeast"/>
        <w:ind w:firstLine="360" w:firstLineChars="100"/>
        <w:rPr>
          <w:sz w:val="36"/>
        </w:rPr>
      </w:pPr>
    </w:p>
    <w:p>
      <w:pPr>
        <w:spacing w:line="0" w:lineRule="atLeast"/>
        <w:ind w:firstLine="360" w:firstLineChars="100"/>
        <w:rPr>
          <w:sz w:val="36"/>
        </w:rPr>
      </w:pPr>
    </w:p>
    <w:p>
      <w:pPr>
        <w:spacing w:line="0" w:lineRule="atLeast"/>
        <w:ind w:firstLine="360" w:firstLineChars="100"/>
        <w:rPr>
          <w:sz w:val="36"/>
        </w:rPr>
      </w:pPr>
    </w:p>
    <w:p>
      <w:pPr>
        <w:spacing w:line="0" w:lineRule="atLeast"/>
        <w:ind w:firstLine="360" w:firstLineChars="100"/>
        <w:rPr>
          <w:sz w:val="36"/>
        </w:rPr>
      </w:pPr>
    </w:p>
    <w:p>
      <w:pPr>
        <w:spacing w:line="0" w:lineRule="atLeast"/>
        <w:ind w:firstLine="360" w:firstLineChars="100"/>
        <w:jc w:val="center"/>
        <w:rPr>
          <w:bCs/>
          <w:sz w:val="36"/>
          <w:szCs w:val="36"/>
        </w:rPr>
      </w:pPr>
      <w:r>
        <w:rPr>
          <w:rFonts w:hint="eastAsia"/>
          <w:bCs/>
          <w:sz w:val="36"/>
          <w:szCs w:val="36"/>
        </w:rPr>
        <w:t>广东省学位委员会办公室</w:t>
      </w:r>
    </w:p>
    <w:p>
      <w:pPr>
        <w:spacing w:line="480" w:lineRule="auto"/>
        <w:ind w:firstLine="360" w:firstLineChars="100"/>
        <w:jc w:val="center"/>
        <w:rPr>
          <w:bCs/>
          <w:sz w:val="36"/>
          <w:szCs w:val="36"/>
        </w:rPr>
      </w:pPr>
      <w:r>
        <w:rPr>
          <w:rFonts w:hint="eastAsia"/>
          <w:bCs/>
          <w:sz w:val="36"/>
          <w:szCs w:val="36"/>
        </w:rPr>
        <w:t xml:space="preserve">   201</w:t>
      </w:r>
      <w:r>
        <w:rPr>
          <w:bCs/>
          <w:sz w:val="36"/>
          <w:szCs w:val="36"/>
        </w:rPr>
        <w:t>6</w:t>
      </w:r>
      <w:r>
        <w:rPr>
          <w:rFonts w:hint="eastAsia"/>
          <w:bCs/>
          <w:sz w:val="36"/>
          <w:szCs w:val="36"/>
        </w:rPr>
        <w:t xml:space="preserve">年 </w:t>
      </w:r>
      <w:r>
        <w:rPr>
          <w:rFonts w:hint="eastAsia"/>
          <w:bCs/>
          <w:sz w:val="36"/>
          <w:szCs w:val="36"/>
          <w:lang w:val="en-US" w:eastAsia="zh-CN"/>
        </w:rPr>
        <w:t>2</w:t>
      </w:r>
      <w:r>
        <w:rPr>
          <w:rFonts w:hint="eastAsia"/>
          <w:bCs/>
          <w:sz w:val="36"/>
          <w:szCs w:val="36"/>
        </w:rPr>
        <w:t xml:space="preserve"> 月</w:t>
      </w:r>
      <w:r>
        <w:rPr>
          <w:rFonts w:hint="eastAsia"/>
          <w:bCs/>
          <w:sz w:val="36"/>
          <w:szCs w:val="36"/>
          <w:lang w:val="en-US" w:eastAsia="zh-CN"/>
        </w:rPr>
        <w:t>29</w:t>
      </w:r>
      <w:r>
        <w:rPr>
          <w:rFonts w:hint="eastAsia"/>
          <w:bCs/>
          <w:sz w:val="36"/>
          <w:szCs w:val="36"/>
        </w:rPr>
        <w:t>日填</w:t>
      </w:r>
    </w:p>
    <w:p>
      <w:pPr>
        <w:jc w:val="center"/>
        <w:rPr>
          <w:b/>
          <w:bCs/>
          <w:sz w:val="36"/>
          <w:szCs w:val="36"/>
        </w:rPr>
      </w:pPr>
      <w:r>
        <w:rPr>
          <w:b/>
          <w:bCs/>
          <w:sz w:val="32"/>
        </w:rPr>
        <w:br w:type="page"/>
      </w:r>
      <w:r>
        <w:rPr>
          <w:rFonts w:hint="eastAsia"/>
          <w:b/>
          <w:bCs/>
          <w:sz w:val="36"/>
          <w:szCs w:val="36"/>
        </w:rPr>
        <w:t>填 表 说 明</w:t>
      </w:r>
    </w:p>
    <w:p>
      <w:pPr>
        <w:keepNext w:val="0"/>
        <w:keepLines w:val="0"/>
        <w:pageBreakBefore w:val="0"/>
        <w:widowControl w:val="0"/>
        <w:kinsoku/>
        <w:wordWrap/>
        <w:overflowPunct/>
        <w:topLinePunct w:val="0"/>
        <w:autoSpaceDE/>
        <w:autoSpaceDN/>
        <w:bidi w:val="0"/>
        <w:adjustRightInd/>
        <w:snapToGrid/>
        <w:spacing w:before="156" w:beforeLines="50" w:line="480" w:lineRule="exact"/>
        <w:ind w:left="0" w:leftChars="0" w:right="0" w:rightChars="0" w:firstLine="560" w:firstLineChars="200"/>
        <w:jc w:val="left"/>
        <w:textAlignment w:val="auto"/>
        <w:outlineLvl w:val="9"/>
        <w:rPr>
          <w:rFonts w:ascii="宋体" w:hAnsi="宋体"/>
          <w:sz w:val="28"/>
          <w:szCs w:val="28"/>
        </w:rPr>
      </w:pPr>
      <w:r>
        <w:rPr>
          <w:rFonts w:hint="eastAsia" w:ascii="宋体" w:hAnsi="宋体"/>
          <w:sz w:val="28"/>
          <w:szCs w:val="28"/>
        </w:rPr>
        <w:t>一、表内各项目要求提供原始材料备查。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outlineLvl w:val="9"/>
        <w:rPr>
          <w:rFonts w:ascii="宋体" w:hAnsi="宋体"/>
          <w:sz w:val="28"/>
          <w:szCs w:val="28"/>
        </w:rPr>
      </w:pPr>
      <w:r>
        <w:rPr>
          <w:rFonts w:hint="eastAsia" w:ascii="宋体" w:hAnsi="宋体"/>
          <w:sz w:val="28"/>
          <w:szCs w:val="28"/>
        </w:rPr>
        <w:t>二、</w:t>
      </w:r>
      <w:r>
        <w:rPr>
          <w:rFonts w:hint="eastAsia" w:ascii="宋体" w:hAnsi="宋体"/>
          <w:spacing w:val="-16"/>
          <w:sz w:val="28"/>
          <w:szCs w:val="28"/>
        </w:rPr>
        <w:t>师资结构中的</w:t>
      </w:r>
      <w:r>
        <w:rPr>
          <w:rFonts w:hint="eastAsia" w:ascii="宋体" w:hAnsi="宋体"/>
          <w:bCs/>
          <w:sz w:val="28"/>
          <w:szCs w:val="28"/>
        </w:rPr>
        <w:t>师资队伍</w:t>
      </w:r>
      <w:r>
        <w:rPr>
          <w:rFonts w:hint="eastAsia" w:ascii="宋体" w:hAnsi="宋体"/>
          <w:sz w:val="28"/>
          <w:szCs w:val="28"/>
        </w:rPr>
        <w:t>是指具有教师专业技术职务的人员，</w:t>
      </w:r>
      <w:r>
        <w:rPr>
          <w:rFonts w:hint="eastAsia" w:ascii="宋体" w:hAnsi="宋体"/>
          <w:bCs/>
          <w:iCs/>
          <w:sz w:val="28"/>
          <w:szCs w:val="28"/>
        </w:rPr>
        <w:t>一般由独立学院专任教师、母体学校委派教师、独立学院聘请的兼职教师构成。</w:t>
      </w:r>
      <w:r>
        <w:rPr>
          <w:rFonts w:hint="eastAsia" w:ascii="宋体" w:hAnsi="宋体"/>
          <w:sz w:val="28"/>
          <w:szCs w:val="28"/>
        </w:rPr>
        <w:t>“</w:t>
      </w:r>
      <w:r>
        <w:rPr>
          <w:rFonts w:hint="eastAsia" w:ascii="宋体" w:hAnsi="宋体"/>
          <w:bCs/>
          <w:sz w:val="28"/>
          <w:szCs w:val="28"/>
        </w:rPr>
        <w:t>专任教师”</w:t>
      </w:r>
      <w:r>
        <w:rPr>
          <w:rFonts w:hint="eastAsia" w:ascii="宋体" w:hAnsi="宋体"/>
          <w:sz w:val="28"/>
          <w:szCs w:val="28"/>
        </w:rPr>
        <w:t>是指具有高等教育教师</w:t>
      </w:r>
      <w:r>
        <w:rPr>
          <w:rFonts w:hint="eastAsia" w:ascii="宋体" w:hAnsi="宋体"/>
          <w:bCs/>
          <w:iCs/>
          <w:sz w:val="28"/>
          <w:szCs w:val="28"/>
        </w:rPr>
        <w:t>资格证书，编制在独立学院或聘期</w:t>
      </w:r>
      <w:r>
        <w:rPr>
          <w:rFonts w:hint="eastAsia" w:ascii="宋体" w:hAnsi="宋体"/>
          <w:bCs/>
          <w:iCs/>
          <w:spacing w:val="-14"/>
          <w:sz w:val="28"/>
          <w:szCs w:val="28"/>
        </w:rPr>
        <w:t>两年（含）以上，承担教学工作的人员。</w:t>
      </w:r>
      <w:r>
        <w:rPr>
          <w:rFonts w:hint="eastAsia" w:ascii="宋体" w:hAnsi="宋体"/>
          <w:sz w:val="28"/>
          <w:szCs w:val="28"/>
        </w:rPr>
        <w:t>“</w:t>
      </w:r>
      <w:r>
        <w:rPr>
          <w:rFonts w:hint="eastAsia" w:ascii="宋体" w:hAnsi="宋体"/>
          <w:bCs/>
          <w:iCs/>
          <w:sz w:val="28"/>
          <w:szCs w:val="28"/>
        </w:rPr>
        <w:t>母体学校委派教师</w:t>
      </w:r>
      <w:r>
        <w:rPr>
          <w:rFonts w:hint="eastAsia" w:ascii="宋体" w:hAnsi="宋体"/>
          <w:bCs/>
          <w:sz w:val="28"/>
          <w:szCs w:val="28"/>
        </w:rPr>
        <w:t>”</w:t>
      </w:r>
      <w:r>
        <w:rPr>
          <w:rFonts w:hint="eastAsia" w:ascii="宋体" w:hAnsi="宋体"/>
          <w:bCs/>
          <w:iCs/>
          <w:sz w:val="28"/>
          <w:szCs w:val="28"/>
        </w:rPr>
        <w:t>是指由母校与独立学院按照教学要求、有计划、定期安排的教师</w:t>
      </w:r>
      <w:r>
        <w:rPr>
          <w:rFonts w:hint="eastAsia" w:ascii="宋体" w:hAnsi="宋体"/>
          <w:bCs/>
          <w:iCs/>
          <w:spacing w:val="-14"/>
          <w:sz w:val="28"/>
          <w:szCs w:val="28"/>
        </w:rPr>
        <w:t>。</w:t>
      </w:r>
      <w:r>
        <w:rPr>
          <w:rFonts w:hint="eastAsia" w:ascii="宋体" w:hAnsi="宋体"/>
          <w:sz w:val="28"/>
          <w:szCs w:val="28"/>
        </w:rPr>
        <w:t>符合岗位资格是指：主讲教师具有讲师及以上（含讲师）职称或具有硕士及以上学位，通过岗前培训并取得合格证、高等教育教师资格证书的教师。全日制在校生人数=本科生数+专科生数×0.5；生师比=全日制在校生数/教师总数（教师总数=专任教师数+母体学校委派教师人数+不足2年的外聘教师数×0.5）；专任教师中具有</w:t>
      </w:r>
      <w:r>
        <w:rPr>
          <w:rFonts w:hint="eastAsia" w:ascii="宋体" w:hAnsi="宋体"/>
          <w:spacing w:val="-6"/>
          <w:sz w:val="28"/>
          <w:szCs w:val="28"/>
        </w:rPr>
        <w:t>研究生学位的比例=(具有研究生学位专任教师数/专任教师数)</w:t>
      </w:r>
      <w:r>
        <w:rPr>
          <w:rFonts w:hint="eastAsia" w:ascii="宋体" w:hAnsi="宋体"/>
          <w:sz w:val="28"/>
          <w:szCs w:val="28"/>
        </w:rPr>
        <w:t xml:space="preserve"> ×100%；专任教师中具有高级职称的比例=具有副高级以上职务的专任教师数/专任教师数。</w:t>
      </w:r>
    </w:p>
    <w:p>
      <w:pPr>
        <w:keepNext w:val="0"/>
        <w:keepLines w:val="0"/>
        <w:pageBreakBefore w:val="0"/>
        <w:widowControl w:val="0"/>
        <w:tabs>
          <w:tab w:val="left" w:pos="149"/>
        </w:tabs>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ascii="宋体" w:hAnsi="宋体"/>
          <w:sz w:val="28"/>
          <w:szCs w:val="28"/>
        </w:rPr>
      </w:pPr>
      <w:r>
        <w:rPr>
          <w:rFonts w:hint="eastAsia" w:ascii="宋体" w:hAnsi="宋体"/>
          <w:sz w:val="28"/>
          <w:szCs w:val="28"/>
        </w:rPr>
        <w:t>三、生均四项经费的比例计算，学费参照同种类型的公办普通高等院校收费标准计算。近4年生均四项经费包括本科业务费、教学差旅费、体育维持费、教学仪器设备维修费。各项经费的具体内容为：</w:t>
      </w:r>
      <w:r>
        <w:rPr>
          <w:rFonts w:hint="eastAsia" w:ascii="宋体" w:hAnsi="宋体"/>
          <w:bCs/>
          <w:sz w:val="28"/>
          <w:szCs w:val="28"/>
        </w:rPr>
        <w:t>本专科生业务费</w:t>
      </w:r>
      <w:r>
        <w:rPr>
          <w:rFonts w:hint="eastAsia" w:ascii="宋体" w:hAnsi="宋体"/>
          <w:sz w:val="28"/>
          <w:szCs w:val="28"/>
        </w:rPr>
        <w:t>：包括专业建设、课程建设、教材建设等费用，进行实验、实习、毕业设计（论文）所需的各种原材料，低值易耗品及加工、运杂费，生产实习费，答辩费，资料讲义印刷费及学生讲义差价支出等。</w:t>
      </w:r>
      <w:r>
        <w:rPr>
          <w:rFonts w:hint="eastAsia" w:ascii="宋体" w:hAnsi="宋体"/>
          <w:bCs/>
          <w:sz w:val="28"/>
          <w:szCs w:val="28"/>
        </w:rPr>
        <w:t>教学差旅费</w:t>
      </w:r>
      <w:r>
        <w:rPr>
          <w:rFonts w:hint="eastAsia" w:ascii="宋体" w:hAnsi="宋体"/>
          <w:sz w:val="28"/>
          <w:szCs w:val="28"/>
        </w:rPr>
        <w:t>：教师进行教学调查、资料搜集、教材编审调研等业务活动的市内交通费、误餐费、外地差旅费。</w:t>
      </w:r>
      <w:r>
        <w:rPr>
          <w:rFonts w:hint="eastAsia" w:ascii="宋体" w:hAnsi="宋体"/>
          <w:bCs/>
          <w:sz w:val="28"/>
          <w:szCs w:val="28"/>
        </w:rPr>
        <w:t>体育维持费</w:t>
      </w:r>
      <w:r>
        <w:rPr>
          <w:rFonts w:hint="eastAsia" w:ascii="宋体" w:hAnsi="宋体"/>
          <w:sz w:val="28"/>
          <w:szCs w:val="28"/>
        </w:rPr>
        <w:t>：各种低值体育器械和运动服装的购置费、修理费，体育运动会费用，支付场地租金和参加校际以上运动会的教职工运动员的伙食补助费，以及公共体育教研室的业务性报刊、杂志、资料等零星费用。</w:t>
      </w:r>
      <w:r>
        <w:rPr>
          <w:rFonts w:hint="eastAsia" w:ascii="宋体" w:hAnsi="宋体"/>
          <w:bCs/>
          <w:sz w:val="28"/>
          <w:szCs w:val="28"/>
        </w:rPr>
        <w:t>教学仪器设备</w:t>
      </w:r>
      <w:r>
        <w:rPr>
          <w:rFonts w:hint="eastAsia" w:ascii="宋体" w:hAnsi="宋体"/>
          <w:sz w:val="28"/>
          <w:szCs w:val="28"/>
        </w:rPr>
        <w:t>维修</w:t>
      </w:r>
      <w:r>
        <w:rPr>
          <w:rFonts w:hint="eastAsia" w:ascii="宋体" w:hAnsi="宋体"/>
          <w:bCs/>
          <w:sz w:val="28"/>
          <w:szCs w:val="28"/>
        </w:rPr>
        <w:t>费</w:t>
      </w:r>
      <w:r>
        <w:rPr>
          <w:rFonts w:hint="eastAsia" w:ascii="宋体" w:hAnsi="宋体"/>
          <w:sz w:val="28"/>
          <w:szCs w:val="28"/>
        </w:rPr>
        <w:t>：教学仪器设备的经常维护修理费。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outlineLvl w:val="9"/>
        <w:rPr>
          <w:rFonts w:ascii="宋体" w:hAnsi="宋体"/>
          <w:sz w:val="28"/>
          <w:szCs w:val="28"/>
        </w:rPr>
      </w:pPr>
      <w:r>
        <w:rPr>
          <w:rFonts w:hint="eastAsia" w:ascii="宋体" w:hAnsi="宋体"/>
          <w:sz w:val="28"/>
          <w:szCs w:val="28"/>
        </w:rPr>
        <w:t>四、生均事业费支出=（总支出 - 自筹基建支出和经营支出</w:t>
      </w:r>
      <w:r>
        <w:rPr>
          <w:rFonts w:ascii="宋体" w:hAnsi="宋体"/>
          <w:sz w:val="28"/>
          <w:szCs w:val="28"/>
        </w:rPr>
        <w:t>）</w:t>
      </w:r>
      <w:r>
        <w:rPr>
          <w:rFonts w:hint="eastAsia" w:ascii="宋体" w:hAnsi="宋体"/>
          <w:sz w:val="28"/>
          <w:szCs w:val="28"/>
        </w:rPr>
        <w:t>/全日制在校生人数。生均教学科研仪器设备值=教学科研仪器设备资产总值/全日制在校生数</w:t>
      </w:r>
    </w:p>
    <w:p>
      <w:pPr>
        <w:keepNext w:val="0"/>
        <w:keepLines w:val="0"/>
        <w:pageBreakBefore w:val="0"/>
        <w:widowControl w:val="0"/>
        <w:tabs>
          <w:tab w:val="left" w:pos="149"/>
        </w:tabs>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ascii="宋体" w:hAnsi="宋体"/>
          <w:sz w:val="28"/>
          <w:szCs w:val="28"/>
        </w:rPr>
      </w:pPr>
      <w:r>
        <w:rPr>
          <w:rFonts w:hint="eastAsia" w:ascii="宋体" w:hAnsi="宋体"/>
          <w:sz w:val="28"/>
          <w:szCs w:val="28"/>
        </w:rPr>
        <w:t>五、生均教学行政用房面积＝（教学及辅助用房面积＋行政办公用房面积）／全日制在校生数。</w:t>
      </w:r>
      <w:r>
        <w:rPr>
          <w:rFonts w:hint="eastAsia" w:ascii="宋体" w:hAnsi="宋体"/>
          <w:bCs/>
          <w:sz w:val="28"/>
          <w:szCs w:val="28"/>
        </w:rPr>
        <w:t>“教学行政用房”，</w:t>
      </w:r>
      <w:r>
        <w:rPr>
          <w:rFonts w:hint="eastAsia" w:ascii="宋体" w:hAnsi="宋体"/>
          <w:sz w:val="28"/>
          <w:szCs w:val="28"/>
        </w:rPr>
        <w:t>其中</w:t>
      </w:r>
      <w:r>
        <w:rPr>
          <w:rFonts w:hint="eastAsia" w:ascii="宋体" w:hAnsi="宋体"/>
          <w:sz w:val="28"/>
          <w:szCs w:val="28"/>
          <w:u w:val="single"/>
        </w:rPr>
        <w:t>教学用房</w:t>
      </w:r>
      <w:r>
        <w:rPr>
          <w:rFonts w:hint="eastAsia" w:ascii="宋体" w:hAnsi="宋体"/>
          <w:sz w:val="28"/>
          <w:szCs w:val="28"/>
        </w:rPr>
        <w:t>包括普通教室、语音室、计算机教室、多功能教室、多媒体教室、绘图绘画教室、实验室、图书馆、体育馆、体操房等教学和教学辅助用房；</w:t>
      </w:r>
      <w:r>
        <w:rPr>
          <w:rFonts w:hint="eastAsia" w:ascii="宋体" w:hAnsi="宋体"/>
          <w:sz w:val="28"/>
          <w:szCs w:val="28"/>
          <w:u w:val="single"/>
        </w:rPr>
        <w:t>行政用房</w:t>
      </w:r>
      <w:r>
        <w:rPr>
          <w:rFonts w:hint="eastAsia" w:ascii="宋体" w:hAnsi="宋体"/>
          <w:sz w:val="28"/>
          <w:szCs w:val="28"/>
        </w:rPr>
        <w:t>包括学院行政办公用房、教师工作室、会堂等。运动场、游泳池不含在内，另行统计。</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textAlignment w:val="auto"/>
        <w:outlineLvl w:val="9"/>
        <w:rPr>
          <w:rFonts w:ascii="宋体" w:hAnsi="宋体"/>
          <w:sz w:val="28"/>
          <w:szCs w:val="28"/>
        </w:rPr>
      </w:pPr>
      <w:r>
        <w:rPr>
          <w:rFonts w:hint="eastAsia" w:ascii="宋体" w:hAnsi="宋体"/>
          <w:sz w:val="28"/>
          <w:szCs w:val="28"/>
        </w:rPr>
        <w:t xml:space="preserve">    六、多媒体授课是指利用多媒体技术授课。多媒体技术是指利用计算机综合处理文字、声音、图像、图形、动画等信息的技术。</w:t>
      </w:r>
      <w:r>
        <w:rPr>
          <w:rFonts w:hint="eastAsia" w:ascii="宋体" w:hAnsi="宋体"/>
          <w:bCs/>
          <w:sz w:val="28"/>
          <w:szCs w:val="28"/>
        </w:rPr>
        <w:t>“图书”</w:t>
      </w:r>
      <w:r>
        <w:rPr>
          <w:rFonts w:hint="eastAsia" w:ascii="宋体" w:hAnsi="宋体"/>
          <w:sz w:val="28"/>
          <w:szCs w:val="28"/>
        </w:rPr>
        <w:t>包括纸质图书与电子图书；业务类期刊杂志，按种类和年度装订成合订本，1本算1册。生均年进书量＝当年新增图书量/全日制在校生数</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outlineLvl w:val="9"/>
        <w:rPr>
          <w:rFonts w:ascii="宋体" w:hAnsi="宋体"/>
          <w:sz w:val="28"/>
          <w:szCs w:val="28"/>
        </w:rPr>
      </w:pPr>
      <w:r>
        <w:rPr>
          <w:rFonts w:hint="eastAsia" w:ascii="宋体" w:hAnsi="宋体"/>
          <w:sz w:val="28"/>
          <w:szCs w:val="28"/>
        </w:rPr>
        <w:t>七、设计性实验是指给定实验目的、要求和实验条件，由学生自行设计实验方案并加以实现的实验；综合性实验是指实验内容涉及本课程的综合知识或与本课程相关课程知识的实验。</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outlineLvl w:val="9"/>
        <w:rPr>
          <w:rFonts w:ascii="宋体" w:hAnsi="宋体"/>
          <w:sz w:val="28"/>
          <w:szCs w:val="28"/>
        </w:rPr>
      </w:pPr>
      <w:r>
        <w:rPr>
          <w:rFonts w:hint="eastAsia" w:ascii="宋体" w:hAnsi="宋体"/>
          <w:sz w:val="28"/>
          <w:szCs w:val="28"/>
        </w:rPr>
        <w:t>八、表格中涉及到的教学研究项目、获奖、科研项目、专利等均指以学校的名义获得的项目，如果项目负责人以其他单位名义获得，但经费已转入该校的可计入该校科研项目。</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8" w:firstLineChars="200"/>
        <w:textAlignment w:val="auto"/>
        <w:outlineLvl w:val="9"/>
        <w:rPr>
          <w:rFonts w:ascii="宋体" w:hAnsi="宋体"/>
          <w:spacing w:val="2"/>
          <w:sz w:val="28"/>
          <w:szCs w:val="28"/>
        </w:rPr>
      </w:pPr>
      <w:r>
        <w:rPr>
          <w:rFonts w:hint="eastAsia" w:ascii="宋体" w:hAnsi="宋体"/>
          <w:spacing w:val="2"/>
          <w:sz w:val="28"/>
          <w:szCs w:val="28"/>
        </w:rPr>
        <w:t>九、本表填写的数据不得超过限报数额，不得随意增加内容。文字原则上使用小四或五号宋体。复制（复印）时，必须保持原格式不变，纸张限用A4，双面印刷，装订要整齐。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8" w:firstLineChars="200"/>
        <w:textAlignment w:val="auto"/>
        <w:outlineLvl w:val="9"/>
        <w:rPr>
          <w:rFonts w:ascii="宋体" w:hAnsi="宋体"/>
          <w:sz w:val="28"/>
          <w:szCs w:val="28"/>
        </w:rPr>
      </w:pPr>
      <w:r>
        <w:rPr>
          <w:rFonts w:hint="eastAsia" w:ascii="宋体" w:hAnsi="宋体"/>
          <w:spacing w:val="2"/>
          <w:sz w:val="28"/>
          <w:szCs w:val="28"/>
        </w:rPr>
        <w:t>十、独立学院</w:t>
      </w:r>
      <w:r>
        <w:rPr>
          <w:rFonts w:hint="eastAsia" w:ascii="宋体" w:hAnsi="宋体" w:cs="宋体"/>
          <w:kern w:val="0"/>
          <w:sz w:val="28"/>
          <w:szCs w:val="28"/>
        </w:rPr>
        <w:t>新增学士学位授予专业由举办高校负责审核，评审方式</w:t>
      </w:r>
      <w:r>
        <w:rPr>
          <w:rFonts w:hint="eastAsia" w:ascii="宋体" w:hAnsi="宋体"/>
          <w:spacing w:val="2"/>
          <w:sz w:val="28"/>
          <w:szCs w:val="28"/>
        </w:rPr>
        <w:t>可采取通讯评议或会议评审进行，评审结束后需将评审专家名单和专家意见（通讯评议需附每位专家签名的评议意见，会议评审则需附专家组长签名的专家组评审意见）附在本表后。</w:t>
      </w:r>
    </w:p>
    <w:p>
      <w:pPr>
        <w:spacing w:line="240" w:lineRule="atLeast"/>
        <w:ind w:firstLine="560" w:firstLineChars="200"/>
        <w:rPr>
          <w:rFonts w:ascii="宋体" w:hAnsi="宋体"/>
          <w:spacing w:val="2"/>
          <w:sz w:val="10"/>
          <w:szCs w:val="10"/>
        </w:rPr>
      </w:pPr>
      <w:bookmarkStart w:id="58" w:name="_GoBack"/>
      <w:bookmarkEnd w:id="58"/>
      <w:r>
        <w:rPr>
          <w:rFonts w:ascii="宋体" w:hAnsi="宋体"/>
          <w:sz w:val="28"/>
          <w:szCs w:val="28"/>
        </w:rPr>
        <w:br w:type="page"/>
      </w:r>
    </w:p>
    <w:tbl>
      <w:tblPr>
        <w:tblStyle w:val="18"/>
        <w:tblW w:w="102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82"/>
        <w:gridCol w:w="581"/>
        <w:gridCol w:w="408"/>
        <w:gridCol w:w="85"/>
        <w:gridCol w:w="358"/>
        <w:gridCol w:w="540"/>
        <w:gridCol w:w="1037"/>
        <w:gridCol w:w="833"/>
        <w:gridCol w:w="567"/>
        <w:gridCol w:w="567"/>
        <w:gridCol w:w="141"/>
        <w:gridCol w:w="142"/>
        <w:gridCol w:w="1134"/>
        <w:gridCol w:w="851"/>
        <w:gridCol w:w="496"/>
        <w:gridCol w:w="71"/>
        <w:gridCol w:w="141"/>
        <w:gridCol w:w="163"/>
        <w:gridCol w:w="121"/>
        <w:gridCol w:w="283"/>
        <w:gridCol w:w="284"/>
        <w:gridCol w:w="850"/>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trHeight w:val="737" w:hRule="atLeast"/>
          <w:jc w:val="center"/>
        </w:trPr>
        <w:tc>
          <w:tcPr>
            <w:tcW w:w="10235" w:type="dxa"/>
            <w:gridSpan w:val="22"/>
            <w:vAlign w:val="center"/>
          </w:tcPr>
          <w:p>
            <w:pPr>
              <w:rPr>
                <w:rFonts w:ascii="宋体" w:hAnsi="宋体"/>
                <w:b/>
                <w:bCs/>
                <w:highlight w:val="red"/>
              </w:rPr>
            </w:pPr>
            <w:r>
              <w:rPr>
                <w:rFonts w:hint="eastAsia" w:ascii="黑体" w:hAnsi="宋体" w:eastAsia="黑体"/>
                <w:bCs/>
                <w:sz w:val="24"/>
              </w:rPr>
              <w:t xml:space="preserve">Ⅰ 专业建设（本专业在学校整体规划中的定位、专业建设思路、建设措施与成效，限填800字）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jc w:val="center"/>
        </w:trPr>
        <w:tc>
          <w:tcPr>
            <w:tcW w:w="10235" w:type="dxa"/>
            <w:gridSpan w:val="22"/>
            <w:tcBorders>
              <w:bottom w:val="single" w:color="auto" w:sz="4" w:space="0"/>
            </w:tcBorders>
          </w:tcPr>
          <w:p>
            <w:pPr>
              <w:spacing w:line="264" w:lineRule="auto"/>
              <w:rPr>
                <w:rFonts w:ascii="宋体" w:hAnsi="宋体"/>
                <w:b/>
                <w:color w:val="000000"/>
                <w:szCs w:val="21"/>
              </w:rPr>
            </w:pPr>
            <w:r>
              <w:rPr>
                <w:rFonts w:hint="eastAsia" w:ascii="宋体" w:hAnsi="宋体"/>
                <w:b/>
                <w:color w:val="000000"/>
                <w:szCs w:val="21"/>
              </w:rPr>
              <w:t>专业定位</w:t>
            </w:r>
          </w:p>
          <w:p>
            <w:pPr>
              <w:spacing w:line="264" w:lineRule="auto"/>
              <w:ind w:firstLine="210" w:firstLineChars="100"/>
              <w:rPr>
                <w:rFonts w:ascii="宋体" w:hAnsi="宋体"/>
                <w:color w:val="000000"/>
                <w:szCs w:val="21"/>
              </w:rPr>
            </w:pPr>
            <w:r>
              <w:rPr>
                <w:rFonts w:hint="eastAsia" w:ascii="宋体" w:hAnsi="宋体"/>
                <w:color w:val="000000"/>
                <w:szCs w:val="21"/>
              </w:rPr>
              <w:t>培养适应我国城乡规划建设管理实际需要，具备地理学、城乡规划、公共管理等相关领域的基本理论、知识和技能，能够在城乡规划建设管理领域从事资源开发、城乡规划、房地产开发管理，立足广东，服务基层，具有一定创新能力的复合型、应用型专业人才。</w:t>
            </w:r>
          </w:p>
          <w:p>
            <w:pPr>
              <w:spacing w:line="264" w:lineRule="auto"/>
              <w:rPr>
                <w:rFonts w:ascii="宋体" w:hAnsi="宋体"/>
                <w:b/>
                <w:color w:val="000000"/>
                <w:szCs w:val="21"/>
              </w:rPr>
            </w:pPr>
            <w:r>
              <w:rPr>
                <w:rFonts w:hint="eastAsia" w:ascii="宋体" w:hAnsi="宋体"/>
                <w:b/>
                <w:color w:val="000000"/>
                <w:szCs w:val="21"/>
              </w:rPr>
              <w:t>建设思路</w:t>
            </w:r>
          </w:p>
          <w:p>
            <w:pPr>
              <w:spacing w:line="264" w:lineRule="auto"/>
              <w:rPr>
                <w:rFonts w:ascii="宋体" w:hAnsi="宋体"/>
                <w:color w:val="000000"/>
                <w:szCs w:val="21"/>
              </w:rPr>
            </w:pPr>
            <w:r>
              <w:rPr>
                <w:rFonts w:hint="eastAsia" w:ascii="宋体" w:hAnsi="宋体"/>
                <w:b/>
                <w:color w:val="000000"/>
                <w:szCs w:val="21"/>
              </w:rPr>
              <w:t>“</w:t>
            </w:r>
            <w:r>
              <w:rPr>
                <w:rFonts w:hint="eastAsia" w:ascii="宋体" w:hAnsi="宋体"/>
                <w:color w:val="000000"/>
                <w:szCs w:val="21"/>
              </w:rPr>
              <w:t>实基础、重实践、显特色”：以课堂教学为基础，通过三大课程群建设，促课程体系改善，夯实专业基础；加强实践教学环节，促进课内与课外实践、专业实习、毕业论文三结合；加强动手能力培养，将课程调研、课程设计、模拟规划、参与竞赛等课内外实践环节，通过多层级的纵向联通和多类型的横向并轨，突出专业培养特色和优势。</w:t>
            </w:r>
          </w:p>
          <w:p>
            <w:pPr>
              <w:spacing w:line="264" w:lineRule="auto"/>
              <w:rPr>
                <w:rFonts w:ascii="宋体" w:hAnsi="宋体"/>
                <w:b/>
                <w:color w:val="000000"/>
                <w:szCs w:val="21"/>
              </w:rPr>
            </w:pPr>
            <w:r>
              <w:rPr>
                <w:rFonts w:hint="eastAsia" w:ascii="宋体" w:hAnsi="宋体"/>
                <w:b/>
                <w:color w:val="000000"/>
                <w:szCs w:val="21"/>
              </w:rPr>
              <w:t>建设措施</w:t>
            </w:r>
          </w:p>
          <w:p>
            <w:pPr>
              <w:spacing w:line="264" w:lineRule="auto"/>
              <w:ind w:firstLine="210" w:firstLineChars="100"/>
              <w:rPr>
                <w:rFonts w:ascii="宋体" w:hAnsi="宋体"/>
                <w:color w:val="000000"/>
                <w:szCs w:val="21"/>
              </w:rPr>
            </w:pPr>
            <w:r>
              <w:rPr>
                <w:rFonts w:hint="eastAsia" w:ascii="宋体" w:hAnsi="宋体"/>
                <w:color w:val="000000"/>
                <w:szCs w:val="21"/>
              </w:rPr>
              <w:t>1）优化人才培养方案。结合社会对</w:t>
            </w:r>
            <w:r>
              <w:rPr>
                <w:rFonts w:ascii="宋体" w:hAnsi="宋体"/>
                <w:color w:val="000000"/>
                <w:szCs w:val="21"/>
              </w:rPr>
              <w:t>本专业需求</w:t>
            </w:r>
            <w:r>
              <w:rPr>
                <w:rFonts w:hint="eastAsia" w:ascii="宋体" w:hAnsi="宋体"/>
                <w:color w:val="000000"/>
                <w:szCs w:val="21"/>
              </w:rPr>
              <w:t>的发展</w:t>
            </w:r>
            <w:r>
              <w:rPr>
                <w:rFonts w:ascii="宋体" w:hAnsi="宋体"/>
                <w:color w:val="000000"/>
                <w:szCs w:val="21"/>
              </w:rPr>
              <w:t>变化</w:t>
            </w:r>
            <w:r>
              <w:rPr>
                <w:rFonts w:hint="eastAsia" w:ascii="宋体" w:hAnsi="宋体"/>
                <w:color w:val="000000"/>
                <w:szCs w:val="21"/>
              </w:rPr>
              <w:t>，加强</w:t>
            </w:r>
            <w:r>
              <w:rPr>
                <w:rFonts w:ascii="宋体" w:hAnsi="宋体"/>
                <w:color w:val="000000"/>
                <w:szCs w:val="21"/>
              </w:rPr>
              <w:t>学生理论思维</w:t>
            </w:r>
            <w:r>
              <w:rPr>
                <w:rFonts w:hint="eastAsia" w:ascii="宋体" w:hAnsi="宋体"/>
                <w:color w:val="000000"/>
                <w:szCs w:val="21"/>
              </w:rPr>
              <w:t>与应用能力的训练，培养</w:t>
            </w:r>
            <w:r>
              <w:rPr>
                <w:rFonts w:ascii="宋体" w:hAnsi="宋体"/>
                <w:color w:val="000000"/>
                <w:szCs w:val="21"/>
              </w:rPr>
              <w:t>学生具备社会调研</w:t>
            </w:r>
            <w:r>
              <w:rPr>
                <w:rFonts w:hint="eastAsia" w:ascii="宋体" w:hAnsi="宋体"/>
                <w:color w:val="000000"/>
                <w:szCs w:val="21"/>
              </w:rPr>
              <w:t>分析</w:t>
            </w:r>
            <w:r>
              <w:rPr>
                <w:rFonts w:ascii="宋体" w:hAnsi="宋体"/>
                <w:color w:val="000000"/>
                <w:szCs w:val="21"/>
              </w:rPr>
              <w:t>、</w:t>
            </w:r>
            <w:r>
              <w:rPr>
                <w:rFonts w:hint="eastAsia" w:ascii="宋体" w:hAnsi="宋体"/>
                <w:color w:val="000000"/>
                <w:szCs w:val="21"/>
              </w:rPr>
              <w:t>规划</w:t>
            </w:r>
            <w:r>
              <w:rPr>
                <w:rFonts w:ascii="宋体" w:hAnsi="宋体"/>
                <w:color w:val="000000"/>
                <w:szCs w:val="21"/>
              </w:rPr>
              <w:t>构思和</w:t>
            </w:r>
            <w:r>
              <w:rPr>
                <w:rFonts w:hint="eastAsia" w:ascii="宋体" w:hAnsi="宋体"/>
                <w:color w:val="000000"/>
                <w:szCs w:val="21"/>
              </w:rPr>
              <w:t>手绘</w:t>
            </w:r>
            <w:r>
              <w:rPr>
                <w:rFonts w:ascii="宋体" w:hAnsi="宋体"/>
                <w:color w:val="000000"/>
                <w:szCs w:val="21"/>
              </w:rPr>
              <w:t>表达、运用多种</w:t>
            </w:r>
            <w:r>
              <w:rPr>
                <w:rFonts w:hint="eastAsia" w:ascii="宋体" w:hAnsi="宋体"/>
                <w:color w:val="000000"/>
                <w:szCs w:val="21"/>
              </w:rPr>
              <w:t>数据</w:t>
            </w:r>
            <w:r>
              <w:rPr>
                <w:rFonts w:ascii="宋体" w:hAnsi="宋体"/>
                <w:color w:val="000000"/>
                <w:szCs w:val="21"/>
              </w:rPr>
              <w:t>处理和绘图软件</w:t>
            </w:r>
            <w:r>
              <w:rPr>
                <w:rFonts w:hint="eastAsia" w:ascii="宋体" w:hAnsi="宋体"/>
                <w:color w:val="000000"/>
                <w:szCs w:val="21"/>
              </w:rPr>
              <w:t>进行</w:t>
            </w:r>
            <w:r>
              <w:rPr>
                <w:rFonts w:ascii="宋体" w:hAnsi="宋体"/>
                <w:color w:val="000000"/>
                <w:szCs w:val="21"/>
              </w:rPr>
              <w:t>分析</w:t>
            </w:r>
            <w:r>
              <w:rPr>
                <w:rFonts w:hint="eastAsia" w:ascii="宋体" w:hAnsi="宋体"/>
                <w:color w:val="000000"/>
                <w:szCs w:val="21"/>
              </w:rPr>
              <w:t>表达的能力，具备较强的与</w:t>
            </w:r>
            <w:r>
              <w:rPr>
                <w:rFonts w:ascii="宋体" w:hAnsi="宋体"/>
                <w:color w:val="000000"/>
                <w:szCs w:val="21"/>
              </w:rPr>
              <w:t>调研对象沟通、团队作业沟通</w:t>
            </w:r>
            <w:r>
              <w:rPr>
                <w:rFonts w:hint="eastAsia" w:ascii="宋体" w:hAnsi="宋体"/>
                <w:color w:val="000000"/>
                <w:szCs w:val="21"/>
              </w:rPr>
              <w:t>、</w:t>
            </w:r>
            <w:r>
              <w:rPr>
                <w:rFonts w:ascii="宋体" w:hAnsi="宋体"/>
                <w:color w:val="000000"/>
                <w:szCs w:val="21"/>
              </w:rPr>
              <w:t>较</w:t>
            </w:r>
            <w:r>
              <w:rPr>
                <w:rFonts w:hint="eastAsia" w:ascii="宋体" w:hAnsi="宋体"/>
                <w:color w:val="000000"/>
                <w:szCs w:val="21"/>
              </w:rPr>
              <w:t>好</w:t>
            </w:r>
            <w:r>
              <w:rPr>
                <w:rFonts w:ascii="宋体" w:hAnsi="宋体"/>
                <w:color w:val="000000"/>
                <w:szCs w:val="21"/>
              </w:rPr>
              <w:t>的</w:t>
            </w:r>
            <w:r>
              <w:rPr>
                <w:rFonts w:hint="eastAsia" w:ascii="宋体" w:hAnsi="宋体"/>
                <w:color w:val="000000"/>
                <w:szCs w:val="21"/>
              </w:rPr>
              <w:t>调研</w:t>
            </w:r>
            <w:r>
              <w:rPr>
                <w:rFonts w:ascii="宋体" w:hAnsi="宋体"/>
                <w:color w:val="000000"/>
                <w:szCs w:val="21"/>
              </w:rPr>
              <w:t>报告文字</w:t>
            </w:r>
            <w:r>
              <w:rPr>
                <w:rFonts w:hint="eastAsia" w:ascii="宋体" w:hAnsi="宋体"/>
                <w:color w:val="000000"/>
                <w:szCs w:val="21"/>
              </w:rPr>
              <w:t>与</w:t>
            </w:r>
            <w:r>
              <w:rPr>
                <w:rFonts w:ascii="宋体" w:hAnsi="宋体"/>
                <w:color w:val="000000"/>
                <w:szCs w:val="21"/>
              </w:rPr>
              <w:t>图表表达和方案汇报沟通等</w:t>
            </w:r>
            <w:r>
              <w:rPr>
                <w:rFonts w:hint="eastAsia" w:ascii="宋体" w:hAnsi="宋体"/>
                <w:color w:val="000000"/>
                <w:szCs w:val="21"/>
              </w:rPr>
              <w:t>综合实践能力。</w:t>
            </w:r>
          </w:p>
          <w:p>
            <w:pPr>
              <w:spacing w:line="264" w:lineRule="auto"/>
              <w:ind w:firstLine="210" w:firstLineChars="100"/>
              <w:rPr>
                <w:rFonts w:ascii="宋体" w:hAnsi="宋体"/>
                <w:color w:val="000000"/>
                <w:szCs w:val="21"/>
              </w:rPr>
            </w:pPr>
            <w:r>
              <w:rPr>
                <w:rFonts w:hint="eastAsia" w:ascii="宋体" w:hAnsi="宋体"/>
                <w:color w:val="000000"/>
                <w:szCs w:val="21"/>
              </w:rPr>
              <w:t>2）提升师资队伍实力。提高专任教师中“双师型”占比，外聘部分</w:t>
            </w:r>
            <w:r>
              <w:rPr>
                <w:rFonts w:ascii="宋体" w:hAnsi="宋体"/>
                <w:color w:val="000000"/>
                <w:szCs w:val="21"/>
              </w:rPr>
              <w:t>教授、副教授为兼职教师，聘请</w:t>
            </w:r>
            <w:r>
              <w:rPr>
                <w:rFonts w:hint="eastAsia" w:ascii="宋体" w:hAnsi="宋体"/>
                <w:color w:val="000000"/>
                <w:szCs w:val="21"/>
              </w:rPr>
              <w:t>校外实习</w:t>
            </w:r>
            <w:r>
              <w:rPr>
                <w:rFonts w:ascii="宋体" w:hAnsi="宋体"/>
                <w:color w:val="000000"/>
                <w:szCs w:val="21"/>
              </w:rPr>
              <w:t>基地</w:t>
            </w:r>
            <w:r>
              <w:rPr>
                <w:rFonts w:hint="eastAsia" w:ascii="宋体" w:hAnsi="宋体"/>
                <w:color w:val="000000"/>
                <w:szCs w:val="21"/>
              </w:rPr>
              <w:t>专家为校外导师，形成能适合专业</w:t>
            </w:r>
            <w:r>
              <w:rPr>
                <w:rFonts w:ascii="宋体" w:hAnsi="宋体"/>
                <w:color w:val="000000"/>
                <w:szCs w:val="21"/>
              </w:rPr>
              <w:t>发展的师资</w:t>
            </w:r>
            <w:r>
              <w:rPr>
                <w:rFonts w:hint="eastAsia" w:ascii="宋体" w:hAnsi="宋体"/>
                <w:color w:val="000000"/>
                <w:szCs w:val="21"/>
              </w:rPr>
              <w:t>队伍。</w:t>
            </w:r>
          </w:p>
          <w:p>
            <w:pPr>
              <w:spacing w:line="264" w:lineRule="auto"/>
              <w:ind w:firstLine="210" w:firstLineChars="100"/>
              <w:rPr>
                <w:rFonts w:ascii="宋体" w:hAnsi="宋体"/>
                <w:color w:val="000000"/>
                <w:szCs w:val="21"/>
              </w:rPr>
            </w:pPr>
            <w:r>
              <w:rPr>
                <w:rFonts w:hint="eastAsia" w:ascii="宋体" w:hAnsi="宋体"/>
                <w:color w:val="000000"/>
                <w:szCs w:val="21"/>
              </w:rPr>
              <w:t>3）加强课程体系建设。重点抓好三大</w:t>
            </w:r>
            <w:r>
              <w:rPr>
                <w:rFonts w:ascii="宋体" w:hAnsi="宋体"/>
                <w:color w:val="000000"/>
                <w:szCs w:val="21"/>
              </w:rPr>
              <w:t>课程群</w:t>
            </w:r>
            <w:r>
              <w:rPr>
                <w:rFonts w:hint="eastAsia" w:ascii="宋体" w:hAnsi="宋体"/>
                <w:color w:val="000000"/>
                <w:szCs w:val="21"/>
              </w:rPr>
              <w:t>的改革和建设：</w:t>
            </w:r>
            <w:r>
              <w:rPr>
                <w:rFonts w:ascii="宋体" w:hAnsi="宋体"/>
                <w:color w:val="000000"/>
                <w:szCs w:val="21"/>
              </w:rPr>
              <w:t>即以地理基本理论与规划为主的课程群</w:t>
            </w:r>
            <w:r>
              <w:rPr>
                <w:rFonts w:hint="eastAsia" w:ascii="宋体" w:hAnsi="宋体"/>
                <w:color w:val="000000"/>
                <w:szCs w:val="21"/>
              </w:rPr>
              <w:t>、</w:t>
            </w:r>
            <w:r>
              <w:rPr>
                <w:rFonts w:ascii="宋体" w:hAnsi="宋体"/>
                <w:color w:val="000000"/>
                <w:szCs w:val="21"/>
              </w:rPr>
              <w:t>专业基础课程群</w:t>
            </w:r>
            <w:r>
              <w:rPr>
                <w:rFonts w:hint="eastAsia" w:ascii="宋体" w:hAnsi="宋体"/>
                <w:color w:val="000000"/>
                <w:szCs w:val="21"/>
              </w:rPr>
              <w:t>、专业深化</w:t>
            </w:r>
            <w:r>
              <w:rPr>
                <w:rFonts w:ascii="宋体" w:hAnsi="宋体"/>
                <w:color w:val="000000"/>
                <w:szCs w:val="21"/>
              </w:rPr>
              <w:t>课程群</w:t>
            </w:r>
            <w:r>
              <w:rPr>
                <w:rFonts w:hint="eastAsia" w:ascii="宋体" w:hAnsi="宋体"/>
                <w:color w:val="000000"/>
                <w:szCs w:val="21"/>
              </w:rPr>
              <w:t>等，切实</w:t>
            </w:r>
            <w:r>
              <w:rPr>
                <w:rFonts w:ascii="宋体" w:hAnsi="宋体"/>
                <w:color w:val="000000"/>
                <w:szCs w:val="21"/>
              </w:rPr>
              <w:t>提高</w:t>
            </w:r>
            <w:r>
              <w:rPr>
                <w:rFonts w:hint="eastAsia" w:ascii="宋体" w:hAnsi="宋体"/>
                <w:color w:val="000000"/>
                <w:szCs w:val="21"/>
              </w:rPr>
              <w:t>各</w:t>
            </w:r>
            <w:r>
              <w:rPr>
                <w:rFonts w:ascii="宋体" w:hAnsi="宋体"/>
                <w:color w:val="000000"/>
                <w:szCs w:val="21"/>
              </w:rPr>
              <w:t>类课程的教学质量。</w:t>
            </w:r>
          </w:p>
          <w:p>
            <w:pPr>
              <w:spacing w:line="264" w:lineRule="auto"/>
              <w:ind w:firstLine="210" w:firstLineChars="100"/>
              <w:rPr>
                <w:rFonts w:ascii="宋体" w:hAnsi="宋体"/>
                <w:szCs w:val="21"/>
              </w:rPr>
            </w:pPr>
            <w:r>
              <w:rPr>
                <w:rFonts w:hint="eastAsia" w:ascii="宋体" w:hAnsi="宋体"/>
                <w:color w:val="000000"/>
                <w:szCs w:val="21"/>
              </w:rPr>
              <w:t>4）加强实践教学环节。</w:t>
            </w:r>
            <w:r>
              <w:rPr>
                <w:rFonts w:hint="eastAsia" w:ascii="宋体" w:hAnsi="宋体"/>
                <w:szCs w:val="21"/>
              </w:rPr>
              <w:t>教师课堂</w:t>
            </w:r>
            <w:r>
              <w:rPr>
                <w:rFonts w:ascii="宋体" w:hAnsi="宋体"/>
                <w:szCs w:val="21"/>
              </w:rPr>
              <w:t>授课与指导学生课外调研相结合；鼓励学生</w:t>
            </w:r>
            <w:r>
              <w:rPr>
                <w:rFonts w:hint="eastAsia" w:ascii="宋体" w:hAnsi="宋体"/>
                <w:szCs w:val="21"/>
              </w:rPr>
              <w:t>参加国家级校级大学生</w:t>
            </w:r>
            <w:r>
              <w:rPr>
                <w:rFonts w:ascii="宋体" w:hAnsi="宋体"/>
                <w:szCs w:val="21"/>
              </w:rPr>
              <w:t>创新训练项目、全国</w:t>
            </w:r>
            <w:r>
              <w:rPr>
                <w:rFonts w:hint="eastAsia" w:ascii="宋体" w:hAnsi="宋体"/>
                <w:szCs w:val="21"/>
              </w:rPr>
              <w:t>城乡规划</w:t>
            </w:r>
            <w:r>
              <w:rPr>
                <w:rFonts w:ascii="宋体" w:hAnsi="宋体"/>
                <w:szCs w:val="21"/>
              </w:rPr>
              <w:t>专业大学生</w:t>
            </w:r>
            <w:r>
              <w:rPr>
                <w:rFonts w:hint="eastAsia" w:ascii="宋体" w:hAnsi="宋体"/>
                <w:szCs w:val="21"/>
              </w:rPr>
              <w:t>竞赛、中国</w:t>
            </w:r>
            <w:r>
              <w:rPr>
                <w:rFonts w:ascii="宋体" w:hAnsi="宋体"/>
                <w:szCs w:val="21"/>
              </w:rPr>
              <w:t>地理科学展示大赛等</w:t>
            </w:r>
            <w:r>
              <w:rPr>
                <w:rFonts w:hint="eastAsia" w:ascii="宋体" w:hAnsi="宋体"/>
                <w:szCs w:val="21"/>
              </w:rPr>
              <w:t>，使参赛</w:t>
            </w:r>
            <w:r>
              <w:rPr>
                <w:rFonts w:ascii="宋体" w:hAnsi="宋体"/>
                <w:szCs w:val="21"/>
              </w:rPr>
              <w:t>与专业课程</w:t>
            </w:r>
            <w:r>
              <w:rPr>
                <w:rFonts w:hint="eastAsia" w:ascii="宋体" w:hAnsi="宋体"/>
                <w:szCs w:val="21"/>
              </w:rPr>
              <w:t>的课内外实践相互促进</w:t>
            </w:r>
            <w:r>
              <w:rPr>
                <w:rFonts w:ascii="宋体" w:hAnsi="宋体"/>
                <w:szCs w:val="21"/>
              </w:rPr>
              <w:t>。</w:t>
            </w:r>
          </w:p>
          <w:p>
            <w:pPr>
              <w:spacing w:line="264" w:lineRule="auto"/>
              <w:ind w:firstLine="210" w:firstLineChars="100"/>
              <w:rPr>
                <w:rFonts w:ascii="宋体" w:hAnsi="宋体"/>
                <w:szCs w:val="21"/>
              </w:rPr>
            </w:pPr>
            <w:r>
              <w:rPr>
                <w:rFonts w:hint="eastAsia" w:ascii="宋体" w:hAnsi="宋体"/>
                <w:szCs w:val="21"/>
              </w:rPr>
              <w:t>5）加强专业实验室和实习基地建设。加强美术与</w:t>
            </w:r>
            <w:r>
              <w:rPr>
                <w:rFonts w:ascii="宋体" w:hAnsi="宋体"/>
                <w:szCs w:val="21"/>
              </w:rPr>
              <w:t>绘图实验室</w:t>
            </w:r>
            <w:r>
              <w:rPr>
                <w:rFonts w:hint="eastAsia" w:ascii="宋体" w:hAnsi="宋体"/>
                <w:szCs w:val="21"/>
              </w:rPr>
              <w:t>建设</w:t>
            </w:r>
            <w:r>
              <w:rPr>
                <w:rFonts w:ascii="宋体" w:hAnsi="宋体"/>
                <w:szCs w:val="21"/>
              </w:rPr>
              <w:t>、校内</w:t>
            </w:r>
            <w:r>
              <w:rPr>
                <w:rFonts w:hint="eastAsia" w:ascii="宋体" w:hAnsi="宋体"/>
                <w:szCs w:val="21"/>
              </w:rPr>
              <w:t>测量与</w:t>
            </w:r>
            <w:r>
              <w:rPr>
                <w:rFonts w:ascii="宋体" w:hAnsi="宋体"/>
                <w:szCs w:val="21"/>
              </w:rPr>
              <w:t>校外实习基地</w:t>
            </w:r>
            <w:r>
              <w:rPr>
                <w:rFonts w:hint="eastAsia" w:ascii="宋体" w:hAnsi="宋体"/>
                <w:szCs w:val="21"/>
              </w:rPr>
              <w:t>建设</w:t>
            </w:r>
            <w:r>
              <w:rPr>
                <w:rFonts w:ascii="宋体" w:hAnsi="宋体"/>
                <w:szCs w:val="21"/>
              </w:rPr>
              <w:t>。</w:t>
            </w:r>
          </w:p>
          <w:p>
            <w:pPr>
              <w:spacing w:line="264" w:lineRule="auto"/>
              <w:ind w:firstLine="210" w:firstLineChars="100"/>
              <w:rPr>
                <w:rFonts w:ascii="宋体" w:hAnsi="宋体"/>
                <w:color w:val="000000"/>
                <w:szCs w:val="21"/>
              </w:rPr>
            </w:pPr>
            <w:r>
              <w:rPr>
                <w:rFonts w:ascii="宋体" w:hAnsi="宋体"/>
                <w:szCs w:val="21"/>
              </w:rPr>
              <w:t>6</w:t>
            </w:r>
            <w:r>
              <w:rPr>
                <w:rFonts w:hint="eastAsia" w:ascii="宋体" w:hAnsi="宋体"/>
                <w:szCs w:val="21"/>
              </w:rPr>
              <w:t>）</w:t>
            </w:r>
            <w:r>
              <w:rPr>
                <w:rFonts w:ascii="宋体" w:hAnsi="宋体"/>
                <w:szCs w:val="21"/>
              </w:rPr>
              <w:t>严格毕业论文管理。</w:t>
            </w:r>
            <w:r>
              <w:rPr>
                <w:rFonts w:hint="eastAsia" w:ascii="宋体" w:hAnsi="宋体"/>
                <w:szCs w:val="21"/>
              </w:rPr>
              <w:t>鼓励学生</w:t>
            </w:r>
            <w:r>
              <w:rPr>
                <w:rFonts w:ascii="宋体" w:hAnsi="宋体"/>
                <w:szCs w:val="21"/>
              </w:rPr>
              <w:t>选择</w:t>
            </w:r>
            <w:r>
              <w:rPr>
                <w:rFonts w:hint="eastAsia" w:ascii="宋体" w:hAnsi="宋体"/>
                <w:szCs w:val="21"/>
              </w:rPr>
              <w:t>在课程</w:t>
            </w:r>
            <w:r>
              <w:rPr>
                <w:rFonts w:ascii="宋体" w:hAnsi="宋体"/>
                <w:szCs w:val="21"/>
              </w:rPr>
              <w:t>学习、社会调研、专业实习</w:t>
            </w:r>
            <w:r>
              <w:rPr>
                <w:rFonts w:hint="eastAsia" w:ascii="宋体" w:hAnsi="宋体"/>
                <w:szCs w:val="21"/>
              </w:rPr>
              <w:t>中感</w:t>
            </w:r>
            <w:r>
              <w:rPr>
                <w:rFonts w:ascii="宋体" w:hAnsi="宋体"/>
                <w:szCs w:val="21"/>
              </w:rPr>
              <w:t>兴趣</w:t>
            </w:r>
            <w:r>
              <w:rPr>
                <w:rFonts w:hint="eastAsia" w:ascii="宋体" w:hAnsi="宋体"/>
                <w:szCs w:val="21"/>
              </w:rPr>
              <w:t>的内容</w:t>
            </w:r>
            <w:r>
              <w:rPr>
                <w:rFonts w:ascii="宋体" w:hAnsi="宋体"/>
                <w:szCs w:val="21"/>
              </w:rPr>
              <w:t>、自己熟悉地</w:t>
            </w:r>
            <w:r>
              <w:rPr>
                <w:rFonts w:ascii="宋体" w:hAnsi="宋体"/>
                <w:color w:val="000000"/>
                <w:szCs w:val="21"/>
              </w:rPr>
              <w:t>区</w:t>
            </w:r>
            <w:r>
              <w:rPr>
                <w:rFonts w:hint="eastAsia" w:ascii="宋体" w:hAnsi="宋体"/>
                <w:color w:val="000000"/>
                <w:szCs w:val="21"/>
              </w:rPr>
              <w:t>的</w:t>
            </w:r>
            <w:r>
              <w:rPr>
                <w:rFonts w:ascii="宋体" w:hAnsi="宋体"/>
                <w:color w:val="000000"/>
                <w:szCs w:val="21"/>
              </w:rPr>
              <w:t>专业热点等为</w:t>
            </w:r>
            <w:r>
              <w:rPr>
                <w:rFonts w:hint="eastAsia" w:ascii="宋体" w:hAnsi="宋体"/>
                <w:color w:val="000000"/>
                <w:szCs w:val="21"/>
              </w:rPr>
              <w:t>毕业</w:t>
            </w:r>
            <w:r>
              <w:rPr>
                <w:rFonts w:ascii="宋体" w:hAnsi="宋体"/>
                <w:color w:val="000000"/>
                <w:szCs w:val="21"/>
              </w:rPr>
              <w:t>论文选题</w:t>
            </w:r>
            <w:r>
              <w:rPr>
                <w:rFonts w:hint="eastAsia" w:ascii="宋体" w:hAnsi="宋体"/>
                <w:color w:val="000000"/>
                <w:szCs w:val="21"/>
              </w:rPr>
              <w:t>。系里</w:t>
            </w:r>
            <w:r>
              <w:rPr>
                <w:rFonts w:ascii="宋体" w:hAnsi="宋体"/>
                <w:color w:val="000000"/>
                <w:szCs w:val="21"/>
              </w:rPr>
              <w:t>严格毕业论文选题、开题</w:t>
            </w:r>
            <w:r>
              <w:rPr>
                <w:rFonts w:hint="eastAsia" w:ascii="宋体" w:hAnsi="宋体"/>
                <w:color w:val="000000"/>
                <w:szCs w:val="21"/>
              </w:rPr>
              <w:t>、</w:t>
            </w:r>
            <w:r>
              <w:rPr>
                <w:rFonts w:ascii="宋体" w:hAnsi="宋体"/>
                <w:color w:val="000000"/>
                <w:szCs w:val="21"/>
              </w:rPr>
              <w:t>撰写指导、答辩等</w:t>
            </w:r>
            <w:r>
              <w:rPr>
                <w:rFonts w:hint="eastAsia" w:ascii="宋体" w:hAnsi="宋体"/>
                <w:color w:val="000000"/>
                <w:szCs w:val="21"/>
              </w:rPr>
              <w:t>各环节</w:t>
            </w:r>
            <w:r>
              <w:rPr>
                <w:rFonts w:ascii="宋体" w:hAnsi="宋体"/>
                <w:color w:val="000000"/>
                <w:szCs w:val="21"/>
              </w:rPr>
              <w:t>的管理。</w:t>
            </w:r>
          </w:p>
          <w:p>
            <w:pPr>
              <w:spacing w:line="264" w:lineRule="auto"/>
              <w:rPr>
                <w:rFonts w:ascii="宋体" w:hAnsi="宋体"/>
                <w:b/>
                <w:szCs w:val="21"/>
              </w:rPr>
            </w:pPr>
            <w:r>
              <w:rPr>
                <w:rFonts w:hint="eastAsia" w:ascii="宋体" w:hAnsi="宋体"/>
                <w:b/>
                <w:szCs w:val="21"/>
              </w:rPr>
              <w:t>建设成效</w:t>
            </w:r>
          </w:p>
          <w:p>
            <w:pPr>
              <w:spacing w:line="264" w:lineRule="auto"/>
              <w:ind w:firstLine="210" w:firstLineChars="100"/>
              <w:rPr>
                <w:rFonts w:ascii="宋体" w:hAnsi="宋体"/>
                <w:szCs w:val="21"/>
              </w:rPr>
            </w:pPr>
            <w:r>
              <w:rPr>
                <w:rFonts w:hint="eastAsia" w:ascii="宋体" w:hAnsi="宋体"/>
                <w:szCs w:val="21"/>
              </w:rPr>
              <w:t>1）招生</w:t>
            </w:r>
            <w:r>
              <w:rPr>
                <w:rFonts w:ascii="宋体" w:hAnsi="宋体"/>
                <w:szCs w:val="21"/>
              </w:rPr>
              <w:t>规模扩大，从</w:t>
            </w:r>
            <w:r>
              <w:rPr>
                <w:rFonts w:hint="eastAsia" w:ascii="宋体" w:hAnsi="宋体"/>
                <w:szCs w:val="21"/>
              </w:rPr>
              <w:t>2012年</w:t>
            </w:r>
            <w:r>
              <w:rPr>
                <w:rFonts w:ascii="宋体" w:hAnsi="宋体"/>
                <w:szCs w:val="21"/>
              </w:rPr>
              <w:t>的</w:t>
            </w:r>
            <w:r>
              <w:rPr>
                <w:rFonts w:hint="eastAsia" w:ascii="宋体" w:hAnsi="宋体"/>
                <w:szCs w:val="21"/>
              </w:rPr>
              <w:t>39人</w:t>
            </w:r>
            <w:r>
              <w:rPr>
                <w:rFonts w:ascii="宋体" w:hAnsi="宋体"/>
                <w:szCs w:val="21"/>
              </w:rPr>
              <w:t>，到</w:t>
            </w:r>
            <w:r>
              <w:rPr>
                <w:rFonts w:hint="eastAsia" w:ascii="宋体" w:hAnsi="宋体"/>
                <w:szCs w:val="21"/>
              </w:rPr>
              <w:t>2013年141人</w:t>
            </w:r>
            <w:r>
              <w:rPr>
                <w:rFonts w:ascii="宋体" w:hAnsi="宋体"/>
                <w:szCs w:val="21"/>
              </w:rPr>
              <w:t>、</w:t>
            </w:r>
            <w:r>
              <w:rPr>
                <w:rFonts w:hint="eastAsia" w:ascii="宋体" w:hAnsi="宋体"/>
                <w:szCs w:val="21"/>
              </w:rPr>
              <w:t>2014年1</w:t>
            </w:r>
            <w:r>
              <w:rPr>
                <w:rFonts w:ascii="宋体" w:hAnsi="宋体"/>
                <w:szCs w:val="21"/>
              </w:rPr>
              <w:t>36</w:t>
            </w:r>
            <w:r>
              <w:rPr>
                <w:rFonts w:hint="eastAsia" w:ascii="宋体" w:hAnsi="宋体"/>
                <w:szCs w:val="21"/>
              </w:rPr>
              <w:t>人</w:t>
            </w:r>
            <w:r>
              <w:rPr>
                <w:rFonts w:ascii="宋体" w:hAnsi="宋体"/>
                <w:szCs w:val="21"/>
              </w:rPr>
              <w:t>、</w:t>
            </w:r>
            <w:r>
              <w:rPr>
                <w:rFonts w:hint="eastAsia" w:ascii="宋体" w:hAnsi="宋体"/>
                <w:szCs w:val="21"/>
              </w:rPr>
              <w:t>2015年103人。学生积极参加</w:t>
            </w:r>
            <w:r>
              <w:rPr>
                <w:rFonts w:ascii="宋体" w:hAnsi="宋体"/>
                <w:szCs w:val="21"/>
              </w:rPr>
              <w:t>社会实践、全国大学生竞赛和创新创业大赛等，获得锻炼并</w:t>
            </w:r>
            <w:r>
              <w:rPr>
                <w:rFonts w:hint="eastAsia" w:ascii="宋体" w:hAnsi="宋体"/>
                <w:szCs w:val="21"/>
              </w:rPr>
              <w:t>取得</w:t>
            </w:r>
            <w:r>
              <w:rPr>
                <w:rFonts w:ascii="宋体" w:hAnsi="宋体"/>
                <w:szCs w:val="21"/>
              </w:rPr>
              <w:t>较好成绩。</w:t>
            </w:r>
          </w:p>
          <w:p>
            <w:pPr>
              <w:spacing w:line="264" w:lineRule="auto"/>
              <w:ind w:firstLine="210" w:firstLineChars="100"/>
              <w:rPr>
                <w:rFonts w:ascii="宋体" w:hAnsi="宋体"/>
                <w:szCs w:val="21"/>
              </w:rPr>
            </w:pPr>
            <w:r>
              <w:rPr>
                <w:rFonts w:ascii="宋体" w:hAnsi="宋体"/>
                <w:szCs w:val="21"/>
              </w:rPr>
              <w:t>2</w:t>
            </w:r>
            <w:r>
              <w:rPr>
                <w:rFonts w:hint="eastAsia" w:ascii="宋体" w:hAnsi="宋体"/>
                <w:szCs w:val="21"/>
              </w:rPr>
              <w:t>）教师队伍实力明显增强，专任教师从</w:t>
            </w:r>
            <w:r>
              <w:rPr>
                <w:rFonts w:ascii="宋体" w:hAnsi="宋体"/>
                <w:szCs w:val="21"/>
              </w:rPr>
              <w:t>2012年的2</w:t>
            </w:r>
            <w:r>
              <w:rPr>
                <w:rFonts w:hint="eastAsia" w:ascii="宋体" w:hAnsi="宋体"/>
                <w:szCs w:val="21"/>
              </w:rPr>
              <w:t>人</w:t>
            </w:r>
            <w:r>
              <w:rPr>
                <w:rFonts w:ascii="宋体" w:hAnsi="宋体"/>
                <w:szCs w:val="21"/>
              </w:rPr>
              <w:t>、</w:t>
            </w:r>
            <w:r>
              <w:rPr>
                <w:rFonts w:hint="eastAsia" w:ascii="宋体" w:hAnsi="宋体"/>
                <w:szCs w:val="21"/>
              </w:rPr>
              <w:t>逐渐</w:t>
            </w:r>
            <w:r>
              <w:rPr>
                <w:rFonts w:ascii="宋体" w:hAnsi="宋体"/>
                <w:szCs w:val="21"/>
              </w:rPr>
              <w:t>增加到2013年6</w:t>
            </w:r>
            <w:r>
              <w:rPr>
                <w:rFonts w:hint="eastAsia" w:ascii="宋体" w:hAnsi="宋体"/>
                <w:szCs w:val="21"/>
              </w:rPr>
              <w:t>人</w:t>
            </w:r>
            <w:r>
              <w:rPr>
                <w:rFonts w:ascii="宋体" w:hAnsi="宋体"/>
                <w:szCs w:val="21"/>
              </w:rPr>
              <w:t>、2014年10</w:t>
            </w:r>
            <w:r>
              <w:rPr>
                <w:rFonts w:hint="eastAsia" w:ascii="宋体" w:hAnsi="宋体"/>
                <w:szCs w:val="21"/>
              </w:rPr>
              <w:t>人</w:t>
            </w:r>
            <w:r>
              <w:rPr>
                <w:rFonts w:ascii="宋体" w:hAnsi="宋体"/>
                <w:szCs w:val="21"/>
              </w:rPr>
              <w:t>、2015年12</w:t>
            </w:r>
            <w:r>
              <w:rPr>
                <w:rFonts w:hint="eastAsia" w:ascii="宋体" w:hAnsi="宋体"/>
                <w:szCs w:val="21"/>
              </w:rPr>
              <w:t>人、</w:t>
            </w:r>
            <w:r>
              <w:rPr>
                <w:rFonts w:ascii="宋体" w:hAnsi="宋体"/>
                <w:szCs w:val="21"/>
              </w:rPr>
              <w:t>2016</w:t>
            </w:r>
            <w:r>
              <w:rPr>
                <w:rFonts w:hint="eastAsia" w:ascii="宋体" w:hAnsi="宋体"/>
                <w:szCs w:val="21"/>
              </w:rPr>
              <w:t>年初的</w:t>
            </w:r>
            <w:r>
              <w:rPr>
                <w:rFonts w:ascii="宋体" w:hAnsi="宋体"/>
                <w:szCs w:val="21"/>
              </w:rPr>
              <w:t>13</w:t>
            </w:r>
            <w:r>
              <w:rPr>
                <w:rFonts w:hint="eastAsia" w:ascii="宋体" w:hAnsi="宋体"/>
                <w:szCs w:val="21"/>
              </w:rPr>
              <w:t>人；其中</w:t>
            </w:r>
            <w:r>
              <w:rPr>
                <w:rFonts w:ascii="宋体" w:hAnsi="宋体"/>
                <w:szCs w:val="21"/>
              </w:rPr>
              <w:t>11</w:t>
            </w:r>
            <w:r>
              <w:rPr>
                <w:rFonts w:hint="eastAsia" w:ascii="宋体" w:hAnsi="宋体"/>
                <w:szCs w:val="21"/>
              </w:rPr>
              <w:t>名具有硕士、</w:t>
            </w:r>
            <w:r>
              <w:rPr>
                <w:rFonts w:ascii="宋体" w:hAnsi="宋体"/>
                <w:szCs w:val="21"/>
              </w:rPr>
              <w:t>博士</w:t>
            </w:r>
            <w:r>
              <w:rPr>
                <w:rFonts w:hint="eastAsia" w:ascii="宋体" w:hAnsi="宋体"/>
                <w:szCs w:val="21"/>
              </w:rPr>
              <w:t>学历，</w:t>
            </w:r>
            <w:r>
              <w:rPr>
                <w:rFonts w:ascii="宋体" w:hAnsi="宋体"/>
                <w:szCs w:val="21"/>
              </w:rPr>
              <w:t>10</w:t>
            </w:r>
            <w:r>
              <w:rPr>
                <w:rFonts w:hint="eastAsia" w:ascii="宋体" w:hAnsi="宋体"/>
                <w:szCs w:val="21"/>
              </w:rPr>
              <w:t>人为中级及</w:t>
            </w:r>
            <w:r>
              <w:rPr>
                <w:rFonts w:ascii="宋体" w:hAnsi="宋体"/>
                <w:szCs w:val="21"/>
              </w:rPr>
              <w:t>以上职称</w:t>
            </w:r>
            <w:r>
              <w:rPr>
                <w:rFonts w:hint="eastAsia" w:ascii="宋体" w:hAnsi="宋体"/>
                <w:szCs w:val="21"/>
              </w:rPr>
              <w:t>，</w:t>
            </w:r>
            <w:r>
              <w:rPr>
                <w:rFonts w:ascii="宋体" w:hAnsi="宋体"/>
                <w:szCs w:val="21"/>
              </w:rPr>
              <w:t>7</w:t>
            </w:r>
            <w:r>
              <w:rPr>
                <w:rFonts w:hint="eastAsia" w:ascii="宋体" w:hAnsi="宋体"/>
                <w:szCs w:val="21"/>
              </w:rPr>
              <w:t>人为“双师型”教师，</w:t>
            </w:r>
            <w:r>
              <w:rPr>
                <w:rFonts w:ascii="宋体" w:hAnsi="宋体"/>
                <w:szCs w:val="21"/>
              </w:rPr>
              <w:t>教学效果较好</w:t>
            </w:r>
            <w:r>
              <w:rPr>
                <w:rFonts w:hint="eastAsia" w:ascii="宋体" w:hAnsi="宋体"/>
                <w:szCs w:val="21"/>
              </w:rPr>
              <w:t>。</w:t>
            </w:r>
          </w:p>
          <w:p>
            <w:pPr>
              <w:spacing w:line="264" w:lineRule="auto"/>
              <w:ind w:firstLine="210" w:firstLineChars="100"/>
              <w:rPr>
                <w:rFonts w:ascii="宋体" w:hAnsi="宋体"/>
                <w:color w:val="000000"/>
                <w:szCs w:val="21"/>
              </w:rPr>
            </w:pPr>
            <w:r>
              <w:rPr>
                <w:rFonts w:ascii="宋体" w:hAnsi="宋体"/>
                <w:color w:val="000000"/>
                <w:szCs w:val="21"/>
              </w:rPr>
              <w:t>3</w:t>
            </w:r>
            <w:r>
              <w:rPr>
                <w:rFonts w:hint="eastAsia" w:ascii="宋体" w:hAnsi="宋体"/>
                <w:color w:val="000000"/>
                <w:szCs w:val="21"/>
              </w:rPr>
              <w:t>）建立了</w:t>
            </w:r>
            <w:r>
              <w:rPr>
                <w:rFonts w:ascii="宋体" w:hAnsi="宋体"/>
                <w:color w:val="000000"/>
                <w:szCs w:val="21"/>
              </w:rPr>
              <w:t>3</w:t>
            </w:r>
            <w:r>
              <w:rPr>
                <w:rFonts w:hint="eastAsia" w:ascii="宋体" w:hAnsi="宋体"/>
                <w:color w:val="000000"/>
                <w:szCs w:val="21"/>
              </w:rPr>
              <w:t>个校外实践基地，建设了5个实验室，</w:t>
            </w:r>
            <w:r>
              <w:rPr>
                <w:rFonts w:hint="eastAsia" w:ascii="宋体" w:hAnsi="宋体"/>
                <w:szCs w:val="21"/>
              </w:rPr>
              <w:t>启动了</w:t>
            </w:r>
            <w:r>
              <w:rPr>
                <w:rFonts w:ascii="宋体" w:hAnsi="宋体"/>
                <w:szCs w:val="21"/>
              </w:rPr>
              <w:t>土壤实验室</w:t>
            </w:r>
            <w:r>
              <w:rPr>
                <w:rFonts w:hint="eastAsia" w:ascii="宋体" w:hAnsi="宋体"/>
                <w:szCs w:val="21"/>
              </w:rPr>
              <w:t>、校内测量实习</w:t>
            </w:r>
            <w:r>
              <w:rPr>
                <w:rFonts w:ascii="宋体" w:hAnsi="宋体"/>
                <w:szCs w:val="21"/>
              </w:rPr>
              <w:t>基地、</w:t>
            </w:r>
            <w:r>
              <w:rPr>
                <w:rFonts w:hint="eastAsia" w:ascii="宋体" w:hAnsi="宋体"/>
                <w:szCs w:val="21"/>
              </w:rPr>
              <w:t>设计实训室的</w:t>
            </w:r>
            <w:r>
              <w:rPr>
                <w:rFonts w:hint="eastAsia" w:ascii="宋体" w:hAnsi="宋体"/>
                <w:color w:val="000000"/>
                <w:szCs w:val="21"/>
              </w:rPr>
              <w:t>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jc w:val="center"/>
        </w:trPr>
        <w:tc>
          <w:tcPr>
            <w:tcW w:w="10235" w:type="dxa"/>
            <w:gridSpan w:val="22"/>
            <w:vAlign w:val="center"/>
          </w:tcPr>
          <w:p>
            <w:pPr>
              <w:spacing w:line="400" w:lineRule="exact"/>
              <w:jc w:val="center"/>
              <w:rPr>
                <w:b/>
              </w:rPr>
            </w:pPr>
            <w:r>
              <w:rPr>
                <w:rFonts w:hint="eastAsia"/>
                <w:b/>
              </w:rPr>
              <w:t>本 专 业 学 生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jc w:val="center"/>
        </w:trPr>
        <w:tc>
          <w:tcPr>
            <w:tcW w:w="1571" w:type="dxa"/>
            <w:gridSpan w:val="3"/>
            <w:vAlign w:val="center"/>
          </w:tcPr>
          <w:p>
            <w:pPr>
              <w:spacing w:line="400" w:lineRule="exact"/>
              <w:jc w:val="center"/>
              <w:rPr>
                <w:rFonts w:ascii="宋体" w:hAnsi="宋体"/>
              </w:rPr>
            </w:pPr>
            <w:r>
              <w:rPr>
                <w:rFonts w:hint="eastAsia" w:ascii="宋体" w:hAnsi="宋体"/>
              </w:rPr>
              <w:t>类  别</w:t>
            </w:r>
          </w:p>
        </w:tc>
        <w:tc>
          <w:tcPr>
            <w:tcW w:w="2020" w:type="dxa"/>
            <w:gridSpan w:val="4"/>
            <w:vAlign w:val="center"/>
          </w:tcPr>
          <w:p>
            <w:pPr>
              <w:spacing w:line="400" w:lineRule="exact"/>
              <w:jc w:val="center"/>
              <w:rPr>
                <w:rFonts w:ascii="宋体" w:hAnsi="宋体"/>
              </w:rPr>
            </w:pPr>
            <w:r>
              <w:rPr>
                <w:rFonts w:hint="eastAsia" w:ascii="宋体" w:hAnsi="宋体"/>
              </w:rPr>
              <w:t>在校生人数</w:t>
            </w:r>
          </w:p>
        </w:tc>
        <w:tc>
          <w:tcPr>
            <w:tcW w:w="2108" w:type="dxa"/>
            <w:gridSpan w:val="4"/>
            <w:vAlign w:val="center"/>
          </w:tcPr>
          <w:p>
            <w:pPr>
              <w:spacing w:line="400" w:lineRule="exact"/>
              <w:jc w:val="center"/>
              <w:rPr>
                <w:rFonts w:ascii="宋体" w:hAnsi="宋体"/>
              </w:rPr>
            </w:pPr>
            <w:r>
              <w:rPr>
                <w:rFonts w:hint="eastAsia" w:ascii="宋体" w:hAnsi="宋体"/>
              </w:rPr>
              <w:t>当年招生人数</w:t>
            </w:r>
          </w:p>
        </w:tc>
        <w:tc>
          <w:tcPr>
            <w:tcW w:w="2623" w:type="dxa"/>
            <w:gridSpan w:val="4"/>
            <w:vAlign w:val="center"/>
          </w:tcPr>
          <w:p>
            <w:pPr>
              <w:spacing w:line="400" w:lineRule="exact"/>
              <w:jc w:val="center"/>
              <w:rPr>
                <w:rFonts w:ascii="宋体" w:hAnsi="宋体"/>
              </w:rPr>
            </w:pPr>
            <w:r>
              <w:rPr>
                <w:rFonts w:hint="eastAsia" w:ascii="宋体" w:hAnsi="宋体"/>
              </w:rPr>
              <w:t>今年毕业人数</w:t>
            </w:r>
          </w:p>
        </w:tc>
        <w:tc>
          <w:tcPr>
            <w:tcW w:w="1913" w:type="dxa"/>
            <w:gridSpan w:val="7"/>
            <w:vAlign w:val="center"/>
          </w:tcPr>
          <w:p>
            <w:pPr>
              <w:spacing w:line="400" w:lineRule="exact"/>
              <w:jc w:val="center"/>
              <w:rPr>
                <w:rFonts w:ascii="宋体" w:hAnsi="宋体"/>
              </w:rPr>
            </w:pPr>
            <w:r>
              <w:rPr>
                <w:rFonts w:hint="eastAsia" w:ascii="宋体" w:hAnsi="宋体"/>
              </w:rPr>
              <w:t>已毕业人数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jc w:val="center"/>
        </w:trPr>
        <w:tc>
          <w:tcPr>
            <w:tcW w:w="1571" w:type="dxa"/>
            <w:gridSpan w:val="3"/>
            <w:vAlign w:val="center"/>
          </w:tcPr>
          <w:p>
            <w:pPr>
              <w:spacing w:line="400" w:lineRule="exact"/>
              <w:jc w:val="center"/>
              <w:rPr>
                <w:rFonts w:ascii="宋体" w:hAnsi="宋体"/>
              </w:rPr>
            </w:pPr>
            <w:r>
              <w:rPr>
                <w:rFonts w:hint="eastAsia" w:ascii="宋体" w:hAnsi="宋体"/>
              </w:rPr>
              <w:t>本  科</w:t>
            </w:r>
          </w:p>
        </w:tc>
        <w:tc>
          <w:tcPr>
            <w:tcW w:w="2020" w:type="dxa"/>
            <w:gridSpan w:val="4"/>
            <w:vAlign w:val="center"/>
          </w:tcPr>
          <w:p>
            <w:pPr>
              <w:spacing w:line="400" w:lineRule="exact"/>
              <w:jc w:val="center"/>
            </w:pPr>
            <w:r>
              <w:rPr>
                <w:rFonts w:eastAsia="华文楷体"/>
                <w:bCs/>
              </w:rPr>
              <w:t>419</w:t>
            </w:r>
          </w:p>
        </w:tc>
        <w:tc>
          <w:tcPr>
            <w:tcW w:w="2108" w:type="dxa"/>
            <w:gridSpan w:val="4"/>
            <w:vAlign w:val="center"/>
          </w:tcPr>
          <w:p>
            <w:pPr>
              <w:spacing w:line="400" w:lineRule="exact"/>
              <w:jc w:val="center"/>
            </w:pPr>
            <w:r>
              <w:rPr>
                <w:rFonts w:hint="eastAsia"/>
              </w:rPr>
              <w:t>39</w:t>
            </w:r>
          </w:p>
        </w:tc>
        <w:tc>
          <w:tcPr>
            <w:tcW w:w="2623" w:type="dxa"/>
            <w:gridSpan w:val="4"/>
            <w:vAlign w:val="center"/>
          </w:tcPr>
          <w:p>
            <w:pPr>
              <w:spacing w:line="400" w:lineRule="exact"/>
              <w:jc w:val="center"/>
            </w:pPr>
            <w:r>
              <w:t>39</w:t>
            </w:r>
          </w:p>
        </w:tc>
        <w:tc>
          <w:tcPr>
            <w:tcW w:w="1913" w:type="dxa"/>
            <w:gridSpan w:val="7"/>
            <w:vAlign w:val="center"/>
          </w:tcPr>
          <w:p>
            <w:pPr>
              <w:spacing w:line="400" w:lineRule="exact"/>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1"/>
          <w:wAfter w:w="28" w:type="dxa"/>
          <w:jc w:val="center"/>
        </w:trPr>
        <w:tc>
          <w:tcPr>
            <w:tcW w:w="1571" w:type="dxa"/>
            <w:gridSpan w:val="3"/>
            <w:vAlign w:val="center"/>
          </w:tcPr>
          <w:p>
            <w:pPr>
              <w:spacing w:line="400" w:lineRule="exact"/>
              <w:jc w:val="center"/>
              <w:rPr>
                <w:rFonts w:ascii="宋体" w:hAnsi="宋体"/>
              </w:rPr>
            </w:pPr>
            <w:r>
              <w:rPr>
                <w:rFonts w:hint="eastAsia" w:ascii="宋体" w:hAnsi="宋体"/>
              </w:rPr>
              <w:t>专科</w:t>
            </w:r>
          </w:p>
        </w:tc>
        <w:tc>
          <w:tcPr>
            <w:tcW w:w="2020" w:type="dxa"/>
            <w:gridSpan w:val="4"/>
            <w:vAlign w:val="center"/>
          </w:tcPr>
          <w:p>
            <w:pPr>
              <w:spacing w:line="400" w:lineRule="exact"/>
              <w:jc w:val="center"/>
              <w:rPr>
                <w:rFonts w:eastAsia="华文楷体"/>
                <w:bCs/>
              </w:rPr>
            </w:pPr>
            <w:r>
              <w:rPr>
                <w:rFonts w:hint="eastAsia" w:eastAsia="华文楷体"/>
                <w:bCs/>
              </w:rPr>
              <w:t>0</w:t>
            </w:r>
          </w:p>
        </w:tc>
        <w:tc>
          <w:tcPr>
            <w:tcW w:w="2108" w:type="dxa"/>
            <w:gridSpan w:val="4"/>
            <w:vAlign w:val="center"/>
          </w:tcPr>
          <w:p>
            <w:pPr>
              <w:spacing w:line="400" w:lineRule="exact"/>
              <w:jc w:val="center"/>
            </w:pPr>
            <w:r>
              <w:rPr>
                <w:rFonts w:hint="eastAsia"/>
              </w:rPr>
              <w:t>0</w:t>
            </w:r>
          </w:p>
        </w:tc>
        <w:tc>
          <w:tcPr>
            <w:tcW w:w="2623" w:type="dxa"/>
            <w:gridSpan w:val="4"/>
            <w:vAlign w:val="center"/>
          </w:tcPr>
          <w:p>
            <w:pPr>
              <w:spacing w:line="400" w:lineRule="exact"/>
              <w:jc w:val="center"/>
            </w:pPr>
            <w:r>
              <w:rPr>
                <w:rFonts w:hint="eastAsia"/>
              </w:rPr>
              <w:t>0</w:t>
            </w:r>
          </w:p>
        </w:tc>
        <w:tc>
          <w:tcPr>
            <w:tcW w:w="1913" w:type="dxa"/>
            <w:gridSpan w:val="7"/>
            <w:vAlign w:val="center"/>
          </w:tcPr>
          <w:p>
            <w:pPr>
              <w:spacing w:line="400" w:lineRule="exact"/>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8" w:hRule="atLeast"/>
          <w:jc w:val="center"/>
        </w:trPr>
        <w:tc>
          <w:tcPr>
            <w:tcW w:w="10263" w:type="dxa"/>
            <w:gridSpan w:val="23"/>
            <w:vAlign w:val="center"/>
          </w:tcPr>
          <w:p>
            <w:pPr>
              <w:rPr>
                <w:rFonts w:ascii="黑体" w:hAnsi="宋体" w:eastAsia="黑体"/>
                <w:bCs/>
                <w:sz w:val="24"/>
              </w:rPr>
            </w:pPr>
            <w:r>
              <w:rPr>
                <w:rFonts w:hint="eastAsia" w:ascii="黑体" w:hAnsi="宋体" w:eastAsia="黑体"/>
                <w:bCs/>
                <w:sz w:val="24"/>
              </w:rPr>
              <w:t>Ⅱ 教师队伍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64" w:hRule="atLeast"/>
          <w:jc w:val="center"/>
        </w:trPr>
        <w:tc>
          <w:tcPr>
            <w:tcW w:w="10263" w:type="dxa"/>
            <w:gridSpan w:val="23"/>
            <w:vAlign w:val="center"/>
          </w:tcPr>
          <w:p>
            <w:pPr>
              <w:rPr>
                <w:rFonts w:ascii="宋体" w:hAnsi="宋体"/>
                <w:b/>
                <w:bCs/>
              </w:rPr>
            </w:pPr>
            <w:r>
              <w:rPr>
                <w:rFonts w:ascii="宋体" w:hAnsi="宋体"/>
                <w:b/>
                <w:bCs/>
              </w:rPr>
              <w:t>Ⅱ</w:t>
            </w:r>
            <w:r>
              <w:rPr>
                <w:rFonts w:hint="eastAsia" w:ascii="宋体" w:hAnsi="宋体"/>
                <w:b/>
                <w:bCs/>
              </w:rPr>
              <w:t>-</w:t>
            </w:r>
            <w:r>
              <w:rPr>
                <w:rFonts w:hint="eastAsia" w:ascii="宋体" w:hAnsi="宋体"/>
                <w:b/>
                <w:bCs/>
                <w:sz w:val="24"/>
              </w:rPr>
              <w:t xml:space="preserve">1 </w:t>
            </w:r>
            <w:r>
              <w:rPr>
                <w:rFonts w:hint="eastAsia" w:ascii="宋体" w:hAnsi="宋体"/>
                <w:b/>
                <w:bCs/>
                <w:szCs w:val="21"/>
              </w:rPr>
              <w:t>专业负责人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1656" w:type="dxa"/>
            <w:gridSpan w:val="4"/>
            <w:vAlign w:val="center"/>
          </w:tcPr>
          <w:p>
            <w:pPr>
              <w:spacing w:line="0" w:lineRule="atLeast"/>
              <w:jc w:val="center"/>
              <w:rPr>
                <w:rFonts w:ascii="宋体" w:hAnsi="宋体"/>
              </w:rPr>
            </w:pPr>
            <w:r>
              <w:rPr>
                <w:rFonts w:hint="eastAsia" w:ascii="宋体" w:hAnsi="宋体"/>
              </w:rPr>
              <w:t>姓   名</w:t>
            </w:r>
          </w:p>
        </w:tc>
        <w:tc>
          <w:tcPr>
            <w:tcW w:w="898" w:type="dxa"/>
            <w:gridSpan w:val="2"/>
            <w:vAlign w:val="center"/>
          </w:tcPr>
          <w:p>
            <w:pPr>
              <w:spacing w:line="0" w:lineRule="atLeast"/>
              <w:jc w:val="center"/>
              <w:rPr>
                <w:rFonts w:ascii="宋体" w:hAnsi="宋体"/>
              </w:rPr>
            </w:pPr>
            <w:r>
              <w:rPr>
                <w:rFonts w:hint="eastAsia" w:ascii="宋体" w:hAnsi="宋体"/>
              </w:rPr>
              <w:t>性 别</w:t>
            </w:r>
          </w:p>
        </w:tc>
        <w:tc>
          <w:tcPr>
            <w:tcW w:w="2437" w:type="dxa"/>
            <w:gridSpan w:val="3"/>
            <w:vAlign w:val="center"/>
          </w:tcPr>
          <w:p>
            <w:pPr>
              <w:spacing w:line="0" w:lineRule="atLeast"/>
              <w:jc w:val="center"/>
              <w:rPr>
                <w:rFonts w:ascii="宋体" w:hAnsi="宋体"/>
              </w:rPr>
            </w:pPr>
            <w:r>
              <w:rPr>
                <w:rFonts w:hint="eastAsia" w:ascii="宋体" w:hAnsi="宋体"/>
              </w:rPr>
              <w:t>出生年月</w:t>
            </w:r>
          </w:p>
        </w:tc>
        <w:tc>
          <w:tcPr>
            <w:tcW w:w="1984" w:type="dxa"/>
            <w:gridSpan w:val="4"/>
            <w:vAlign w:val="center"/>
          </w:tcPr>
          <w:p>
            <w:pPr>
              <w:spacing w:line="0" w:lineRule="atLeast"/>
              <w:jc w:val="center"/>
              <w:rPr>
                <w:rFonts w:ascii="宋体" w:hAnsi="宋体"/>
              </w:rPr>
            </w:pPr>
            <w:r>
              <w:rPr>
                <w:rFonts w:hint="eastAsia" w:ascii="宋体" w:hAnsi="宋体"/>
              </w:rPr>
              <w:t>专业技术职务</w:t>
            </w:r>
          </w:p>
        </w:tc>
        <w:tc>
          <w:tcPr>
            <w:tcW w:w="1843" w:type="dxa"/>
            <w:gridSpan w:val="6"/>
            <w:vAlign w:val="center"/>
          </w:tcPr>
          <w:p>
            <w:pPr>
              <w:spacing w:line="0" w:lineRule="atLeast"/>
              <w:jc w:val="center"/>
              <w:rPr>
                <w:rFonts w:ascii="宋体" w:hAnsi="宋体"/>
              </w:rPr>
            </w:pPr>
            <w:r>
              <w:rPr>
                <w:rFonts w:hint="eastAsia" w:ascii="宋体" w:hAnsi="宋体"/>
              </w:rPr>
              <w:t>定职时间</w:t>
            </w:r>
          </w:p>
        </w:tc>
        <w:tc>
          <w:tcPr>
            <w:tcW w:w="1445" w:type="dxa"/>
            <w:gridSpan w:val="4"/>
            <w:vAlign w:val="center"/>
          </w:tcPr>
          <w:p>
            <w:pPr>
              <w:spacing w:line="0" w:lineRule="atLeast"/>
              <w:jc w:val="center"/>
              <w:rPr>
                <w:rFonts w:ascii="宋体" w:hAnsi="宋体"/>
              </w:rPr>
            </w:pPr>
            <w:r>
              <w:rPr>
                <w:rFonts w:hint="eastAsia" w:ascii="宋体" w:hAnsi="宋体"/>
              </w:rPr>
              <w:t>是否兼职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2" w:hRule="atLeast"/>
          <w:jc w:val="center"/>
        </w:trPr>
        <w:tc>
          <w:tcPr>
            <w:tcW w:w="1656" w:type="dxa"/>
            <w:gridSpan w:val="4"/>
            <w:vAlign w:val="center"/>
          </w:tcPr>
          <w:p>
            <w:pPr>
              <w:spacing w:line="0" w:lineRule="atLeast"/>
              <w:jc w:val="center"/>
              <w:rPr>
                <w:rFonts w:ascii="宋体" w:hAnsi="宋体"/>
              </w:rPr>
            </w:pPr>
            <w:r>
              <w:rPr>
                <w:rFonts w:hint="eastAsia" w:ascii="宋体" w:hAnsi="宋体"/>
              </w:rPr>
              <w:t>林琳</w:t>
            </w:r>
          </w:p>
        </w:tc>
        <w:tc>
          <w:tcPr>
            <w:tcW w:w="898" w:type="dxa"/>
            <w:gridSpan w:val="2"/>
            <w:vAlign w:val="center"/>
          </w:tcPr>
          <w:p>
            <w:pPr>
              <w:spacing w:line="0" w:lineRule="atLeast"/>
              <w:jc w:val="center"/>
              <w:rPr>
                <w:rFonts w:ascii="宋体" w:hAnsi="宋体"/>
              </w:rPr>
            </w:pPr>
            <w:r>
              <w:rPr>
                <w:rFonts w:hint="eastAsia" w:ascii="宋体" w:hAnsi="宋体"/>
              </w:rPr>
              <w:t>女</w:t>
            </w:r>
          </w:p>
        </w:tc>
        <w:tc>
          <w:tcPr>
            <w:tcW w:w="2437" w:type="dxa"/>
            <w:gridSpan w:val="3"/>
            <w:vAlign w:val="center"/>
          </w:tcPr>
          <w:p>
            <w:pPr>
              <w:spacing w:line="0" w:lineRule="atLeast"/>
              <w:jc w:val="center"/>
              <w:rPr>
                <w:rFonts w:ascii="宋体" w:hAnsi="宋体"/>
              </w:rPr>
            </w:pPr>
            <w:r>
              <w:rPr>
                <w:rFonts w:hint="eastAsia" w:ascii="宋体" w:hAnsi="宋体"/>
              </w:rPr>
              <w:t>196</w:t>
            </w:r>
            <w:r>
              <w:rPr>
                <w:rFonts w:ascii="宋体" w:hAnsi="宋体"/>
              </w:rPr>
              <w:t>4</w:t>
            </w:r>
            <w:r>
              <w:rPr>
                <w:rFonts w:hint="eastAsia" w:ascii="宋体" w:hAnsi="宋体"/>
              </w:rPr>
              <w:t>年</w:t>
            </w:r>
            <w:r>
              <w:rPr>
                <w:rFonts w:ascii="宋体" w:hAnsi="宋体"/>
              </w:rPr>
              <w:t>2</w:t>
            </w:r>
            <w:r>
              <w:rPr>
                <w:rFonts w:hint="eastAsia" w:ascii="宋体" w:hAnsi="宋体"/>
              </w:rPr>
              <w:t>月</w:t>
            </w:r>
          </w:p>
        </w:tc>
        <w:tc>
          <w:tcPr>
            <w:tcW w:w="1984" w:type="dxa"/>
            <w:gridSpan w:val="4"/>
            <w:vAlign w:val="center"/>
          </w:tcPr>
          <w:p>
            <w:pPr>
              <w:spacing w:line="0" w:lineRule="atLeast"/>
              <w:jc w:val="center"/>
              <w:rPr>
                <w:rFonts w:ascii="宋体" w:hAnsi="宋体"/>
              </w:rPr>
            </w:pPr>
            <w:r>
              <w:rPr>
                <w:rFonts w:hint="eastAsia" w:ascii="宋体" w:hAnsi="宋体"/>
              </w:rPr>
              <w:t>教授</w:t>
            </w:r>
          </w:p>
        </w:tc>
        <w:tc>
          <w:tcPr>
            <w:tcW w:w="1843" w:type="dxa"/>
            <w:gridSpan w:val="6"/>
            <w:vAlign w:val="center"/>
          </w:tcPr>
          <w:p>
            <w:pPr>
              <w:spacing w:line="0" w:lineRule="atLeast"/>
              <w:jc w:val="center"/>
              <w:rPr>
                <w:rFonts w:ascii="宋体" w:hAnsi="宋体"/>
              </w:rPr>
            </w:pPr>
            <w:r>
              <w:rPr>
                <w:rFonts w:hint="eastAsia" w:ascii="宋体" w:hAnsi="宋体"/>
              </w:rPr>
              <w:t>2007年12月</w:t>
            </w:r>
          </w:p>
        </w:tc>
        <w:tc>
          <w:tcPr>
            <w:tcW w:w="1445" w:type="dxa"/>
            <w:gridSpan w:val="4"/>
            <w:vAlign w:val="center"/>
          </w:tcPr>
          <w:p>
            <w:pPr>
              <w:spacing w:line="0" w:lineRule="atLeast"/>
              <w:jc w:val="center"/>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38" w:hRule="atLeast"/>
          <w:jc w:val="center"/>
        </w:trPr>
        <w:tc>
          <w:tcPr>
            <w:tcW w:w="2554" w:type="dxa"/>
            <w:gridSpan w:val="6"/>
            <w:vAlign w:val="center"/>
          </w:tcPr>
          <w:p>
            <w:pPr>
              <w:spacing w:line="0" w:lineRule="atLeast"/>
              <w:jc w:val="center"/>
              <w:rPr>
                <w:rFonts w:ascii="宋体" w:hAnsi="宋体"/>
              </w:rPr>
            </w:pPr>
            <w:r>
              <w:rPr>
                <w:rFonts w:hint="eastAsia" w:ascii="宋体" w:hAnsi="宋体"/>
              </w:rPr>
              <w:t>最高学位或最后学历</w:t>
            </w:r>
          </w:p>
          <w:p>
            <w:pPr>
              <w:spacing w:line="0" w:lineRule="atLeast"/>
              <w:jc w:val="center"/>
              <w:rPr>
                <w:rFonts w:ascii="宋体" w:hAnsi="宋体"/>
                <w:spacing w:val="-10"/>
              </w:rPr>
            </w:pPr>
            <w:r>
              <w:rPr>
                <w:rFonts w:hint="eastAsia" w:ascii="宋体" w:hAnsi="宋体"/>
                <w:spacing w:val="-10"/>
              </w:rPr>
              <w:t>（毕业专业、时间、学校）</w:t>
            </w:r>
          </w:p>
        </w:tc>
        <w:tc>
          <w:tcPr>
            <w:tcW w:w="7709" w:type="dxa"/>
            <w:gridSpan w:val="17"/>
            <w:vAlign w:val="center"/>
          </w:tcPr>
          <w:p>
            <w:pPr>
              <w:spacing w:line="0" w:lineRule="atLeast"/>
              <w:jc w:val="center"/>
              <w:rPr>
                <w:rFonts w:ascii="宋体" w:hAnsi="宋体"/>
              </w:rPr>
            </w:pPr>
            <w:r>
              <w:rPr>
                <w:rFonts w:hint="eastAsia" w:ascii="宋体" w:hAnsi="宋体"/>
              </w:rPr>
              <w:t>博士/研究生 （人文地理学博士，200</w:t>
            </w:r>
            <w:r>
              <w:rPr>
                <w:rFonts w:ascii="宋体" w:hAnsi="宋体"/>
              </w:rPr>
              <w:t>1</w:t>
            </w:r>
            <w:r>
              <w:rPr>
                <w:rFonts w:hint="eastAsia" w:ascii="宋体" w:hAnsi="宋体"/>
              </w:rPr>
              <w:t>.</w:t>
            </w:r>
            <w:r>
              <w:rPr>
                <w:rFonts w:ascii="宋体" w:hAnsi="宋体"/>
              </w:rPr>
              <w:t>12</w:t>
            </w:r>
            <w:r>
              <w:rPr>
                <w:rFonts w:hint="eastAsia" w:ascii="宋体" w:hAnsi="宋体"/>
              </w:rPr>
              <w:t>，中山大学地理科学</w:t>
            </w:r>
            <w:r>
              <w:rPr>
                <w:rFonts w:ascii="宋体" w:hAnsi="宋体"/>
              </w:rPr>
              <w:t>与规划</w:t>
            </w:r>
            <w:r>
              <w:rPr>
                <w:rFonts w:hint="eastAsia" w:ascii="宋体" w:hAnsi="宋体"/>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32" w:hRule="atLeast"/>
          <w:jc w:val="center"/>
        </w:trPr>
        <w:tc>
          <w:tcPr>
            <w:tcW w:w="2554" w:type="dxa"/>
            <w:gridSpan w:val="6"/>
            <w:vAlign w:val="center"/>
          </w:tcPr>
          <w:p>
            <w:pPr>
              <w:spacing w:line="0" w:lineRule="atLeast"/>
              <w:jc w:val="center"/>
              <w:rPr>
                <w:rFonts w:ascii="宋体" w:hAnsi="宋体"/>
              </w:rPr>
            </w:pPr>
            <w:r>
              <w:rPr>
                <w:rFonts w:hint="eastAsia" w:ascii="宋体" w:hAnsi="宋体"/>
              </w:rPr>
              <w:t>工作单位（至系、所）</w:t>
            </w:r>
          </w:p>
        </w:tc>
        <w:tc>
          <w:tcPr>
            <w:tcW w:w="7709" w:type="dxa"/>
            <w:gridSpan w:val="17"/>
            <w:vAlign w:val="center"/>
          </w:tcPr>
          <w:p>
            <w:pPr>
              <w:spacing w:line="0" w:lineRule="atLeast"/>
              <w:jc w:val="center"/>
              <w:rPr>
                <w:rFonts w:ascii="宋体" w:hAnsi="宋体"/>
              </w:rPr>
            </w:pPr>
            <w:r>
              <w:rPr>
                <w:rFonts w:hint="eastAsia" w:ascii="宋体" w:hAnsi="宋体"/>
              </w:rPr>
              <w:t>中山大学地理科学</w:t>
            </w:r>
            <w:r>
              <w:rPr>
                <w:rFonts w:ascii="宋体" w:hAnsi="宋体"/>
              </w:rPr>
              <w:t>与规划</w:t>
            </w:r>
            <w:r>
              <w:rPr>
                <w:rFonts w:hint="eastAsia" w:ascii="宋体" w:hAnsi="宋体"/>
              </w:rPr>
              <w:t>学院城市</w:t>
            </w:r>
            <w:r>
              <w:rPr>
                <w:rFonts w:ascii="宋体" w:hAnsi="宋体"/>
              </w:rPr>
              <w:t>与区域规划系</w:t>
            </w:r>
          </w:p>
          <w:p>
            <w:pPr>
              <w:spacing w:line="0" w:lineRule="atLeast"/>
              <w:jc w:val="center"/>
              <w:rPr>
                <w:rFonts w:ascii="宋体" w:hAnsi="宋体"/>
              </w:rPr>
            </w:pPr>
            <w:r>
              <w:rPr>
                <w:rFonts w:hint="eastAsia" w:ascii="宋体" w:hAnsi="宋体"/>
              </w:rPr>
              <w:t>中山大学</w:t>
            </w:r>
            <w:r>
              <w:rPr>
                <w:rFonts w:ascii="宋体" w:hAnsi="宋体"/>
              </w:rPr>
              <w:t>新华学院资源与城乡规划系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80" w:hRule="atLeast"/>
          <w:jc w:val="center"/>
        </w:trPr>
        <w:tc>
          <w:tcPr>
            <w:tcW w:w="10263" w:type="dxa"/>
            <w:gridSpan w:val="23"/>
            <w:vAlign w:val="center"/>
          </w:tcPr>
          <w:p>
            <w:pPr>
              <w:spacing w:line="0" w:lineRule="atLeast"/>
              <w:jc w:val="center"/>
              <w:rPr>
                <w:rFonts w:ascii="宋体" w:hAnsi="宋体"/>
                <w:b/>
                <w:bCs/>
              </w:rPr>
            </w:pPr>
            <w:r>
              <w:rPr>
                <w:rFonts w:hint="eastAsia" w:ascii="宋体" w:hAnsi="宋体"/>
                <w:b/>
                <w:bCs/>
              </w:rPr>
              <w:t>本 人 近 4 年 科 研 工 作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67" w:hRule="atLeast"/>
          <w:jc w:val="center"/>
        </w:trPr>
        <w:tc>
          <w:tcPr>
            <w:tcW w:w="582" w:type="dxa"/>
            <w:vMerge w:val="restart"/>
            <w:textDirection w:val="tbRlV"/>
            <w:vAlign w:val="center"/>
          </w:tcPr>
          <w:p>
            <w:pPr>
              <w:spacing w:line="0" w:lineRule="atLeast"/>
              <w:ind w:left="113" w:right="113"/>
              <w:jc w:val="center"/>
              <w:rPr>
                <w:rFonts w:ascii="宋体" w:hAnsi="宋体"/>
                <w:b/>
                <w:bCs/>
              </w:rPr>
            </w:pPr>
            <w:r>
              <w:rPr>
                <w:rFonts w:hint="eastAsia" w:ascii="宋体" w:hAnsi="宋体"/>
                <w:b/>
                <w:bCs/>
              </w:rPr>
              <w:t>总  体  情  况</w:t>
            </w:r>
          </w:p>
        </w:tc>
        <w:tc>
          <w:tcPr>
            <w:tcW w:w="9681" w:type="dxa"/>
            <w:gridSpan w:val="22"/>
            <w:vAlign w:val="center"/>
          </w:tcPr>
          <w:p>
            <w:pPr>
              <w:spacing w:line="0" w:lineRule="atLeast"/>
              <w:rPr>
                <w:rFonts w:ascii="宋体" w:hAnsi="宋体"/>
                <w:highlight w:val="yellow"/>
              </w:rPr>
            </w:pPr>
            <w:r>
              <w:rPr>
                <w:rFonts w:hint="eastAsia" w:ascii="宋体" w:hAnsi="宋体"/>
              </w:rPr>
              <w:t>在国内外重要学术刊物上发表论文共60多篇；出版专著 5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67" w:hRule="atLeast"/>
          <w:jc w:val="center"/>
        </w:trPr>
        <w:tc>
          <w:tcPr>
            <w:tcW w:w="582" w:type="dxa"/>
            <w:vMerge w:val="continue"/>
          </w:tcPr>
          <w:p>
            <w:pPr>
              <w:spacing w:line="0" w:lineRule="atLeast"/>
              <w:rPr>
                <w:rFonts w:ascii="宋体" w:hAnsi="宋体"/>
              </w:rPr>
            </w:pPr>
          </w:p>
        </w:tc>
        <w:tc>
          <w:tcPr>
            <w:tcW w:w="9681" w:type="dxa"/>
            <w:gridSpan w:val="22"/>
            <w:vAlign w:val="center"/>
          </w:tcPr>
          <w:p>
            <w:pPr>
              <w:spacing w:line="0" w:lineRule="atLeast"/>
              <w:rPr>
                <w:rFonts w:ascii="宋体" w:hAnsi="宋体"/>
              </w:rPr>
            </w:pPr>
            <w:r>
              <w:rPr>
                <w:rFonts w:hint="eastAsia" w:ascii="宋体" w:hAnsi="宋体"/>
              </w:rPr>
              <w:t>获奖成果共 4 项；其中：国家级 0 项；省部级3项；市厅级 0 项，其他</w:t>
            </w:r>
            <w:r>
              <w:rPr>
                <w:rFonts w:ascii="宋体" w:hAnsi="宋体"/>
              </w:rPr>
              <w:t>1</w:t>
            </w:r>
            <w:r>
              <w:rPr>
                <w:rFonts w:ascii="宋体" w:hAnsi="宋体"/>
                <w:color w:val="auto"/>
              </w:rPr>
              <w:t xml:space="preserve"> </w:t>
            </w:r>
            <w:r>
              <w:rPr>
                <w:rFonts w:hint="eastAsia" w:ascii="宋体" w:hAnsi="宋体"/>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67" w:hRule="atLeast"/>
          <w:jc w:val="center"/>
        </w:trPr>
        <w:tc>
          <w:tcPr>
            <w:tcW w:w="582" w:type="dxa"/>
            <w:vMerge w:val="continue"/>
          </w:tcPr>
          <w:p>
            <w:pPr>
              <w:spacing w:line="0" w:lineRule="atLeast"/>
              <w:rPr>
                <w:rFonts w:ascii="宋体" w:hAnsi="宋体"/>
              </w:rPr>
            </w:pPr>
          </w:p>
        </w:tc>
        <w:tc>
          <w:tcPr>
            <w:tcW w:w="9681" w:type="dxa"/>
            <w:gridSpan w:val="22"/>
            <w:vAlign w:val="center"/>
          </w:tcPr>
          <w:p>
            <w:pPr>
              <w:spacing w:line="0" w:lineRule="atLeast"/>
              <w:rPr>
                <w:rFonts w:ascii="宋体" w:hAnsi="宋体"/>
              </w:rPr>
            </w:pPr>
            <w:r>
              <w:rPr>
                <w:rFonts w:hint="eastAsia" w:ascii="宋体" w:hAnsi="宋体"/>
              </w:rPr>
              <w:t>目前承担项目共6项；其中：国家级0项；省部级0项；市厅级1项，其他 5</w:t>
            </w:r>
            <w:r>
              <w:rPr>
                <w:rFonts w:ascii="宋体" w:hAnsi="宋体"/>
              </w:rPr>
              <w:t xml:space="preserve"> </w:t>
            </w:r>
            <w:r>
              <w:rPr>
                <w:rFonts w:hint="eastAsia" w:ascii="宋体" w:hAnsi="宋体"/>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67" w:hRule="atLeast"/>
          <w:jc w:val="center"/>
        </w:trPr>
        <w:tc>
          <w:tcPr>
            <w:tcW w:w="582" w:type="dxa"/>
            <w:vMerge w:val="continue"/>
          </w:tcPr>
          <w:p>
            <w:pPr>
              <w:spacing w:line="0" w:lineRule="atLeast"/>
              <w:rPr>
                <w:rFonts w:ascii="宋体" w:hAnsi="宋体"/>
              </w:rPr>
            </w:pPr>
          </w:p>
        </w:tc>
        <w:tc>
          <w:tcPr>
            <w:tcW w:w="9681" w:type="dxa"/>
            <w:gridSpan w:val="22"/>
            <w:vAlign w:val="center"/>
          </w:tcPr>
          <w:p>
            <w:pPr>
              <w:spacing w:line="0" w:lineRule="atLeast"/>
              <w:rPr>
                <w:rFonts w:ascii="宋体" w:hAnsi="宋体"/>
              </w:rPr>
            </w:pPr>
            <w:r>
              <w:rPr>
                <w:rFonts w:hint="eastAsia" w:ascii="宋体" w:hAnsi="宋体"/>
              </w:rPr>
              <w:t>近4年支配科研经费共300余万元，年均科研经费70余万元；其中获得新华学院科研经费</w:t>
            </w:r>
            <w:r>
              <w:rPr>
                <w:rFonts w:ascii="宋体" w:hAnsi="宋体"/>
              </w:rPr>
              <w:t>3.486</w:t>
            </w: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67" w:hRule="atLeast"/>
          <w:jc w:val="center"/>
        </w:trPr>
        <w:tc>
          <w:tcPr>
            <w:tcW w:w="582" w:type="dxa"/>
            <w:vMerge w:val="restart"/>
            <w:textDirection w:val="tbRlV"/>
            <w:vAlign w:val="center"/>
          </w:tcPr>
          <w:p>
            <w:pPr>
              <w:spacing w:line="0" w:lineRule="atLeast"/>
              <w:ind w:left="113" w:right="113"/>
              <w:jc w:val="center"/>
              <w:rPr>
                <w:rFonts w:ascii="宋体" w:hAnsi="宋体"/>
                <w:b/>
                <w:bCs/>
              </w:rPr>
            </w:pPr>
            <w:r>
              <w:rPr>
                <w:rFonts w:hint="eastAsia" w:ascii="宋体" w:hAnsi="宋体"/>
                <w:b/>
                <w:bCs/>
              </w:rPr>
              <w:t>有 代 表 性 的 成 果</w:t>
            </w:r>
          </w:p>
        </w:tc>
        <w:tc>
          <w:tcPr>
            <w:tcW w:w="581" w:type="dxa"/>
            <w:vAlign w:val="center"/>
          </w:tcPr>
          <w:p>
            <w:pPr>
              <w:spacing w:line="0" w:lineRule="atLeast"/>
              <w:jc w:val="center"/>
              <w:rPr>
                <w:rFonts w:ascii="宋体" w:hAnsi="宋体"/>
              </w:rPr>
            </w:pPr>
            <w:r>
              <w:rPr>
                <w:rFonts w:hint="eastAsia" w:ascii="宋体" w:hAnsi="宋体"/>
              </w:rPr>
              <w:t>序号</w:t>
            </w:r>
          </w:p>
        </w:tc>
        <w:tc>
          <w:tcPr>
            <w:tcW w:w="4678" w:type="dxa"/>
            <w:gridSpan w:val="10"/>
            <w:vAlign w:val="center"/>
          </w:tcPr>
          <w:p>
            <w:pPr>
              <w:spacing w:line="0" w:lineRule="atLeast"/>
              <w:rPr>
                <w:rFonts w:ascii="宋体" w:hAnsi="宋体"/>
                <w:spacing w:val="-4"/>
              </w:rPr>
            </w:pPr>
            <w:r>
              <w:rPr>
                <w:rFonts w:hint="eastAsia" w:ascii="宋体" w:hAnsi="宋体"/>
                <w:spacing w:val="-4"/>
              </w:rPr>
              <w:t>成果名称（获奖项目、论文、专著、发明专利等、</w:t>
            </w:r>
          </w:p>
          <w:p>
            <w:pPr>
              <w:spacing w:line="0" w:lineRule="atLeast"/>
              <w:rPr>
                <w:rFonts w:ascii="宋体" w:hAnsi="宋体"/>
                <w:spacing w:val="-4"/>
              </w:rPr>
            </w:pPr>
            <w:r>
              <w:rPr>
                <w:rFonts w:hint="eastAsia" w:ascii="宋体" w:hAnsi="宋体"/>
                <w:spacing w:val="-4"/>
              </w:rPr>
              <w:t>限填5项）</w:t>
            </w:r>
          </w:p>
        </w:tc>
        <w:tc>
          <w:tcPr>
            <w:tcW w:w="2552" w:type="dxa"/>
            <w:gridSpan w:val="4"/>
            <w:vAlign w:val="center"/>
          </w:tcPr>
          <w:p>
            <w:pPr>
              <w:spacing w:line="0" w:lineRule="atLeast"/>
              <w:rPr>
                <w:rFonts w:ascii="宋体" w:hAnsi="宋体"/>
              </w:rPr>
            </w:pPr>
            <w:r>
              <w:rPr>
                <w:rFonts w:hint="eastAsia" w:ascii="宋体" w:hAnsi="宋体"/>
              </w:rPr>
              <w:t>获奖名称、等级及证书号、刊物名称出版单位，专利授权号</w:t>
            </w:r>
            <w:r>
              <w:rPr>
                <w:rFonts w:hint="eastAsia" w:ascii="宋体" w:hAnsi="宋体"/>
                <w:spacing w:val="-4"/>
              </w:rPr>
              <w:t>（限填5项）</w:t>
            </w:r>
          </w:p>
        </w:tc>
        <w:tc>
          <w:tcPr>
            <w:tcW w:w="708" w:type="dxa"/>
            <w:gridSpan w:val="4"/>
            <w:vAlign w:val="center"/>
          </w:tcPr>
          <w:p>
            <w:pPr>
              <w:spacing w:line="0" w:lineRule="atLeast"/>
              <w:jc w:val="center"/>
              <w:rPr>
                <w:rFonts w:ascii="宋体" w:hAnsi="宋体"/>
              </w:rPr>
            </w:pPr>
            <w:r>
              <w:rPr>
                <w:rFonts w:hint="eastAsia" w:ascii="宋体" w:hAnsi="宋体"/>
              </w:rPr>
              <w:t>时间</w:t>
            </w:r>
          </w:p>
        </w:tc>
        <w:tc>
          <w:tcPr>
            <w:tcW w:w="1162" w:type="dxa"/>
            <w:gridSpan w:val="3"/>
            <w:vAlign w:val="center"/>
          </w:tcPr>
          <w:p>
            <w:pPr>
              <w:spacing w:line="0" w:lineRule="atLeast"/>
              <w:jc w:val="center"/>
              <w:rPr>
                <w:rFonts w:ascii="宋体" w:hAnsi="宋体"/>
              </w:rPr>
            </w:pPr>
            <w:r>
              <w:rPr>
                <w:rFonts w:hint="eastAsia" w:ascii="宋体" w:hAnsi="宋体"/>
              </w:rPr>
              <w:t>署名次序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continue"/>
          </w:tcPr>
          <w:p>
            <w:pPr>
              <w:spacing w:line="0" w:lineRule="atLeast"/>
              <w:rPr>
                <w:rFonts w:ascii="宋体" w:hAnsi="宋体"/>
                <w:b/>
                <w:bCs/>
              </w:rPr>
            </w:pPr>
          </w:p>
        </w:tc>
        <w:tc>
          <w:tcPr>
            <w:tcW w:w="581" w:type="dxa"/>
            <w:vAlign w:val="center"/>
          </w:tcPr>
          <w:p>
            <w:pPr>
              <w:spacing w:line="400" w:lineRule="exact"/>
              <w:jc w:val="center"/>
              <w:rPr>
                <w:rFonts w:ascii="宋体" w:hAnsi="宋体"/>
              </w:rPr>
            </w:pPr>
            <w:r>
              <w:rPr>
                <w:rFonts w:hint="eastAsia" w:ascii="宋体" w:hAnsi="宋体"/>
              </w:rPr>
              <w:t>1</w:t>
            </w:r>
          </w:p>
        </w:tc>
        <w:tc>
          <w:tcPr>
            <w:tcW w:w="4678" w:type="dxa"/>
            <w:gridSpan w:val="10"/>
            <w:vAlign w:val="center"/>
          </w:tcPr>
          <w:p>
            <w:pPr>
              <w:spacing w:line="400" w:lineRule="exact"/>
              <w:jc w:val="left"/>
              <w:rPr>
                <w:rFonts w:ascii="宋体" w:hAnsi="宋体"/>
                <w:szCs w:val="21"/>
              </w:rPr>
            </w:pPr>
            <w:r>
              <w:rPr>
                <w:rFonts w:hint="eastAsia" w:ascii="宋体" w:hAnsi="宋体"/>
                <w:kern w:val="0"/>
                <w:szCs w:val="21"/>
              </w:rPr>
              <w:t>港澳与珠江三角洲地域建筑——广东骑楼</w:t>
            </w:r>
          </w:p>
        </w:tc>
        <w:tc>
          <w:tcPr>
            <w:tcW w:w="2552" w:type="dxa"/>
            <w:gridSpan w:val="4"/>
            <w:vAlign w:val="center"/>
          </w:tcPr>
          <w:p>
            <w:pPr>
              <w:spacing w:line="400" w:lineRule="exact"/>
              <w:jc w:val="center"/>
              <w:rPr>
                <w:rFonts w:ascii="宋体" w:hAnsi="宋体"/>
                <w:szCs w:val="21"/>
              </w:rPr>
            </w:pPr>
            <w:r>
              <w:rPr>
                <w:rFonts w:ascii="宋体" w:hAnsi="宋体"/>
                <w:szCs w:val="21"/>
              </w:rPr>
              <w:t>科学出版社</w:t>
            </w:r>
          </w:p>
        </w:tc>
        <w:tc>
          <w:tcPr>
            <w:tcW w:w="708" w:type="dxa"/>
            <w:gridSpan w:val="4"/>
            <w:vAlign w:val="center"/>
          </w:tcPr>
          <w:p>
            <w:pPr>
              <w:spacing w:line="400" w:lineRule="exact"/>
              <w:jc w:val="center"/>
              <w:rPr>
                <w:rFonts w:ascii="宋体" w:hAnsi="宋体"/>
                <w:szCs w:val="21"/>
              </w:rPr>
            </w:pPr>
            <w:r>
              <w:rPr>
                <w:rFonts w:hint="eastAsia" w:ascii="宋体" w:hAnsi="宋体"/>
                <w:szCs w:val="21"/>
              </w:rPr>
              <w:t>2006</w:t>
            </w:r>
          </w:p>
        </w:tc>
        <w:tc>
          <w:tcPr>
            <w:tcW w:w="1162" w:type="dxa"/>
            <w:gridSpan w:val="3"/>
            <w:vAlign w:val="center"/>
          </w:tcPr>
          <w:p>
            <w:pPr>
              <w:spacing w:line="400" w:lineRule="exact"/>
              <w:jc w:val="center"/>
              <w:rPr>
                <w:rFonts w:ascii="宋体" w:hAnsi="宋体"/>
                <w:szCs w:val="21"/>
              </w:rPr>
            </w:pPr>
            <w:r>
              <w:rPr>
                <w:rFonts w:hint="eastAsia" w:ascii="宋体" w:hAnsi="宋体"/>
                <w:szCs w:val="21"/>
              </w:rPr>
              <w:t>独立作者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continue"/>
          </w:tcPr>
          <w:p>
            <w:pPr>
              <w:spacing w:line="0" w:lineRule="atLeast"/>
              <w:rPr>
                <w:rFonts w:ascii="宋体" w:hAnsi="宋体"/>
                <w:b/>
                <w:bCs/>
              </w:rPr>
            </w:pPr>
          </w:p>
        </w:tc>
        <w:tc>
          <w:tcPr>
            <w:tcW w:w="581" w:type="dxa"/>
            <w:vAlign w:val="center"/>
          </w:tcPr>
          <w:p>
            <w:pPr>
              <w:spacing w:line="400" w:lineRule="exact"/>
              <w:jc w:val="center"/>
              <w:rPr>
                <w:rFonts w:ascii="宋体" w:hAnsi="宋体"/>
              </w:rPr>
            </w:pPr>
            <w:r>
              <w:rPr>
                <w:rFonts w:hint="eastAsia" w:ascii="宋体" w:hAnsi="宋体"/>
              </w:rPr>
              <w:t>2</w:t>
            </w:r>
          </w:p>
        </w:tc>
        <w:tc>
          <w:tcPr>
            <w:tcW w:w="4678" w:type="dxa"/>
            <w:gridSpan w:val="10"/>
            <w:vAlign w:val="center"/>
          </w:tcPr>
          <w:p>
            <w:pPr>
              <w:pStyle w:val="44"/>
              <w:spacing w:line="400" w:lineRule="exact"/>
              <w:jc w:val="left"/>
              <w:rPr>
                <w:rFonts w:ascii="宋体" w:hAnsi="宋体"/>
              </w:rPr>
            </w:pPr>
            <w:r>
              <w:rPr>
                <w:rFonts w:hint="eastAsia" w:ascii="宋体" w:hAnsi="宋体"/>
              </w:rPr>
              <w:t>传统村落景观基因在地方认同建构中的作用效应</w:t>
            </w:r>
          </w:p>
        </w:tc>
        <w:tc>
          <w:tcPr>
            <w:tcW w:w="2552" w:type="dxa"/>
            <w:gridSpan w:val="4"/>
            <w:vAlign w:val="center"/>
          </w:tcPr>
          <w:p>
            <w:pPr>
              <w:spacing w:line="400" w:lineRule="exact"/>
              <w:jc w:val="center"/>
              <w:rPr>
                <w:rFonts w:ascii="宋体" w:hAnsi="宋体"/>
                <w:szCs w:val="21"/>
              </w:rPr>
            </w:pPr>
            <w:r>
              <w:rPr>
                <w:rFonts w:ascii="宋体" w:hAnsi="宋体"/>
                <w:szCs w:val="21"/>
              </w:rPr>
              <w:t>地理科学</w:t>
            </w:r>
          </w:p>
        </w:tc>
        <w:tc>
          <w:tcPr>
            <w:tcW w:w="708" w:type="dxa"/>
            <w:gridSpan w:val="4"/>
            <w:vAlign w:val="center"/>
          </w:tcPr>
          <w:p>
            <w:pPr>
              <w:spacing w:line="400" w:lineRule="exact"/>
              <w:jc w:val="center"/>
              <w:rPr>
                <w:rFonts w:ascii="宋体" w:hAnsi="宋体"/>
                <w:szCs w:val="21"/>
              </w:rPr>
            </w:pPr>
            <w:r>
              <w:rPr>
                <w:rFonts w:hint="eastAsia" w:ascii="宋体" w:hAnsi="宋体"/>
                <w:szCs w:val="21"/>
              </w:rPr>
              <w:t>2015</w:t>
            </w:r>
          </w:p>
        </w:tc>
        <w:tc>
          <w:tcPr>
            <w:tcW w:w="1162" w:type="dxa"/>
            <w:gridSpan w:val="3"/>
            <w:vAlign w:val="center"/>
          </w:tcPr>
          <w:p>
            <w:pPr>
              <w:spacing w:line="400" w:lineRule="exact"/>
              <w:jc w:val="center"/>
              <w:rPr>
                <w:rFonts w:ascii="宋体" w:hAnsi="宋体"/>
                <w:szCs w:val="21"/>
              </w:rPr>
            </w:pPr>
            <w:r>
              <w:rPr>
                <w:rFonts w:hint="eastAsia" w:ascii="宋体" w:hAnsi="宋体"/>
                <w:szCs w:val="21"/>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continue"/>
          </w:tcPr>
          <w:p>
            <w:pPr>
              <w:spacing w:line="0" w:lineRule="atLeast"/>
              <w:rPr>
                <w:rFonts w:ascii="宋体" w:hAnsi="宋体"/>
                <w:b/>
                <w:bCs/>
              </w:rPr>
            </w:pPr>
          </w:p>
        </w:tc>
        <w:tc>
          <w:tcPr>
            <w:tcW w:w="581" w:type="dxa"/>
            <w:vAlign w:val="center"/>
          </w:tcPr>
          <w:p>
            <w:pPr>
              <w:spacing w:line="400" w:lineRule="exact"/>
              <w:jc w:val="center"/>
              <w:rPr>
                <w:rFonts w:ascii="宋体" w:hAnsi="宋体"/>
              </w:rPr>
            </w:pPr>
            <w:r>
              <w:rPr>
                <w:rFonts w:hint="eastAsia" w:ascii="宋体" w:hAnsi="宋体"/>
              </w:rPr>
              <w:t>3</w:t>
            </w:r>
          </w:p>
        </w:tc>
        <w:tc>
          <w:tcPr>
            <w:tcW w:w="4678" w:type="dxa"/>
            <w:gridSpan w:val="10"/>
            <w:vAlign w:val="center"/>
          </w:tcPr>
          <w:p>
            <w:pPr>
              <w:pStyle w:val="44"/>
              <w:spacing w:line="400" w:lineRule="exact"/>
              <w:jc w:val="left"/>
              <w:rPr>
                <w:rFonts w:ascii="宋体" w:hAnsi="宋体"/>
                <w:kern w:val="0"/>
              </w:rPr>
            </w:pPr>
            <w:r>
              <w:rPr>
                <w:rFonts w:hint="eastAsia" w:ascii="宋体" w:hAnsi="宋体"/>
                <w:kern w:val="0"/>
              </w:rPr>
              <w:t>广州重大交通设施建设与空间结构演化研究</w:t>
            </w:r>
          </w:p>
        </w:tc>
        <w:tc>
          <w:tcPr>
            <w:tcW w:w="2552" w:type="dxa"/>
            <w:gridSpan w:val="4"/>
            <w:vAlign w:val="center"/>
          </w:tcPr>
          <w:p>
            <w:pPr>
              <w:spacing w:line="400" w:lineRule="exact"/>
              <w:jc w:val="center"/>
              <w:rPr>
                <w:rFonts w:ascii="宋体" w:hAnsi="宋体"/>
                <w:szCs w:val="21"/>
              </w:rPr>
            </w:pPr>
            <w:r>
              <w:rPr>
                <w:rFonts w:ascii="宋体" w:hAnsi="宋体"/>
                <w:szCs w:val="21"/>
              </w:rPr>
              <w:t>地理科学</w:t>
            </w:r>
          </w:p>
        </w:tc>
        <w:tc>
          <w:tcPr>
            <w:tcW w:w="708" w:type="dxa"/>
            <w:gridSpan w:val="4"/>
            <w:vAlign w:val="center"/>
          </w:tcPr>
          <w:p>
            <w:pPr>
              <w:spacing w:line="400" w:lineRule="exact"/>
              <w:jc w:val="center"/>
              <w:rPr>
                <w:rFonts w:ascii="宋体" w:hAnsi="宋体"/>
                <w:szCs w:val="21"/>
              </w:rPr>
            </w:pPr>
            <w:r>
              <w:rPr>
                <w:rFonts w:hint="eastAsia" w:ascii="宋体" w:hAnsi="宋体"/>
                <w:szCs w:val="21"/>
              </w:rPr>
              <w:t>2011</w:t>
            </w:r>
          </w:p>
        </w:tc>
        <w:tc>
          <w:tcPr>
            <w:tcW w:w="1162" w:type="dxa"/>
            <w:gridSpan w:val="3"/>
            <w:vAlign w:val="center"/>
          </w:tcPr>
          <w:p>
            <w:pPr>
              <w:spacing w:line="400" w:lineRule="exact"/>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continue"/>
          </w:tcPr>
          <w:p>
            <w:pPr>
              <w:spacing w:line="0" w:lineRule="atLeast"/>
              <w:rPr>
                <w:rFonts w:ascii="宋体" w:hAnsi="宋体"/>
                <w:b/>
                <w:bCs/>
              </w:rPr>
            </w:pPr>
          </w:p>
        </w:tc>
        <w:tc>
          <w:tcPr>
            <w:tcW w:w="581" w:type="dxa"/>
            <w:vAlign w:val="center"/>
          </w:tcPr>
          <w:p>
            <w:pPr>
              <w:spacing w:line="400" w:lineRule="exact"/>
              <w:jc w:val="center"/>
              <w:rPr>
                <w:rFonts w:ascii="宋体" w:hAnsi="宋体"/>
              </w:rPr>
            </w:pPr>
            <w:r>
              <w:rPr>
                <w:rFonts w:hint="eastAsia" w:ascii="宋体" w:hAnsi="宋体"/>
              </w:rPr>
              <w:t>4</w:t>
            </w:r>
          </w:p>
        </w:tc>
        <w:tc>
          <w:tcPr>
            <w:tcW w:w="4678" w:type="dxa"/>
            <w:gridSpan w:val="10"/>
            <w:vAlign w:val="center"/>
          </w:tcPr>
          <w:p>
            <w:pPr>
              <w:pStyle w:val="44"/>
              <w:spacing w:line="400" w:lineRule="exact"/>
              <w:jc w:val="left"/>
              <w:rPr>
                <w:rFonts w:ascii="宋体" w:hAnsi="宋体"/>
              </w:rPr>
            </w:pPr>
            <w:r>
              <w:rPr>
                <w:rFonts w:hint="eastAsia" w:ascii="宋体" w:hAnsi="宋体"/>
                <w:kern w:val="0"/>
              </w:rPr>
              <w:t>广州市人口老龄化的空间分布及趋势</w:t>
            </w:r>
          </w:p>
        </w:tc>
        <w:tc>
          <w:tcPr>
            <w:tcW w:w="2552" w:type="dxa"/>
            <w:gridSpan w:val="4"/>
            <w:vAlign w:val="center"/>
          </w:tcPr>
          <w:p>
            <w:pPr>
              <w:spacing w:line="400" w:lineRule="exact"/>
              <w:jc w:val="center"/>
              <w:rPr>
                <w:rFonts w:ascii="宋体" w:hAnsi="宋体"/>
                <w:szCs w:val="21"/>
              </w:rPr>
            </w:pPr>
            <w:r>
              <w:rPr>
                <w:rFonts w:hint="eastAsia" w:ascii="宋体" w:hAnsi="宋体"/>
                <w:kern w:val="0"/>
                <w:szCs w:val="21"/>
              </w:rPr>
              <w:t>地理研究</w:t>
            </w:r>
          </w:p>
        </w:tc>
        <w:tc>
          <w:tcPr>
            <w:tcW w:w="708" w:type="dxa"/>
            <w:gridSpan w:val="4"/>
            <w:vAlign w:val="center"/>
          </w:tcPr>
          <w:p>
            <w:pPr>
              <w:spacing w:line="400" w:lineRule="exact"/>
              <w:jc w:val="center"/>
              <w:rPr>
                <w:rFonts w:ascii="宋体" w:hAnsi="宋体"/>
                <w:szCs w:val="21"/>
              </w:rPr>
            </w:pPr>
            <w:r>
              <w:rPr>
                <w:rFonts w:hint="eastAsia" w:ascii="宋体" w:hAnsi="宋体"/>
                <w:szCs w:val="21"/>
              </w:rPr>
              <w:t>2007</w:t>
            </w:r>
          </w:p>
        </w:tc>
        <w:tc>
          <w:tcPr>
            <w:tcW w:w="1162" w:type="dxa"/>
            <w:gridSpan w:val="3"/>
            <w:vAlign w:val="center"/>
          </w:tcPr>
          <w:p>
            <w:pPr>
              <w:spacing w:line="400" w:lineRule="exact"/>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continue"/>
          </w:tcPr>
          <w:p>
            <w:pPr>
              <w:spacing w:line="0" w:lineRule="atLeast"/>
              <w:rPr>
                <w:rFonts w:ascii="宋体" w:hAnsi="宋体"/>
                <w:b/>
                <w:bCs/>
              </w:rPr>
            </w:pPr>
          </w:p>
        </w:tc>
        <w:tc>
          <w:tcPr>
            <w:tcW w:w="581" w:type="dxa"/>
            <w:vAlign w:val="center"/>
          </w:tcPr>
          <w:p>
            <w:pPr>
              <w:spacing w:line="400" w:lineRule="exact"/>
              <w:jc w:val="center"/>
              <w:rPr>
                <w:rFonts w:ascii="宋体" w:hAnsi="宋体"/>
              </w:rPr>
            </w:pPr>
            <w:r>
              <w:rPr>
                <w:rFonts w:hint="eastAsia" w:ascii="宋体" w:hAnsi="宋体"/>
              </w:rPr>
              <w:t>5</w:t>
            </w:r>
          </w:p>
        </w:tc>
        <w:tc>
          <w:tcPr>
            <w:tcW w:w="4678" w:type="dxa"/>
            <w:gridSpan w:val="10"/>
            <w:vAlign w:val="center"/>
          </w:tcPr>
          <w:p>
            <w:pPr>
              <w:pStyle w:val="44"/>
              <w:spacing w:line="400" w:lineRule="exact"/>
              <w:jc w:val="left"/>
              <w:rPr>
                <w:rFonts w:ascii="宋体" w:hAnsi="宋体"/>
              </w:rPr>
            </w:pPr>
            <w:r>
              <w:rPr>
                <w:rFonts w:hint="eastAsia" w:ascii="宋体" w:hAnsi="宋体"/>
                <w:kern w:val="0"/>
              </w:rPr>
              <w:t>广州中心商业区步行系统构建研究</w:t>
            </w:r>
          </w:p>
        </w:tc>
        <w:tc>
          <w:tcPr>
            <w:tcW w:w="2552" w:type="dxa"/>
            <w:gridSpan w:val="4"/>
            <w:vAlign w:val="center"/>
          </w:tcPr>
          <w:p>
            <w:pPr>
              <w:spacing w:line="400" w:lineRule="exact"/>
              <w:jc w:val="center"/>
              <w:rPr>
                <w:rFonts w:ascii="宋体" w:hAnsi="宋体"/>
                <w:szCs w:val="21"/>
              </w:rPr>
            </w:pPr>
            <w:r>
              <w:rPr>
                <w:rFonts w:hint="eastAsia" w:ascii="宋体" w:hAnsi="宋体"/>
                <w:kern w:val="0"/>
                <w:szCs w:val="21"/>
              </w:rPr>
              <w:t>建筑学报</w:t>
            </w:r>
          </w:p>
        </w:tc>
        <w:tc>
          <w:tcPr>
            <w:tcW w:w="708" w:type="dxa"/>
            <w:gridSpan w:val="4"/>
            <w:vAlign w:val="center"/>
          </w:tcPr>
          <w:p>
            <w:pPr>
              <w:spacing w:line="400" w:lineRule="exact"/>
              <w:jc w:val="center"/>
              <w:rPr>
                <w:rFonts w:ascii="宋体" w:hAnsi="宋体"/>
                <w:szCs w:val="21"/>
              </w:rPr>
            </w:pPr>
            <w:r>
              <w:rPr>
                <w:rFonts w:hint="eastAsia" w:ascii="宋体" w:hAnsi="宋体"/>
                <w:szCs w:val="21"/>
              </w:rPr>
              <w:t>2006</w:t>
            </w:r>
          </w:p>
        </w:tc>
        <w:tc>
          <w:tcPr>
            <w:tcW w:w="1162" w:type="dxa"/>
            <w:gridSpan w:val="3"/>
            <w:vAlign w:val="center"/>
          </w:tcPr>
          <w:p>
            <w:pPr>
              <w:spacing w:line="400" w:lineRule="exact"/>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582" w:type="dxa"/>
            <w:vMerge w:val="restart"/>
            <w:textDirection w:val="tbRlV"/>
            <w:vAlign w:val="center"/>
          </w:tcPr>
          <w:p>
            <w:pPr>
              <w:spacing w:line="0" w:lineRule="atLeast"/>
              <w:ind w:left="113" w:right="113"/>
              <w:jc w:val="center"/>
              <w:rPr>
                <w:rFonts w:ascii="宋体" w:hAnsi="宋体"/>
                <w:b/>
                <w:bCs/>
              </w:rPr>
            </w:pPr>
            <w:r>
              <w:rPr>
                <w:rFonts w:hint="eastAsia" w:ascii="宋体" w:hAnsi="宋体"/>
                <w:b/>
                <w:bCs/>
                <w:spacing w:val="42"/>
                <w:kern w:val="0"/>
              </w:rPr>
              <w:t>目前承担的主要项</w:t>
            </w:r>
            <w:r>
              <w:rPr>
                <w:rFonts w:hint="eastAsia" w:ascii="宋体" w:hAnsi="宋体"/>
                <w:b/>
                <w:bCs/>
                <w:kern w:val="0"/>
              </w:rPr>
              <w:t>目</w:t>
            </w:r>
          </w:p>
        </w:tc>
        <w:tc>
          <w:tcPr>
            <w:tcW w:w="581" w:type="dxa"/>
            <w:vAlign w:val="center"/>
          </w:tcPr>
          <w:p>
            <w:pPr>
              <w:spacing w:line="0" w:lineRule="atLeast"/>
              <w:jc w:val="center"/>
              <w:rPr>
                <w:rFonts w:ascii="宋体" w:hAnsi="宋体"/>
              </w:rPr>
            </w:pPr>
            <w:r>
              <w:rPr>
                <w:rFonts w:hint="eastAsia" w:ascii="宋体" w:hAnsi="宋体"/>
              </w:rPr>
              <w:t>序号</w:t>
            </w:r>
          </w:p>
        </w:tc>
        <w:tc>
          <w:tcPr>
            <w:tcW w:w="3261" w:type="dxa"/>
            <w:gridSpan w:val="6"/>
            <w:vAlign w:val="center"/>
          </w:tcPr>
          <w:p>
            <w:pPr>
              <w:spacing w:line="0" w:lineRule="atLeast"/>
              <w:jc w:val="center"/>
              <w:rPr>
                <w:rFonts w:ascii="宋体" w:hAnsi="宋体"/>
                <w:szCs w:val="21"/>
              </w:rPr>
            </w:pPr>
            <w:r>
              <w:rPr>
                <w:rFonts w:hint="eastAsia" w:ascii="宋体" w:hAnsi="宋体"/>
                <w:szCs w:val="21"/>
              </w:rPr>
              <w:t>名   称</w:t>
            </w:r>
          </w:p>
        </w:tc>
        <w:tc>
          <w:tcPr>
            <w:tcW w:w="2551" w:type="dxa"/>
            <w:gridSpan w:val="5"/>
            <w:vAlign w:val="center"/>
          </w:tcPr>
          <w:p>
            <w:pPr>
              <w:spacing w:line="0" w:lineRule="atLeast"/>
              <w:jc w:val="center"/>
              <w:rPr>
                <w:rFonts w:ascii="宋体" w:hAnsi="宋体"/>
                <w:szCs w:val="21"/>
              </w:rPr>
            </w:pPr>
            <w:r>
              <w:rPr>
                <w:rFonts w:hint="eastAsia" w:ascii="宋体" w:hAnsi="宋体"/>
                <w:szCs w:val="21"/>
              </w:rPr>
              <w:t>来  源</w:t>
            </w:r>
          </w:p>
        </w:tc>
        <w:tc>
          <w:tcPr>
            <w:tcW w:w="1559" w:type="dxa"/>
            <w:gridSpan w:val="4"/>
            <w:vAlign w:val="center"/>
          </w:tcPr>
          <w:p>
            <w:pPr>
              <w:spacing w:line="0" w:lineRule="atLeast"/>
              <w:jc w:val="center"/>
              <w:rPr>
                <w:rFonts w:ascii="宋体" w:hAnsi="宋体"/>
                <w:szCs w:val="21"/>
              </w:rPr>
            </w:pPr>
            <w:r>
              <w:rPr>
                <w:rFonts w:hint="eastAsia" w:ascii="宋体" w:hAnsi="宋体"/>
                <w:szCs w:val="21"/>
              </w:rPr>
              <w:t>起止时间</w:t>
            </w:r>
          </w:p>
        </w:tc>
        <w:tc>
          <w:tcPr>
            <w:tcW w:w="851" w:type="dxa"/>
            <w:gridSpan w:val="4"/>
            <w:tcMar>
              <w:left w:w="57" w:type="dxa"/>
              <w:right w:w="57" w:type="dxa"/>
            </w:tcMar>
            <w:vAlign w:val="center"/>
          </w:tcPr>
          <w:p>
            <w:pPr>
              <w:spacing w:line="0" w:lineRule="atLeast"/>
              <w:jc w:val="center"/>
              <w:rPr>
                <w:rFonts w:ascii="宋体" w:hAnsi="宋体"/>
                <w:szCs w:val="21"/>
              </w:rPr>
            </w:pPr>
            <w:r>
              <w:rPr>
                <w:rFonts w:hint="eastAsia" w:ascii="宋体" w:hAnsi="宋体"/>
                <w:szCs w:val="21"/>
              </w:rPr>
              <w:t>经费</w:t>
            </w:r>
          </w:p>
          <w:p>
            <w:pPr>
              <w:spacing w:line="0" w:lineRule="atLeast"/>
              <w:jc w:val="center"/>
              <w:rPr>
                <w:rFonts w:ascii="宋体" w:hAnsi="宋体"/>
                <w:szCs w:val="21"/>
              </w:rPr>
            </w:pPr>
            <w:r>
              <w:rPr>
                <w:rFonts w:hint="eastAsia" w:ascii="宋体" w:hAnsi="宋体"/>
                <w:szCs w:val="21"/>
              </w:rPr>
              <w:t>(万元)</w:t>
            </w:r>
          </w:p>
        </w:tc>
        <w:tc>
          <w:tcPr>
            <w:tcW w:w="878" w:type="dxa"/>
            <w:gridSpan w:val="2"/>
            <w:vAlign w:val="center"/>
          </w:tcPr>
          <w:p>
            <w:pPr>
              <w:spacing w:line="0" w:lineRule="atLeast"/>
              <w:jc w:val="center"/>
              <w:rPr>
                <w:rFonts w:ascii="宋体" w:hAnsi="宋体"/>
                <w:szCs w:val="21"/>
              </w:rPr>
            </w:pPr>
            <w:r>
              <w:rPr>
                <w:rFonts w:hint="eastAsia" w:ascii="宋体" w:hAnsi="宋体"/>
                <w:szCs w:val="21"/>
              </w:rPr>
              <w:t>本人承担任务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textDirection w:val="tbRlV"/>
            <w:vAlign w:val="center"/>
          </w:tcPr>
          <w:p>
            <w:pPr>
              <w:spacing w:line="0" w:lineRule="atLeast"/>
              <w:ind w:left="113" w:right="113"/>
              <w:jc w:val="center"/>
              <w:rPr>
                <w:rFonts w:ascii="宋体" w:hAnsi="宋体"/>
                <w:b/>
                <w:bCs/>
                <w:spacing w:val="40"/>
              </w:rPr>
            </w:pPr>
          </w:p>
        </w:tc>
        <w:tc>
          <w:tcPr>
            <w:tcW w:w="581" w:type="dxa"/>
            <w:vAlign w:val="center"/>
          </w:tcPr>
          <w:p>
            <w:pPr>
              <w:spacing w:line="0" w:lineRule="atLeast"/>
              <w:jc w:val="center"/>
              <w:rPr>
                <w:rFonts w:ascii="宋体" w:hAnsi="宋体"/>
              </w:rPr>
            </w:pPr>
            <w:r>
              <w:rPr>
                <w:rFonts w:hint="eastAsia" w:ascii="宋体" w:hAnsi="宋体"/>
              </w:rPr>
              <w:t>1</w:t>
            </w:r>
          </w:p>
        </w:tc>
        <w:tc>
          <w:tcPr>
            <w:tcW w:w="3261" w:type="dxa"/>
            <w:gridSpan w:val="6"/>
            <w:vAlign w:val="center"/>
          </w:tcPr>
          <w:p>
            <w:pPr>
              <w:pStyle w:val="49"/>
              <w:widowControl/>
              <w:ind w:firstLine="0" w:firstLineChars="0"/>
              <w:jc w:val="left"/>
              <w:rPr>
                <w:rFonts w:ascii="宋体" w:hAnsi="宋体"/>
              </w:rPr>
            </w:pPr>
            <w:r>
              <w:rPr>
                <w:rFonts w:hint="eastAsia" w:ascii="宋体" w:hAnsi="宋体"/>
                <w:kern w:val="0"/>
              </w:rPr>
              <w:t>增城市地名规划</w:t>
            </w:r>
          </w:p>
        </w:tc>
        <w:tc>
          <w:tcPr>
            <w:tcW w:w="2551" w:type="dxa"/>
            <w:gridSpan w:val="5"/>
            <w:vAlign w:val="center"/>
          </w:tcPr>
          <w:p>
            <w:pPr>
              <w:spacing w:line="0" w:lineRule="atLeast"/>
              <w:jc w:val="center"/>
              <w:rPr>
                <w:rFonts w:ascii="宋体" w:hAnsi="宋体"/>
                <w:szCs w:val="21"/>
              </w:rPr>
            </w:pPr>
            <w:r>
              <w:rPr>
                <w:rFonts w:ascii="宋体" w:hAnsi="宋体"/>
                <w:szCs w:val="21"/>
              </w:rPr>
              <w:t>增城市城乡规划局</w:t>
            </w:r>
          </w:p>
        </w:tc>
        <w:tc>
          <w:tcPr>
            <w:tcW w:w="1559" w:type="dxa"/>
            <w:gridSpan w:val="4"/>
            <w:tcMar>
              <w:left w:w="57" w:type="dxa"/>
              <w:right w:w="57" w:type="dxa"/>
            </w:tcMar>
            <w:vAlign w:val="center"/>
          </w:tcPr>
          <w:p>
            <w:pPr>
              <w:jc w:val="center"/>
              <w:rPr>
                <w:bCs/>
                <w:sz w:val="20"/>
                <w:szCs w:val="21"/>
              </w:rPr>
            </w:pPr>
            <w:r>
              <w:rPr>
                <w:rFonts w:hint="eastAsia"/>
                <w:bCs/>
                <w:sz w:val="20"/>
                <w:szCs w:val="21"/>
              </w:rPr>
              <w:t>2013.8-2015.12</w:t>
            </w:r>
          </w:p>
        </w:tc>
        <w:tc>
          <w:tcPr>
            <w:tcW w:w="851" w:type="dxa"/>
            <w:gridSpan w:val="4"/>
            <w:vAlign w:val="center"/>
          </w:tcPr>
          <w:p>
            <w:pPr>
              <w:spacing w:line="0" w:lineRule="atLeast"/>
              <w:jc w:val="center"/>
              <w:rPr>
                <w:rFonts w:ascii="宋体" w:hAnsi="宋体"/>
                <w:szCs w:val="21"/>
              </w:rPr>
            </w:pPr>
            <w:r>
              <w:rPr>
                <w:rFonts w:hint="eastAsia" w:ascii="宋体" w:hAnsi="宋体"/>
                <w:szCs w:val="21"/>
              </w:rPr>
              <w:t>30</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vAlign w:val="center"/>
          </w:tcPr>
          <w:p>
            <w:pPr>
              <w:spacing w:line="0" w:lineRule="atLeast"/>
              <w:rPr>
                <w:rFonts w:ascii="宋体" w:hAnsi="宋体"/>
              </w:rPr>
            </w:pPr>
          </w:p>
        </w:tc>
        <w:tc>
          <w:tcPr>
            <w:tcW w:w="581" w:type="dxa"/>
            <w:vAlign w:val="center"/>
          </w:tcPr>
          <w:p>
            <w:pPr>
              <w:spacing w:line="0" w:lineRule="atLeast"/>
              <w:jc w:val="center"/>
              <w:rPr>
                <w:rFonts w:ascii="宋体" w:hAnsi="宋体"/>
              </w:rPr>
            </w:pPr>
            <w:r>
              <w:rPr>
                <w:rFonts w:hint="eastAsia" w:ascii="宋体" w:hAnsi="宋体"/>
              </w:rPr>
              <w:t>2</w:t>
            </w:r>
          </w:p>
        </w:tc>
        <w:tc>
          <w:tcPr>
            <w:tcW w:w="3261" w:type="dxa"/>
            <w:gridSpan w:val="6"/>
            <w:vAlign w:val="center"/>
          </w:tcPr>
          <w:p>
            <w:pPr>
              <w:pStyle w:val="49"/>
              <w:widowControl/>
              <w:ind w:firstLine="0" w:firstLineChars="0"/>
              <w:jc w:val="left"/>
              <w:rPr>
                <w:rFonts w:ascii="宋体" w:hAnsi="宋体"/>
                <w:kern w:val="0"/>
              </w:rPr>
            </w:pPr>
            <w:r>
              <w:rPr>
                <w:rFonts w:hint="eastAsia" w:ascii="宋体" w:hAnsi="宋体"/>
                <w:kern w:val="0"/>
              </w:rPr>
              <w:t>贵州省遵义市习水县行政区划调整及社会治理研究</w:t>
            </w:r>
          </w:p>
        </w:tc>
        <w:tc>
          <w:tcPr>
            <w:tcW w:w="2551" w:type="dxa"/>
            <w:gridSpan w:val="5"/>
            <w:vAlign w:val="center"/>
          </w:tcPr>
          <w:p>
            <w:pPr>
              <w:spacing w:line="0" w:lineRule="atLeast"/>
              <w:jc w:val="center"/>
              <w:rPr>
                <w:rFonts w:ascii="宋体" w:hAnsi="宋体"/>
                <w:szCs w:val="21"/>
              </w:rPr>
            </w:pPr>
            <w:r>
              <w:rPr>
                <w:rFonts w:ascii="宋体" w:hAnsi="宋体"/>
                <w:szCs w:val="21"/>
              </w:rPr>
              <w:t>贵州习水县民政局</w:t>
            </w:r>
          </w:p>
        </w:tc>
        <w:tc>
          <w:tcPr>
            <w:tcW w:w="1559" w:type="dxa"/>
            <w:gridSpan w:val="4"/>
            <w:tcMar>
              <w:left w:w="57" w:type="dxa"/>
              <w:right w:w="57" w:type="dxa"/>
            </w:tcMar>
            <w:vAlign w:val="center"/>
          </w:tcPr>
          <w:p>
            <w:pPr>
              <w:jc w:val="center"/>
              <w:rPr>
                <w:bCs/>
                <w:sz w:val="20"/>
                <w:szCs w:val="21"/>
              </w:rPr>
            </w:pPr>
            <w:r>
              <w:rPr>
                <w:rFonts w:hint="eastAsia"/>
                <w:bCs/>
                <w:sz w:val="20"/>
                <w:szCs w:val="21"/>
              </w:rPr>
              <w:t>2013.12-2015.12</w:t>
            </w:r>
          </w:p>
        </w:tc>
        <w:tc>
          <w:tcPr>
            <w:tcW w:w="851" w:type="dxa"/>
            <w:gridSpan w:val="4"/>
            <w:vAlign w:val="center"/>
          </w:tcPr>
          <w:p>
            <w:pPr>
              <w:spacing w:line="0" w:lineRule="atLeast"/>
              <w:jc w:val="center"/>
              <w:rPr>
                <w:rFonts w:ascii="宋体" w:hAnsi="宋体"/>
                <w:szCs w:val="21"/>
              </w:rPr>
            </w:pPr>
            <w:r>
              <w:rPr>
                <w:rFonts w:hint="eastAsia" w:ascii="宋体" w:hAnsi="宋体"/>
                <w:szCs w:val="21"/>
              </w:rPr>
              <w:t>56</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vAlign w:val="center"/>
          </w:tcPr>
          <w:p>
            <w:pPr>
              <w:spacing w:line="0" w:lineRule="atLeast"/>
              <w:rPr>
                <w:rFonts w:ascii="宋体" w:hAnsi="宋体"/>
              </w:rPr>
            </w:pPr>
          </w:p>
        </w:tc>
        <w:tc>
          <w:tcPr>
            <w:tcW w:w="581" w:type="dxa"/>
            <w:vAlign w:val="center"/>
          </w:tcPr>
          <w:p>
            <w:pPr>
              <w:spacing w:line="0" w:lineRule="atLeast"/>
              <w:jc w:val="center"/>
              <w:rPr>
                <w:rFonts w:ascii="宋体" w:hAnsi="宋体"/>
              </w:rPr>
            </w:pPr>
            <w:r>
              <w:rPr>
                <w:rFonts w:hint="eastAsia" w:ascii="宋体" w:hAnsi="宋体"/>
              </w:rPr>
              <w:t>3</w:t>
            </w:r>
          </w:p>
        </w:tc>
        <w:tc>
          <w:tcPr>
            <w:tcW w:w="3261" w:type="dxa"/>
            <w:gridSpan w:val="6"/>
            <w:vAlign w:val="center"/>
          </w:tcPr>
          <w:p>
            <w:pPr>
              <w:pStyle w:val="44"/>
              <w:jc w:val="left"/>
              <w:rPr>
                <w:rFonts w:ascii="宋体" w:hAnsi="宋体"/>
              </w:rPr>
            </w:pPr>
            <w:r>
              <w:rPr>
                <w:rFonts w:hint="eastAsia" w:ascii="宋体" w:hAnsi="宋体"/>
                <w:kern w:val="0"/>
              </w:rPr>
              <w:t>陆丰市碣石镇总体规划修编</w:t>
            </w:r>
          </w:p>
        </w:tc>
        <w:tc>
          <w:tcPr>
            <w:tcW w:w="2551" w:type="dxa"/>
            <w:gridSpan w:val="5"/>
            <w:vAlign w:val="center"/>
          </w:tcPr>
          <w:p>
            <w:pPr>
              <w:spacing w:line="0" w:lineRule="atLeast"/>
              <w:jc w:val="center"/>
              <w:rPr>
                <w:rFonts w:ascii="宋体" w:hAnsi="宋体"/>
                <w:szCs w:val="21"/>
              </w:rPr>
            </w:pPr>
            <w:r>
              <w:rPr>
                <w:rFonts w:ascii="宋体" w:hAnsi="宋体"/>
                <w:szCs w:val="21"/>
              </w:rPr>
              <w:t>陆丰碣石镇人民政府</w:t>
            </w:r>
          </w:p>
        </w:tc>
        <w:tc>
          <w:tcPr>
            <w:tcW w:w="1559" w:type="dxa"/>
            <w:gridSpan w:val="4"/>
            <w:tcMar>
              <w:left w:w="57" w:type="dxa"/>
              <w:right w:w="57" w:type="dxa"/>
            </w:tcMar>
            <w:vAlign w:val="center"/>
          </w:tcPr>
          <w:p>
            <w:pPr>
              <w:jc w:val="center"/>
              <w:rPr>
                <w:bCs/>
                <w:sz w:val="20"/>
                <w:szCs w:val="21"/>
              </w:rPr>
            </w:pPr>
            <w:r>
              <w:rPr>
                <w:rFonts w:hint="eastAsia"/>
                <w:bCs/>
                <w:sz w:val="20"/>
                <w:szCs w:val="21"/>
              </w:rPr>
              <w:t>2012.8-2015.12</w:t>
            </w:r>
          </w:p>
        </w:tc>
        <w:tc>
          <w:tcPr>
            <w:tcW w:w="851" w:type="dxa"/>
            <w:gridSpan w:val="4"/>
            <w:vAlign w:val="center"/>
          </w:tcPr>
          <w:p>
            <w:pPr>
              <w:spacing w:line="0" w:lineRule="atLeast"/>
              <w:jc w:val="center"/>
              <w:rPr>
                <w:rFonts w:ascii="宋体" w:hAnsi="宋体"/>
                <w:szCs w:val="21"/>
              </w:rPr>
            </w:pPr>
            <w:r>
              <w:rPr>
                <w:rFonts w:hint="eastAsia" w:ascii="宋体" w:hAnsi="宋体"/>
                <w:szCs w:val="21"/>
              </w:rPr>
              <w:t>99</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vAlign w:val="center"/>
          </w:tcPr>
          <w:p>
            <w:pPr>
              <w:spacing w:line="0" w:lineRule="atLeast"/>
              <w:rPr>
                <w:rFonts w:ascii="宋体" w:hAnsi="宋体"/>
              </w:rPr>
            </w:pPr>
          </w:p>
        </w:tc>
        <w:tc>
          <w:tcPr>
            <w:tcW w:w="581" w:type="dxa"/>
            <w:vAlign w:val="center"/>
          </w:tcPr>
          <w:p>
            <w:pPr>
              <w:spacing w:line="0" w:lineRule="atLeast"/>
              <w:jc w:val="center"/>
              <w:rPr>
                <w:rFonts w:ascii="宋体" w:hAnsi="宋体"/>
              </w:rPr>
            </w:pPr>
            <w:r>
              <w:rPr>
                <w:rFonts w:hint="eastAsia" w:ascii="宋体" w:hAnsi="宋体"/>
              </w:rPr>
              <w:t>4</w:t>
            </w:r>
          </w:p>
        </w:tc>
        <w:tc>
          <w:tcPr>
            <w:tcW w:w="3261" w:type="dxa"/>
            <w:gridSpan w:val="6"/>
            <w:vAlign w:val="center"/>
          </w:tcPr>
          <w:p>
            <w:pPr>
              <w:pStyle w:val="44"/>
              <w:jc w:val="left"/>
              <w:rPr>
                <w:rFonts w:ascii="宋体" w:hAnsi="宋体"/>
              </w:rPr>
            </w:pPr>
            <w:r>
              <w:rPr>
                <w:rFonts w:hint="eastAsia" w:ascii="宋体" w:hAnsi="宋体"/>
                <w:kern w:val="0"/>
              </w:rPr>
              <w:t>南海九江镇分区规划修编</w:t>
            </w:r>
          </w:p>
        </w:tc>
        <w:tc>
          <w:tcPr>
            <w:tcW w:w="2551" w:type="dxa"/>
            <w:gridSpan w:val="5"/>
            <w:vAlign w:val="center"/>
          </w:tcPr>
          <w:p>
            <w:pPr>
              <w:spacing w:line="0" w:lineRule="atLeast"/>
              <w:jc w:val="center"/>
              <w:rPr>
                <w:rFonts w:ascii="宋体" w:hAnsi="宋体"/>
                <w:szCs w:val="21"/>
              </w:rPr>
            </w:pPr>
            <w:r>
              <w:rPr>
                <w:rFonts w:ascii="宋体" w:hAnsi="宋体"/>
                <w:szCs w:val="21"/>
              </w:rPr>
              <w:t>南海区九江镇人民政府</w:t>
            </w:r>
          </w:p>
        </w:tc>
        <w:tc>
          <w:tcPr>
            <w:tcW w:w="1559" w:type="dxa"/>
            <w:gridSpan w:val="4"/>
            <w:tcMar>
              <w:left w:w="57" w:type="dxa"/>
              <w:right w:w="57" w:type="dxa"/>
            </w:tcMar>
            <w:vAlign w:val="center"/>
          </w:tcPr>
          <w:p>
            <w:pPr>
              <w:jc w:val="center"/>
              <w:rPr>
                <w:bCs/>
                <w:sz w:val="20"/>
                <w:szCs w:val="21"/>
              </w:rPr>
            </w:pPr>
            <w:r>
              <w:rPr>
                <w:rFonts w:hint="eastAsia"/>
                <w:bCs/>
                <w:sz w:val="20"/>
                <w:szCs w:val="21"/>
              </w:rPr>
              <w:t>2010.2-2015.12</w:t>
            </w:r>
          </w:p>
        </w:tc>
        <w:tc>
          <w:tcPr>
            <w:tcW w:w="851" w:type="dxa"/>
            <w:gridSpan w:val="4"/>
            <w:vAlign w:val="center"/>
          </w:tcPr>
          <w:p>
            <w:pPr>
              <w:spacing w:line="0" w:lineRule="atLeast"/>
              <w:jc w:val="center"/>
              <w:rPr>
                <w:rFonts w:ascii="宋体" w:hAnsi="宋体"/>
                <w:szCs w:val="21"/>
              </w:rPr>
            </w:pPr>
            <w:r>
              <w:rPr>
                <w:rFonts w:hint="eastAsia" w:ascii="宋体" w:hAnsi="宋体"/>
                <w:szCs w:val="21"/>
              </w:rPr>
              <w:t>89</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vAlign w:val="center"/>
          </w:tcPr>
          <w:p>
            <w:pPr>
              <w:spacing w:line="0" w:lineRule="atLeast"/>
              <w:rPr>
                <w:rFonts w:ascii="宋体" w:hAnsi="宋体"/>
              </w:rPr>
            </w:pPr>
          </w:p>
        </w:tc>
        <w:tc>
          <w:tcPr>
            <w:tcW w:w="581" w:type="dxa"/>
            <w:vAlign w:val="center"/>
          </w:tcPr>
          <w:p>
            <w:pPr>
              <w:spacing w:line="0" w:lineRule="atLeast"/>
              <w:jc w:val="center"/>
              <w:rPr>
                <w:rFonts w:ascii="宋体" w:hAnsi="宋体"/>
              </w:rPr>
            </w:pPr>
            <w:r>
              <w:rPr>
                <w:rFonts w:hint="eastAsia" w:ascii="宋体" w:hAnsi="宋体"/>
              </w:rPr>
              <w:t>5</w:t>
            </w:r>
          </w:p>
        </w:tc>
        <w:tc>
          <w:tcPr>
            <w:tcW w:w="3261" w:type="dxa"/>
            <w:gridSpan w:val="6"/>
            <w:vAlign w:val="center"/>
          </w:tcPr>
          <w:p>
            <w:pPr>
              <w:pStyle w:val="44"/>
              <w:jc w:val="left"/>
              <w:rPr>
                <w:rFonts w:ascii="宋体" w:hAnsi="宋体"/>
                <w:kern w:val="0"/>
              </w:rPr>
            </w:pPr>
            <w:r>
              <w:rPr>
                <w:rFonts w:hint="eastAsia" w:ascii="宋体" w:hAnsi="宋体"/>
                <w:kern w:val="0"/>
              </w:rPr>
              <w:t>贵州省遵义市习水县民政福利园区控制性详细规划</w:t>
            </w:r>
            <w:r>
              <w:rPr>
                <w:rFonts w:ascii="宋体" w:hAnsi="宋体"/>
                <w:kern w:val="0"/>
              </w:rPr>
              <w:t xml:space="preserve"> </w:t>
            </w:r>
          </w:p>
        </w:tc>
        <w:tc>
          <w:tcPr>
            <w:tcW w:w="2551" w:type="dxa"/>
            <w:gridSpan w:val="5"/>
            <w:vAlign w:val="center"/>
          </w:tcPr>
          <w:p>
            <w:pPr>
              <w:spacing w:line="0" w:lineRule="atLeast"/>
              <w:jc w:val="center"/>
              <w:rPr>
                <w:rFonts w:ascii="宋体" w:hAnsi="宋体"/>
                <w:szCs w:val="21"/>
              </w:rPr>
            </w:pPr>
            <w:r>
              <w:rPr>
                <w:rFonts w:ascii="宋体" w:hAnsi="宋体"/>
                <w:szCs w:val="21"/>
              </w:rPr>
              <w:t>贵州习水东皇镇人民政府</w:t>
            </w:r>
          </w:p>
        </w:tc>
        <w:tc>
          <w:tcPr>
            <w:tcW w:w="1559" w:type="dxa"/>
            <w:gridSpan w:val="4"/>
            <w:tcMar>
              <w:left w:w="57" w:type="dxa"/>
              <w:right w:w="57" w:type="dxa"/>
            </w:tcMar>
            <w:vAlign w:val="center"/>
          </w:tcPr>
          <w:p>
            <w:pPr>
              <w:jc w:val="center"/>
              <w:rPr>
                <w:bCs/>
                <w:sz w:val="20"/>
                <w:szCs w:val="21"/>
              </w:rPr>
            </w:pPr>
            <w:r>
              <w:rPr>
                <w:rFonts w:hint="eastAsia"/>
                <w:bCs/>
                <w:sz w:val="20"/>
                <w:szCs w:val="21"/>
              </w:rPr>
              <w:t>2013.8-2015.12</w:t>
            </w:r>
          </w:p>
        </w:tc>
        <w:tc>
          <w:tcPr>
            <w:tcW w:w="851" w:type="dxa"/>
            <w:gridSpan w:val="4"/>
            <w:vAlign w:val="center"/>
          </w:tcPr>
          <w:p>
            <w:pPr>
              <w:spacing w:line="0" w:lineRule="atLeast"/>
              <w:jc w:val="center"/>
              <w:rPr>
                <w:rFonts w:ascii="宋体" w:hAnsi="宋体"/>
                <w:szCs w:val="21"/>
              </w:rPr>
            </w:pPr>
            <w:r>
              <w:rPr>
                <w:rFonts w:hint="eastAsia" w:ascii="宋体" w:hAnsi="宋体"/>
                <w:szCs w:val="21"/>
              </w:rPr>
              <w:t>106</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582" w:type="dxa"/>
            <w:vMerge w:val="continue"/>
            <w:vAlign w:val="center"/>
          </w:tcPr>
          <w:p>
            <w:pPr>
              <w:spacing w:line="0" w:lineRule="atLeast"/>
              <w:rPr>
                <w:rFonts w:ascii="宋体" w:hAnsi="宋体"/>
              </w:rPr>
            </w:pPr>
          </w:p>
        </w:tc>
        <w:tc>
          <w:tcPr>
            <w:tcW w:w="581" w:type="dxa"/>
            <w:vAlign w:val="center"/>
          </w:tcPr>
          <w:p>
            <w:pPr>
              <w:spacing w:line="0" w:lineRule="atLeast"/>
              <w:jc w:val="center"/>
              <w:rPr>
                <w:rFonts w:ascii="宋体" w:hAnsi="宋体"/>
              </w:rPr>
            </w:pPr>
            <w:r>
              <w:rPr>
                <w:rFonts w:hint="eastAsia" w:ascii="宋体" w:hAnsi="宋体"/>
              </w:rPr>
              <w:t>6</w:t>
            </w:r>
          </w:p>
        </w:tc>
        <w:tc>
          <w:tcPr>
            <w:tcW w:w="3261" w:type="dxa"/>
            <w:gridSpan w:val="6"/>
            <w:vAlign w:val="center"/>
          </w:tcPr>
          <w:p>
            <w:pPr>
              <w:spacing w:line="0" w:lineRule="atLeast"/>
              <w:jc w:val="left"/>
              <w:rPr>
                <w:rFonts w:ascii="宋体" w:hAnsi="宋体"/>
                <w:szCs w:val="21"/>
              </w:rPr>
            </w:pPr>
            <w:r>
              <w:rPr>
                <w:rFonts w:hint="eastAsia" w:cs="Arial"/>
                <w:color w:val="000000"/>
                <w:szCs w:val="21"/>
              </w:rPr>
              <w:t>广州传统民居的形成演变、空间差异及形成机理</w:t>
            </w:r>
          </w:p>
        </w:tc>
        <w:tc>
          <w:tcPr>
            <w:tcW w:w="2551" w:type="dxa"/>
            <w:gridSpan w:val="5"/>
            <w:vAlign w:val="center"/>
          </w:tcPr>
          <w:p>
            <w:pPr>
              <w:spacing w:line="0" w:lineRule="atLeast"/>
              <w:jc w:val="center"/>
              <w:rPr>
                <w:rFonts w:ascii="宋体" w:hAnsi="宋体"/>
                <w:szCs w:val="21"/>
              </w:rPr>
            </w:pPr>
            <w:r>
              <w:rPr>
                <w:rFonts w:ascii="ˎ̥" w:hAnsi="ˎ̥"/>
                <w:color w:val="333333"/>
                <w:szCs w:val="21"/>
              </w:rPr>
              <w:t>《广州大典</w:t>
            </w:r>
            <w:r>
              <w:rPr>
                <w:rFonts w:hint="eastAsia" w:ascii="ˎ̥" w:hAnsi="ˎ̥"/>
                <w:color w:val="333333"/>
                <w:szCs w:val="21"/>
              </w:rPr>
              <w:t>》</w:t>
            </w:r>
            <w:r>
              <w:rPr>
                <w:rFonts w:ascii="ˎ̥" w:hAnsi="ˎ̥"/>
                <w:color w:val="333333"/>
                <w:szCs w:val="21"/>
              </w:rPr>
              <w:t>与广州历史文化研究资金</w:t>
            </w:r>
          </w:p>
        </w:tc>
        <w:tc>
          <w:tcPr>
            <w:tcW w:w="1559" w:type="dxa"/>
            <w:gridSpan w:val="4"/>
            <w:tcMar>
              <w:left w:w="57" w:type="dxa"/>
              <w:right w:w="57" w:type="dxa"/>
            </w:tcMar>
            <w:vAlign w:val="center"/>
          </w:tcPr>
          <w:p>
            <w:pPr>
              <w:jc w:val="center"/>
              <w:rPr>
                <w:bCs/>
                <w:sz w:val="20"/>
                <w:szCs w:val="21"/>
              </w:rPr>
            </w:pPr>
            <w:r>
              <w:rPr>
                <w:rFonts w:hint="eastAsia"/>
                <w:bCs/>
                <w:sz w:val="20"/>
                <w:szCs w:val="21"/>
              </w:rPr>
              <w:t>2014.9-2015.</w:t>
            </w:r>
            <w:r>
              <w:rPr>
                <w:bCs/>
                <w:sz w:val="20"/>
                <w:szCs w:val="21"/>
              </w:rPr>
              <w:t>0</w:t>
            </w:r>
            <w:r>
              <w:rPr>
                <w:rFonts w:hint="eastAsia"/>
                <w:bCs/>
                <w:sz w:val="20"/>
                <w:szCs w:val="21"/>
              </w:rPr>
              <w:t>9</w:t>
            </w:r>
          </w:p>
        </w:tc>
        <w:tc>
          <w:tcPr>
            <w:tcW w:w="851" w:type="dxa"/>
            <w:gridSpan w:val="4"/>
            <w:vAlign w:val="center"/>
          </w:tcPr>
          <w:p>
            <w:pPr>
              <w:spacing w:line="0" w:lineRule="atLeast"/>
              <w:jc w:val="center"/>
              <w:rPr>
                <w:rFonts w:ascii="宋体" w:hAnsi="宋体"/>
                <w:szCs w:val="21"/>
              </w:rPr>
            </w:pPr>
            <w:r>
              <w:rPr>
                <w:rFonts w:hint="eastAsia" w:ascii="宋体" w:hAnsi="宋体"/>
                <w:szCs w:val="21"/>
              </w:rPr>
              <w:t>3</w:t>
            </w:r>
          </w:p>
        </w:tc>
        <w:tc>
          <w:tcPr>
            <w:tcW w:w="878" w:type="dxa"/>
            <w:gridSpan w:val="2"/>
            <w:vAlign w:val="center"/>
          </w:tcPr>
          <w:p>
            <w:pPr>
              <w:spacing w:line="0" w:lineRule="atLeast"/>
              <w:jc w:val="center"/>
              <w:rPr>
                <w:rFonts w:ascii="宋体" w:hAnsi="宋体"/>
                <w:szCs w:val="21"/>
              </w:rPr>
            </w:pPr>
            <w:r>
              <w:rPr>
                <w:rFonts w:hint="eastAsia" w:ascii="宋体" w:hAnsi="宋体"/>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restart"/>
            <w:vAlign w:val="center"/>
          </w:tcPr>
          <w:p>
            <w:pPr>
              <w:jc w:val="center"/>
              <w:rPr>
                <w:rFonts w:ascii="宋体" w:hAnsi="宋体"/>
                <w:b/>
                <w:bCs/>
              </w:rPr>
            </w:pPr>
            <w:r>
              <w:rPr>
                <w:rFonts w:hint="eastAsia" w:ascii="宋体" w:hAnsi="宋体"/>
                <w:b/>
                <w:bCs/>
              </w:rPr>
              <w:t>主</w:t>
            </w:r>
          </w:p>
          <w:p>
            <w:pPr>
              <w:jc w:val="center"/>
              <w:rPr>
                <w:rFonts w:ascii="宋体" w:hAnsi="宋体"/>
                <w:b/>
                <w:bCs/>
              </w:rPr>
            </w:pPr>
            <w:r>
              <w:rPr>
                <w:rFonts w:hint="eastAsia" w:ascii="宋体" w:hAnsi="宋体"/>
                <w:b/>
                <w:bCs/>
              </w:rPr>
              <w:t>讲</w:t>
            </w:r>
          </w:p>
          <w:p>
            <w:pPr>
              <w:jc w:val="center"/>
              <w:rPr>
                <w:rFonts w:ascii="宋体" w:hAnsi="宋体"/>
                <w:b/>
                <w:bCs/>
              </w:rPr>
            </w:pPr>
            <w:r>
              <w:rPr>
                <w:rFonts w:hint="eastAsia" w:ascii="宋体" w:hAnsi="宋体"/>
                <w:b/>
                <w:bCs/>
              </w:rPr>
              <w:t>课</w:t>
            </w:r>
          </w:p>
          <w:p>
            <w:pPr>
              <w:jc w:val="center"/>
              <w:rPr>
                <w:rFonts w:ascii="宋体" w:hAnsi="宋体"/>
                <w:b/>
                <w:bCs/>
              </w:rPr>
            </w:pPr>
            <w:r>
              <w:rPr>
                <w:rFonts w:hint="eastAsia" w:ascii="宋体" w:hAnsi="宋体"/>
                <w:b/>
                <w:bCs/>
              </w:rPr>
              <w:t>程</w:t>
            </w:r>
          </w:p>
          <w:p>
            <w:pPr>
              <w:jc w:val="center"/>
              <w:rPr>
                <w:rFonts w:ascii="宋体" w:hAnsi="宋体"/>
                <w:b/>
                <w:bCs/>
              </w:rPr>
            </w:pPr>
            <w:r>
              <w:rPr>
                <w:rFonts w:hint="eastAsia" w:ascii="宋体" w:hAnsi="宋体"/>
                <w:b/>
                <w:bCs/>
              </w:rPr>
              <w:t>情</w:t>
            </w:r>
          </w:p>
          <w:p>
            <w:pPr>
              <w:jc w:val="center"/>
              <w:rPr>
                <w:rFonts w:ascii="宋体" w:hAnsi="宋体"/>
                <w:b/>
                <w:bCs/>
              </w:rPr>
            </w:pPr>
            <w:r>
              <w:rPr>
                <w:rFonts w:hint="eastAsia" w:ascii="宋体" w:hAnsi="宋体"/>
                <w:b/>
                <w:bCs/>
              </w:rPr>
              <w:t>况</w:t>
            </w:r>
          </w:p>
        </w:tc>
        <w:tc>
          <w:tcPr>
            <w:tcW w:w="1432" w:type="dxa"/>
            <w:gridSpan w:val="4"/>
            <w:vAlign w:val="center"/>
          </w:tcPr>
          <w:p>
            <w:pPr>
              <w:jc w:val="center"/>
              <w:rPr>
                <w:rFonts w:ascii="宋体" w:hAnsi="宋体"/>
                <w:bCs/>
              </w:rPr>
            </w:pPr>
            <w:r>
              <w:rPr>
                <w:rFonts w:hint="eastAsia" w:ascii="宋体" w:hAnsi="宋体"/>
                <w:bCs/>
              </w:rPr>
              <w:t>时间</w:t>
            </w:r>
          </w:p>
        </w:tc>
        <w:tc>
          <w:tcPr>
            <w:tcW w:w="3544" w:type="dxa"/>
            <w:gridSpan w:val="5"/>
            <w:vAlign w:val="center"/>
          </w:tcPr>
          <w:p>
            <w:pPr>
              <w:jc w:val="center"/>
              <w:rPr>
                <w:rFonts w:ascii="宋体" w:hAnsi="宋体"/>
                <w:bCs/>
              </w:rPr>
            </w:pPr>
            <w:r>
              <w:rPr>
                <w:rFonts w:hint="eastAsia" w:ascii="宋体" w:hAnsi="宋体"/>
                <w:bCs/>
              </w:rPr>
              <w:t>课  程  名  称</w:t>
            </w:r>
          </w:p>
        </w:tc>
        <w:tc>
          <w:tcPr>
            <w:tcW w:w="2268" w:type="dxa"/>
            <w:gridSpan w:val="4"/>
            <w:vAlign w:val="center"/>
          </w:tcPr>
          <w:p>
            <w:pPr>
              <w:jc w:val="center"/>
              <w:rPr>
                <w:rFonts w:ascii="宋体" w:hAnsi="宋体"/>
                <w:bCs/>
              </w:rPr>
            </w:pPr>
            <w:r>
              <w:rPr>
                <w:rFonts w:hint="eastAsia" w:ascii="宋体" w:hAnsi="宋体"/>
                <w:bCs/>
              </w:rPr>
              <w:t>课程性质（必修/选修）</w:t>
            </w:r>
          </w:p>
        </w:tc>
        <w:tc>
          <w:tcPr>
            <w:tcW w:w="871" w:type="dxa"/>
            <w:gridSpan w:val="4"/>
            <w:vAlign w:val="center"/>
          </w:tcPr>
          <w:p>
            <w:pPr>
              <w:jc w:val="center"/>
              <w:rPr>
                <w:rFonts w:ascii="宋体" w:hAnsi="宋体"/>
                <w:bCs/>
              </w:rPr>
            </w:pPr>
            <w:r>
              <w:rPr>
                <w:rFonts w:hint="eastAsia" w:ascii="宋体" w:hAnsi="宋体"/>
                <w:bCs/>
              </w:rPr>
              <w:t>学时</w:t>
            </w:r>
          </w:p>
        </w:tc>
        <w:tc>
          <w:tcPr>
            <w:tcW w:w="1566" w:type="dxa"/>
            <w:gridSpan w:val="5"/>
            <w:vAlign w:val="center"/>
          </w:tcPr>
          <w:p>
            <w:pPr>
              <w:jc w:val="center"/>
              <w:rPr>
                <w:rFonts w:ascii="宋体" w:hAnsi="宋体"/>
                <w:bCs/>
              </w:rPr>
            </w:pPr>
            <w:r>
              <w:rPr>
                <w:rFonts w:hint="eastAsia" w:ascii="宋体" w:hAnsi="宋体"/>
                <w:bCs/>
              </w:rPr>
              <w:t>授课主要对象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1988-1993</w:t>
            </w:r>
          </w:p>
        </w:tc>
        <w:tc>
          <w:tcPr>
            <w:tcW w:w="3544" w:type="dxa"/>
            <w:gridSpan w:val="5"/>
            <w:vAlign w:val="center"/>
          </w:tcPr>
          <w:p>
            <w:pPr>
              <w:rPr>
                <w:rFonts w:ascii="宋体" w:hAnsi="宋体"/>
                <w:bCs/>
                <w:szCs w:val="21"/>
              </w:rPr>
            </w:pPr>
            <w:r>
              <w:rPr>
                <w:rFonts w:hint="eastAsia" w:ascii="宋体" w:hAnsi="宋体"/>
                <w:kern w:val="0"/>
                <w:szCs w:val="21"/>
              </w:rPr>
              <w:t>建筑制图</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72</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1988-1990</w:t>
            </w:r>
          </w:p>
        </w:tc>
        <w:tc>
          <w:tcPr>
            <w:tcW w:w="3544" w:type="dxa"/>
            <w:gridSpan w:val="5"/>
            <w:vAlign w:val="center"/>
          </w:tcPr>
          <w:p>
            <w:pPr>
              <w:rPr>
                <w:rFonts w:ascii="宋体" w:hAnsi="宋体"/>
                <w:bCs/>
                <w:szCs w:val="21"/>
              </w:rPr>
            </w:pPr>
            <w:r>
              <w:rPr>
                <w:rFonts w:hint="eastAsia" w:ascii="宋体" w:hAnsi="宋体"/>
                <w:kern w:val="0"/>
                <w:szCs w:val="21"/>
              </w:rPr>
              <w:t>建筑学基础</w:t>
            </w:r>
          </w:p>
        </w:tc>
        <w:tc>
          <w:tcPr>
            <w:tcW w:w="2268" w:type="dxa"/>
            <w:gridSpan w:val="4"/>
            <w:vAlign w:val="center"/>
          </w:tcPr>
          <w:p>
            <w:pPr>
              <w:jc w:val="center"/>
              <w:rPr>
                <w:rFonts w:ascii="宋体" w:hAnsi="宋体"/>
                <w:bCs/>
                <w:szCs w:val="21"/>
              </w:rPr>
            </w:pPr>
            <w:r>
              <w:rPr>
                <w:rFonts w:hint="eastAsia" w:ascii="宋体" w:hAnsi="宋体"/>
                <w:bCs/>
                <w:szCs w:val="21"/>
              </w:rPr>
              <w:t>专业选修课</w:t>
            </w:r>
          </w:p>
        </w:tc>
        <w:tc>
          <w:tcPr>
            <w:tcW w:w="871" w:type="dxa"/>
            <w:gridSpan w:val="4"/>
            <w:vAlign w:val="center"/>
          </w:tcPr>
          <w:p>
            <w:pPr>
              <w:jc w:val="center"/>
              <w:rPr>
                <w:rFonts w:ascii="宋体" w:hAnsi="宋体"/>
                <w:bCs/>
                <w:szCs w:val="21"/>
              </w:rPr>
            </w:pPr>
            <w:r>
              <w:rPr>
                <w:rFonts w:hint="eastAsia" w:ascii="宋体" w:hAnsi="宋体"/>
                <w:bCs/>
                <w:szCs w:val="21"/>
              </w:rPr>
              <w:t>72</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1989-2004</w:t>
            </w:r>
          </w:p>
        </w:tc>
        <w:tc>
          <w:tcPr>
            <w:tcW w:w="3544" w:type="dxa"/>
            <w:gridSpan w:val="5"/>
            <w:vAlign w:val="center"/>
          </w:tcPr>
          <w:p>
            <w:pPr>
              <w:rPr>
                <w:rFonts w:ascii="宋体" w:hAnsi="宋体"/>
                <w:kern w:val="0"/>
                <w:szCs w:val="21"/>
              </w:rPr>
            </w:pPr>
            <w:r>
              <w:rPr>
                <w:rFonts w:hint="eastAsia" w:ascii="宋体" w:hAnsi="宋体"/>
                <w:kern w:val="0"/>
                <w:szCs w:val="21"/>
              </w:rPr>
              <w:t>城市总体规划</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90</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1995-至今</w:t>
            </w:r>
          </w:p>
        </w:tc>
        <w:tc>
          <w:tcPr>
            <w:tcW w:w="3544" w:type="dxa"/>
            <w:gridSpan w:val="5"/>
            <w:vAlign w:val="center"/>
          </w:tcPr>
          <w:p>
            <w:pPr>
              <w:rPr>
                <w:rFonts w:ascii="宋体" w:hAnsi="宋体"/>
                <w:kern w:val="0"/>
                <w:szCs w:val="21"/>
              </w:rPr>
            </w:pPr>
            <w:r>
              <w:rPr>
                <w:rFonts w:hint="eastAsia" w:ascii="仿宋_GB2312" w:hAnsi="宋体"/>
                <w:szCs w:val="21"/>
              </w:rPr>
              <w:t>居住区规划</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ascii="宋体" w:hAnsi="宋体"/>
                <w:bCs/>
                <w:szCs w:val="21"/>
              </w:rPr>
              <w:t>90</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1995-至今</w:t>
            </w:r>
          </w:p>
        </w:tc>
        <w:tc>
          <w:tcPr>
            <w:tcW w:w="3544" w:type="dxa"/>
            <w:gridSpan w:val="5"/>
            <w:vAlign w:val="center"/>
          </w:tcPr>
          <w:p>
            <w:pPr>
              <w:jc w:val="left"/>
              <w:rPr>
                <w:rFonts w:ascii="宋体" w:hAnsi="宋体"/>
                <w:bCs/>
                <w:szCs w:val="21"/>
              </w:rPr>
            </w:pPr>
            <w:r>
              <w:rPr>
                <w:rFonts w:hint="eastAsia" w:ascii="宋体" w:hAnsi="宋体"/>
                <w:bCs/>
                <w:szCs w:val="21"/>
              </w:rPr>
              <w:t>修建性详细规划（原理及课程设计）</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90</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1995-2004</w:t>
            </w:r>
          </w:p>
        </w:tc>
        <w:tc>
          <w:tcPr>
            <w:tcW w:w="3544" w:type="dxa"/>
            <w:gridSpan w:val="5"/>
            <w:vAlign w:val="center"/>
          </w:tcPr>
          <w:p>
            <w:pPr>
              <w:jc w:val="left"/>
              <w:rPr>
                <w:rFonts w:ascii="宋体" w:hAnsi="宋体"/>
                <w:bCs/>
                <w:szCs w:val="21"/>
              </w:rPr>
            </w:pPr>
            <w:r>
              <w:rPr>
                <w:rFonts w:hint="eastAsia" w:ascii="宋体" w:hAnsi="宋体"/>
                <w:bCs/>
                <w:szCs w:val="21"/>
              </w:rPr>
              <w:t>控制性详细规划（原理及课程设计）</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90</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bCs/>
                <w:szCs w:val="21"/>
              </w:rPr>
              <w:t>1989</w:t>
            </w:r>
            <w:r>
              <w:rPr>
                <w:rFonts w:hint="eastAsia"/>
                <w:bCs/>
                <w:szCs w:val="21"/>
              </w:rPr>
              <w:t>-2004</w:t>
            </w:r>
          </w:p>
        </w:tc>
        <w:tc>
          <w:tcPr>
            <w:tcW w:w="3544" w:type="dxa"/>
            <w:gridSpan w:val="5"/>
            <w:vAlign w:val="center"/>
          </w:tcPr>
          <w:p>
            <w:pPr>
              <w:jc w:val="left"/>
              <w:rPr>
                <w:rFonts w:ascii="宋体" w:hAnsi="宋体"/>
                <w:bCs/>
                <w:szCs w:val="21"/>
              </w:rPr>
            </w:pPr>
            <w:r>
              <w:rPr>
                <w:rFonts w:hint="eastAsia" w:ascii="宋体" w:hAnsi="宋体"/>
                <w:bCs/>
                <w:szCs w:val="21"/>
              </w:rPr>
              <w:t>城市规划原理</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54</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bCs/>
                <w:szCs w:val="21"/>
              </w:rPr>
            </w:pPr>
            <w:r>
              <w:rPr>
                <w:rFonts w:hint="eastAsia"/>
                <w:bCs/>
                <w:szCs w:val="21"/>
              </w:rPr>
              <w:t>2002-2006</w:t>
            </w:r>
          </w:p>
        </w:tc>
        <w:tc>
          <w:tcPr>
            <w:tcW w:w="3544" w:type="dxa"/>
            <w:gridSpan w:val="5"/>
            <w:vAlign w:val="center"/>
          </w:tcPr>
          <w:p>
            <w:pPr>
              <w:jc w:val="left"/>
              <w:rPr>
                <w:rFonts w:ascii="宋体" w:hAnsi="宋体"/>
                <w:bCs/>
                <w:szCs w:val="21"/>
              </w:rPr>
            </w:pPr>
            <w:r>
              <w:rPr>
                <w:rFonts w:hint="eastAsia" w:ascii="宋体" w:hAnsi="宋体"/>
                <w:bCs/>
                <w:szCs w:val="21"/>
              </w:rPr>
              <w:t>城市设计</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54</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rFonts w:ascii="宋体" w:hAnsi="宋体"/>
                <w:bCs/>
                <w:szCs w:val="21"/>
              </w:rPr>
            </w:pPr>
            <w:r>
              <w:rPr>
                <w:rFonts w:ascii="宋体" w:hAnsi="宋体"/>
                <w:bCs/>
                <w:szCs w:val="21"/>
              </w:rPr>
              <w:t>20</w:t>
            </w:r>
            <w:r>
              <w:rPr>
                <w:rFonts w:hint="eastAsia" w:ascii="宋体" w:hAnsi="宋体"/>
                <w:bCs/>
                <w:szCs w:val="21"/>
              </w:rPr>
              <w:t>08-</w:t>
            </w:r>
            <w:r>
              <w:rPr>
                <w:rFonts w:hint="eastAsia"/>
                <w:bCs/>
                <w:szCs w:val="21"/>
              </w:rPr>
              <w:t>至今</w:t>
            </w:r>
          </w:p>
        </w:tc>
        <w:tc>
          <w:tcPr>
            <w:tcW w:w="3544" w:type="dxa"/>
            <w:gridSpan w:val="5"/>
            <w:vAlign w:val="center"/>
          </w:tcPr>
          <w:p>
            <w:pPr>
              <w:jc w:val="left"/>
              <w:rPr>
                <w:rFonts w:ascii="宋体" w:hAnsi="宋体"/>
                <w:bCs/>
                <w:szCs w:val="21"/>
              </w:rPr>
            </w:pPr>
            <w:r>
              <w:rPr>
                <w:rFonts w:hint="eastAsia" w:ascii="宋体" w:hAnsi="宋体"/>
                <w:bCs/>
                <w:szCs w:val="21"/>
              </w:rPr>
              <w:t>城市与区域规划概论（讲座）</w:t>
            </w:r>
          </w:p>
        </w:tc>
        <w:tc>
          <w:tcPr>
            <w:tcW w:w="2268" w:type="dxa"/>
            <w:gridSpan w:val="4"/>
            <w:vAlign w:val="center"/>
          </w:tcPr>
          <w:p>
            <w:pPr>
              <w:jc w:val="center"/>
              <w:rPr>
                <w:rFonts w:ascii="宋体" w:hAnsi="宋体"/>
                <w:bCs/>
                <w:szCs w:val="21"/>
              </w:rPr>
            </w:pPr>
            <w:r>
              <w:rPr>
                <w:rFonts w:hint="eastAsia" w:ascii="宋体" w:hAnsi="宋体"/>
                <w:bCs/>
                <w:szCs w:val="21"/>
              </w:rPr>
              <w:t>专业必修课</w:t>
            </w:r>
          </w:p>
        </w:tc>
        <w:tc>
          <w:tcPr>
            <w:tcW w:w="871" w:type="dxa"/>
            <w:gridSpan w:val="4"/>
            <w:vAlign w:val="center"/>
          </w:tcPr>
          <w:p>
            <w:pPr>
              <w:jc w:val="center"/>
              <w:rPr>
                <w:rFonts w:ascii="宋体" w:hAnsi="宋体"/>
                <w:bCs/>
                <w:szCs w:val="21"/>
              </w:rPr>
            </w:pPr>
            <w:r>
              <w:rPr>
                <w:rFonts w:hint="eastAsia" w:ascii="宋体" w:hAnsi="宋体"/>
                <w:bCs/>
                <w:szCs w:val="21"/>
              </w:rPr>
              <w:t>6</w:t>
            </w:r>
          </w:p>
        </w:tc>
        <w:tc>
          <w:tcPr>
            <w:tcW w:w="1566" w:type="dxa"/>
            <w:gridSpan w:val="5"/>
            <w:vAlign w:val="center"/>
          </w:tcPr>
          <w:p>
            <w:pPr>
              <w:jc w:val="center"/>
              <w:rPr>
                <w:rFonts w:ascii="宋体" w:hAnsi="宋体"/>
                <w:bCs/>
                <w:szCs w:val="21"/>
              </w:rPr>
            </w:pPr>
            <w:r>
              <w:rPr>
                <w:rFonts w:hint="eastAsia" w:ascii="宋体" w:hAnsi="宋体"/>
                <w:bCs/>
                <w:szCs w:val="21"/>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rFonts w:ascii="宋体" w:hAnsi="宋体"/>
                <w:bCs/>
                <w:szCs w:val="21"/>
              </w:rPr>
            </w:pPr>
            <w:r>
              <w:rPr>
                <w:rFonts w:hint="eastAsia" w:ascii="宋体" w:hAnsi="宋体"/>
                <w:bCs/>
                <w:szCs w:val="21"/>
              </w:rPr>
              <w:t>1996-2001</w:t>
            </w:r>
          </w:p>
        </w:tc>
        <w:tc>
          <w:tcPr>
            <w:tcW w:w="3544" w:type="dxa"/>
            <w:gridSpan w:val="5"/>
            <w:vAlign w:val="center"/>
          </w:tcPr>
          <w:p>
            <w:pPr>
              <w:jc w:val="left"/>
              <w:rPr>
                <w:rFonts w:ascii="宋体" w:hAnsi="宋体"/>
                <w:bCs/>
                <w:szCs w:val="21"/>
              </w:rPr>
            </w:pPr>
            <w:r>
              <w:rPr>
                <w:rFonts w:hint="eastAsia" w:ascii="宋体" w:hAnsi="宋体"/>
                <w:bCs/>
                <w:szCs w:val="21"/>
              </w:rPr>
              <w:t>城市景观与城市设计</w:t>
            </w:r>
          </w:p>
        </w:tc>
        <w:tc>
          <w:tcPr>
            <w:tcW w:w="2268" w:type="dxa"/>
            <w:gridSpan w:val="4"/>
            <w:vAlign w:val="center"/>
          </w:tcPr>
          <w:p>
            <w:pPr>
              <w:spacing w:before="156" w:beforeLines="50" w:line="0" w:lineRule="atLeast"/>
              <w:jc w:val="center"/>
              <w:rPr>
                <w:rFonts w:ascii="宋体" w:hAnsi="宋体"/>
                <w:bCs/>
                <w:szCs w:val="21"/>
              </w:rPr>
            </w:pPr>
            <w:r>
              <w:rPr>
                <w:rFonts w:hint="eastAsia" w:ascii="宋体" w:hAnsi="宋体"/>
                <w:bCs/>
                <w:szCs w:val="21"/>
              </w:rPr>
              <w:t>必修课</w:t>
            </w:r>
          </w:p>
        </w:tc>
        <w:tc>
          <w:tcPr>
            <w:tcW w:w="871" w:type="dxa"/>
            <w:gridSpan w:val="4"/>
            <w:vAlign w:val="center"/>
          </w:tcPr>
          <w:p>
            <w:pPr>
              <w:jc w:val="center"/>
              <w:rPr>
                <w:rFonts w:ascii="宋体" w:hAnsi="宋体"/>
                <w:bCs/>
                <w:szCs w:val="21"/>
              </w:rPr>
            </w:pPr>
            <w:r>
              <w:rPr>
                <w:rFonts w:hint="eastAsia" w:ascii="宋体" w:hAnsi="宋体"/>
                <w:bCs/>
                <w:szCs w:val="21"/>
              </w:rPr>
              <w:t>36</w:t>
            </w:r>
          </w:p>
        </w:tc>
        <w:tc>
          <w:tcPr>
            <w:tcW w:w="1566" w:type="dxa"/>
            <w:gridSpan w:val="5"/>
            <w:vAlign w:val="center"/>
          </w:tcPr>
          <w:p>
            <w:pPr>
              <w:jc w:val="center"/>
              <w:rPr>
                <w:rFonts w:ascii="宋体" w:hAnsi="宋体"/>
                <w:bCs/>
                <w:szCs w:val="21"/>
              </w:rPr>
            </w:pPr>
            <w:r>
              <w:rPr>
                <w:rFonts w:hint="eastAsia" w:ascii="宋体" w:hAnsi="宋体"/>
                <w:bCs/>
                <w:szCs w:val="21"/>
              </w:rPr>
              <w:t>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rFonts w:ascii="宋体" w:hAnsi="宋体"/>
                <w:bCs/>
                <w:szCs w:val="21"/>
              </w:rPr>
            </w:pPr>
            <w:r>
              <w:rPr>
                <w:rFonts w:hint="eastAsia" w:ascii="宋体" w:hAnsi="宋体"/>
                <w:bCs/>
                <w:szCs w:val="21"/>
              </w:rPr>
              <w:t>2001-2006</w:t>
            </w:r>
          </w:p>
        </w:tc>
        <w:tc>
          <w:tcPr>
            <w:tcW w:w="3544" w:type="dxa"/>
            <w:gridSpan w:val="5"/>
            <w:vAlign w:val="center"/>
          </w:tcPr>
          <w:p>
            <w:pPr>
              <w:jc w:val="left"/>
              <w:rPr>
                <w:rFonts w:ascii="宋体" w:hAnsi="宋体"/>
                <w:bCs/>
                <w:szCs w:val="21"/>
              </w:rPr>
            </w:pPr>
            <w:r>
              <w:rPr>
                <w:rFonts w:hint="eastAsia" w:ascii="宋体" w:hAnsi="宋体"/>
                <w:bCs/>
                <w:szCs w:val="21"/>
              </w:rPr>
              <w:t>城市设计理论方法</w:t>
            </w:r>
          </w:p>
        </w:tc>
        <w:tc>
          <w:tcPr>
            <w:tcW w:w="2268" w:type="dxa"/>
            <w:gridSpan w:val="4"/>
            <w:vAlign w:val="center"/>
          </w:tcPr>
          <w:p>
            <w:pPr>
              <w:spacing w:before="156" w:beforeLines="50" w:line="0" w:lineRule="atLeast"/>
              <w:jc w:val="center"/>
              <w:rPr>
                <w:rFonts w:ascii="宋体" w:hAnsi="宋体"/>
                <w:bCs/>
                <w:szCs w:val="21"/>
              </w:rPr>
            </w:pPr>
            <w:r>
              <w:rPr>
                <w:rFonts w:hint="eastAsia" w:ascii="宋体" w:hAnsi="宋体"/>
                <w:bCs/>
                <w:szCs w:val="21"/>
              </w:rPr>
              <w:t>必修课</w:t>
            </w:r>
          </w:p>
        </w:tc>
        <w:tc>
          <w:tcPr>
            <w:tcW w:w="871" w:type="dxa"/>
            <w:gridSpan w:val="4"/>
            <w:vAlign w:val="center"/>
          </w:tcPr>
          <w:p>
            <w:pPr>
              <w:jc w:val="center"/>
              <w:rPr>
                <w:rFonts w:ascii="宋体" w:hAnsi="宋体"/>
                <w:bCs/>
                <w:szCs w:val="21"/>
              </w:rPr>
            </w:pPr>
            <w:r>
              <w:rPr>
                <w:rFonts w:hint="eastAsia" w:ascii="宋体" w:hAnsi="宋体"/>
                <w:bCs/>
                <w:szCs w:val="21"/>
              </w:rPr>
              <w:t>36</w:t>
            </w:r>
          </w:p>
        </w:tc>
        <w:tc>
          <w:tcPr>
            <w:tcW w:w="1566" w:type="dxa"/>
            <w:gridSpan w:val="5"/>
            <w:vAlign w:val="center"/>
          </w:tcPr>
          <w:p>
            <w:pPr>
              <w:jc w:val="center"/>
            </w:pPr>
            <w:r>
              <w:rPr>
                <w:rFonts w:hint="eastAsia" w:ascii="宋体" w:hAnsi="宋体"/>
                <w:bCs/>
                <w:szCs w:val="21"/>
              </w:rPr>
              <w:t>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rFonts w:ascii="宋体" w:hAnsi="宋体"/>
                <w:bCs/>
                <w:szCs w:val="21"/>
              </w:rPr>
            </w:pPr>
            <w:r>
              <w:rPr>
                <w:rFonts w:hint="eastAsia" w:ascii="宋体" w:hAnsi="宋体"/>
                <w:bCs/>
                <w:szCs w:val="21"/>
              </w:rPr>
              <w:t>2000-</w:t>
            </w:r>
            <w:r>
              <w:rPr>
                <w:rFonts w:hint="eastAsia"/>
                <w:bCs/>
                <w:szCs w:val="21"/>
              </w:rPr>
              <w:t>至今</w:t>
            </w:r>
          </w:p>
        </w:tc>
        <w:tc>
          <w:tcPr>
            <w:tcW w:w="3544" w:type="dxa"/>
            <w:gridSpan w:val="5"/>
            <w:vAlign w:val="center"/>
          </w:tcPr>
          <w:p>
            <w:pPr>
              <w:jc w:val="left"/>
              <w:rPr>
                <w:rFonts w:ascii="宋体" w:hAnsi="宋体"/>
                <w:bCs/>
                <w:szCs w:val="21"/>
              </w:rPr>
            </w:pPr>
            <w:r>
              <w:rPr>
                <w:rFonts w:hint="eastAsia" w:ascii="宋体" w:hAnsi="宋体"/>
                <w:bCs/>
                <w:szCs w:val="21"/>
              </w:rPr>
              <w:t>人文地理理论与方法（讲座）</w:t>
            </w:r>
          </w:p>
        </w:tc>
        <w:tc>
          <w:tcPr>
            <w:tcW w:w="2268" w:type="dxa"/>
            <w:gridSpan w:val="4"/>
            <w:vAlign w:val="center"/>
          </w:tcPr>
          <w:p>
            <w:pPr>
              <w:spacing w:before="156" w:beforeLines="50" w:line="0" w:lineRule="atLeast"/>
              <w:jc w:val="center"/>
              <w:rPr>
                <w:rFonts w:ascii="宋体" w:hAnsi="宋体"/>
                <w:bCs/>
                <w:szCs w:val="21"/>
              </w:rPr>
            </w:pPr>
            <w:r>
              <w:rPr>
                <w:rFonts w:hint="eastAsia" w:ascii="宋体" w:hAnsi="宋体"/>
                <w:bCs/>
                <w:szCs w:val="21"/>
              </w:rPr>
              <w:t>必修课</w:t>
            </w:r>
          </w:p>
        </w:tc>
        <w:tc>
          <w:tcPr>
            <w:tcW w:w="871" w:type="dxa"/>
            <w:gridSpan w:val="4"/>
            <w:vAlign w:val="center"/>
          </w:tcPr>
          <w:p>
            <w:pPr>
              <w:jc w:val="center"/>
              <w:rPr>
                <w:rFonts w:ascii="宋体" w:hAnsi="宋体"/>
                <w:bCs/>
                <w:szCs w:val="21"/>
              </w:rPr>
            </w:pPr>
            <w:r>
              <w:rPr>
                <w:rFonts w:hint="eastAsia" w:ascii="宋体" w:hAnsi="宋体"/>
                <w:bCs/>
                <w:szCs w:val="21"/>
              </w:rPr>
              <w:t>3</w:t>
            </w:r>
          </w:p>
        </w:tc>
        <w:tc>
          <w:tcPr>
            <w:tcW w:w="1566" w:type="dxa"/>
            <w:gridSpan w:val="5"/>
            <w:vAlign w:val="center"/>
          </w:tcPr>
          <w:p>
            <w:pPr>
              <w:jc w:val="center"/>
            </w:pPr>
            <w:r>
              <w:rPr>
                <w:rFonts w:hint="eastAsia" w:ascii="宋体" w:hAnsi="宋体"/>
                <w:bCs/>
                <w:szCs w:val="21"/>
              </w:rPr>
              <w:t>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82" w:type="dxa"/>
            <w:vMerge w:val="continue"/>
            <w:vAlign w:val="center"/>
          </w:tcPr>
          <w:p>
            <w:pPr>
              <w:rPr>
                <w:rFonts w:ascii="宋体" w:hAnsi="宋体"/>
                <w:b/>
                <w:bCs/>
              </w:rPr>
            </w:pPr>
          </w:p>
        </w:tc>
        <w:tc>
          <w:tcPr>
            <w:tcW w:w="1432" w:type="dxa"/>
            <w:gridSpan w:val="4"/>
            <w:vAlign w:val="center"/>
          </w:tcPr>
          <w:p>
            <w:pPr>
              <w:jc w:val="center"/>
              <w:rPr>
                <w:rFonts w:ascii="宋体" w:hAnsi="宋体"/>
                <w:bCs/>
                <w:szCs w:val="21"/>
              </w:rPr>
            </w:pPr>
            <w:r>
              <w:rPr>
                <w:rFonts w:hint="eastAsia" w:ascii="宋体" w:hAnsi="宋体"/>
                <w:bCs/>
                <w:szCs w:val="21"/>
              </w:rPr>
              <w:t>2000-</w:t>
            </w:r>
            <w:r>
              <w:rPr>
                <w:rFonts w:hint="eastAsia"/>
                <w:bCs/>
                <w:szCs w:val="21"/>
              </w:rPr>
              <w:t>至今</w:t>
            </w:r>
          </w:p>
        </w:tc>
        <w:tc>
          <w:tcPr>
            <w:tcW w:w="3544" w:type="dxa"/>
            <w:gridSpan w:val="5"/>
            <w:vAlign w:val="center"/>
          </w:tcPr>
          <w:p>
            <w:pPr>
              <w:jc w:val="left"/>
              <w:rPr>
                <w:rFonts w:ascii="宋体" w:hAnsi="宋体"/>
                <w:bCs/>
                <w:szCs w:val="21"/>
              </w:rPr>
            </w:pPr>
            <w:r>
              <w:rPr>
                <w:rFonts w:hint="eastAsia" w:ascii="宋体" w:hAnsi="宋体"/>
                <w:bCs/>
                <w:szCs w:val="21"/>
              </w:rPr>
              <w:t>城市与区域规划的理论与实践（讲座）</w:t>
            </w:r>
          </w:p>
        </w:tc>
        <w:tc>
          <w:tcPr>
            <w:tcW w:w="2268" w:type="dxa"/>
            <w:gridSpan w:val="4"/>
            <w:vAlign w:val="center"/>
          </w:tcPr>
          <w:p>
            <w:pPr>
              <w:spacing w:before="156" w:beforeLines="50" w:line="0" w:lineRule="atLeast"/>
              <w:jc w:val="center"/>
              <w:rPr>
                <w:rFonts w:ascii="宋体" w:hAnsi="宋体"/>
                <w:bCs/>
                <w:szCs w:val="21"/>
              </w:rPr>
            </w:pPr>
            <w:r>
              <w:rPr>
                <w:rFonts w:hint="eastAsia" w:ascii="宋体" w:hAnsi="宋体"/>
                <w:bCs/>
                <w:szCs w:val="21"/>
              </w:rPr>
              <w:t>必修课</w:t>
            </w:r>
          </w:p>
        </w:tc>
        <w:tc>
          <w:tcPr>
            <w:tcW w:w="871" w:type="dxa"/>
            <w:gridSpan w:val="4"/>
            <w:vAlign w:val="center"/>
          </w:tcPr>
          <w:p>
            <w:pPr>
              <w:jc w:val="center"/>
              <w:rPr>
                <w:rFonts w:ascii="宋体" w:hAnsi="宋体"/>
                <w:bCs/>
                <w:szCs w:val="21"/>
              </w:rPr>
            </w:pPr>
            <w:r>
              <w:rPr>
                <w:rFonts w:hint="eastAsia" w:ascii="宋体" w:hAnsi="宋体"/>
                <w:bCs/>
                <w:szCs w:val="21"/>
              </w:rPr>
              <w:t>3</w:t>
            </w:r>
          </w:p>
        </w:tc>
        <w:tc>
          <w:tcPr>
            <w:tcW w:w="1566" w:type="dxa"/>
            <w:gridSpan w:val="5"/>
            <w:vAlign w:val="center"/>
          </w:tcPr>
          <w:p>
            <w:pPr>
              <w:jc w:val="center"/>
            </w:pPr>
            <w:r>
              <w:rPr>
                <w:rFonts w:hint="eastAsia" w:ascii="宋体" w:hAnsi="宋体"/>
                <w:bCs/>
                <w:szCs w:val="21"/>
              </w:rPr>
              <w:t>研究生</w:t>
            </w:r>
          </w:p>
        </w:tc>
      </w:tr>
    </w:tbl>
    <w:p>
      <w:pPr>
        <w:spacing w:line="0" w:lineRule="atLeast"/>
        <w:ind w:firstLine="810" w:firstLineChars="450"/>
        <w:rPr>
          <w:sz w:val="18"/>
          <w:szCs w:val="18"/>
          <w:u w:val="single"/>
        </w:rPr>
      </w:pPr>
    </w:p>
    <w:tbl>
      <w:tblPr>
        <w:tblStyle w:val="18"/>
        <w:tblW w:w="103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5"/>
        <w:gridCol w:w="1228"/>
        <w:gridCol w:w="843"/>
        <w:gridCol w:w="807"/>
        <w:gridCol w:w="1289"/>
        <w:gridCol w:w="1008"/>
        <w:gridCol w:w="2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343" w:type="dxa"/>
            <w:gridSpan w:val="8"/>
            <w:vAlign w:val="center"/>
          </w:tcPr>
          <w:p>
            <w:pPr>
              <w:rPr>
                <w:rFonts w:ascii="宋体" w:hAnsi="宋体"/>
                <w:b/>
                <w:bCs/>
              </w:rPr>
            </w:pPr>
            <w:r>
              <w:rPr>
                <w:rFonts w:ascii="宋体" w:hAnsi="宋体"/>
                <w:b/>
                <w:bCs/>
              </w:rPr>
              <w:t>Ⅱ</w:t>
            </w:r>
            <w:r>
              <w:rPr>
                <w:rFonts w:hint="eastAsia" w:ascii="宋体" w:hAnsi="宋体"/>
                <w:b/>
                <w:bCs/>
              </w:rPr>
              <w:t>-</w:t>
            </w:r>
            <w:r>
              <w:rPr>
                <w:rFonts w:hint="eastAsia" w:ascii="宋体" w:hAnsi="宋体"/>
                <w:b/>
                <w:bCs/>
                <w:sz w:val="24"/>
              </w:rPr>
              <w:t xml:space="preserve">2 </w:t>
            </w:r>
            <w:r>
              <w:rPr>
                <w:rFonts w:hint="eastAsia" w:ascii="宋体" w:hAnsi="宋体"/>
                <w:b/>
                <w:bCs/>
                <w:szCs w:val="21"/>
              </w:rPr>
              <w:t xml:space="preserve">专业教师队伍  </w:t>
            </w:r>
            <w:r>
              <w:rPr>
                <w:rFonts w:ascii="宋体" w:hAnsi="宋体"/>
                <w:b/>
                <w:bCs/>
              </w:rPr>
              <w:t>Ⅱ</w:t>
            </w:r>
            <w:r>
              <w:rPr>
                <w:rFonts w:hint="eastAsia" w:ascii="宋体" w:hAnsi="宋体"/>
                <w:b/>
                <w:bCs/>
              </w:rPr>
              <w:t>-</w:t>
            </w:r>
            <w:r>
              <w:rPr>
                <w:rFonts w:hint="eastAsia" w:ascii="宋体" w:hAnsi="宋体"/>
                <w:b/>
                <w:bCs/>
                <w:sz w:val="24"/>
              </w:rPr>
              <w:t>2</w:t>
            </w:r>
            <w:r>
              <w:rPr>
                <w:rFonts w:hint="eastAsia" w:ascii="宋体" w:hAnsi="宋体"/>
                <w:b/>
                <w:bCs/>
              </w:rPr>
              <w:t>-</w:t>
            </w:r>
            <w:r>
              <w:rPr>
                <w:rFonts w:hint="eastAsia" w:ascii="宋体" w:hAnsi="宋体"/>
                <w:b/>
                <w:bCs/>
                <w:sz w:val="24"/>
              </w:rPr>
              <w:t xml:space="preserve">1 </w:t>
            </w:r>
            <w:r>
              <w:rPr>
                <w:rFonts w:hint="eastAsia" w:ascii="宋体" w:hAnsi="宋体"/>
                <w:b/>
                <w:bCs/>
                <w:szCs w:val="21"/>
              </w:rPr>
              <w:t>整体情况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vAlign w:val="center"/>
          </w:tcPr>
          <w:p>
            <w:pPr>
              <w:ind w:left="-105" w:leftChars="-50" w:right="-105" w:rightChars="-50"/>
              <w:jc w:val="center"/>
              <w:rPr>
                <w:rFonts w:ascii="宋体" w:hAnsi="宋体"/>
              </w:rPr>
            </w:pPr>
            <w:r>
              <w:rPr>
                <w:rFonts w:hint="eastAsia" w:ascii="宋体" w:hAnsi="宋体"/>
              </w:rPr>
              <w:t>教师中具有博士学位者人数</w:t>
            </w:r>
          </w:p>
        </w:tc>
        <w:tc>
          <w:tcPr>
            <w:tcW w:w="1228" w:type="dxa"/>
            <w:vAlign w:val="center"/>
          </w:tcPr>
          <w:p>
            <w:pPr>
              <w:jc w:val="center"/>
              <w:rPr>
                <w:rFonts w:ascii="宋体" w:hAnsi="宋体"/>
              </w:rPr>
            </w:pPr>
            <w:r>
              <w:rPr>
                <w:rFonts w:hint="eastAsia" w:ascii="宋体" w:hAnsi="宋体"/>
              </w:rPr>
              <w:t>12</w:t>
            </w:r>
          </w:p>
        </w:tc>
        <w:tc>
          <w:tcPr>
            <w:tcW w:w="3947" w:type="dxa"/>
            <w:gridSpan w:val="4"/>
            <w:vAlign w:val="center"/>
          </w:tcPr>
          <w:p>
            <w:pPr>
              <w:jc w:val="center"/>
              <w:rPr>
                <w:rFonts w:ascii="宋体" w:hAnsi="宋体"/>
              </w:rPr>
            </w:pPr>
            <w:r>
              <w:rPr>
                <w:rFonts w:hint="eastAsia" w:ascii="宋体" w:hAnsi="宋体"/>
              </w:rPr>
              <w:t>教师中具有硕士学位者人数</w:t>
            </w:r>
          </w:p>
        </w:tc>
        <w:tc>
          <w:tcPr>
            <w:tcW w:w="1013" w:type="dxa"/>
            <w:gridSpan w:val="2"/>
            <w:vAlign w:val="center"/>
          </w:tcPr>
          <w:p>
            <w:pPr>
              <w:jc w:val="center"/>
              <w:rPr>
                <w:rFonts w:ascii="宋体" w:hAnsi="宋体"/>
              </w:rPr>
            </w:pPr>
            <w:r>
              <w:rPr>
                <w:rFonts w:ascii="宋体" w:hAnsi="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155" w:type="dxa"/>
            <w:vAlign w:val="center"/>
          </w:tcPr>
          <w:p>
            <w:pPr>
              <w:snapToGrid w:val="0"/>
              <w:jc w:val="center"/>
              <w:rPr>
                <w:rFonts w:ascii="宋体" w:hAnsi="宋体"/>
              </w:rPr>
            </w:pPr>
            <w:r>
              <w:rPr>
                <w:rFonts w:hint="eastAsia" w:ascii="宋体" w:hAnsi="宋体"/>
              </w:rPr>
              <w:t>专 业 技 术 职 务</w:t>
            </w:r>
          </w:p>
        </w:tc>
        <w:tc>
          <w:tcPr>
            <w:tcW w:w="1228" w:type="dxa"/>
            <w:vAlign w:val="center"/>
          </w:tcPr>
          <w:p>
            <w:pPr>
              <w:snapToGrid w:val="0"/>
              <w:jc w:val="center"/>
              <w:rPr>
                <w:rFonts w:ascii="宋体" w:hAnsi="宋体"/>
              </w:rPr>
            </w:pPr>
            <w:r>
              <w:rPr>
                <w:rFonts w:hint="eastAsia" w:ascii="宋体" w:hAnsi="宋体"/>
              </w:rPr>
              <w:t>人数合计</w:t>
            </w:r>
          </w:p>
        </w:tc>
        <w:tc>
          <w:tcPr>
            <w:tcW w:w="843" w:type="dxa"/>
            <w:vAlign w:val="center"/>
          </w:tcPr>
          <w:p>
            <w:pPr>
              <w:snapToGrid w:val="0"/>
              <w:jc w:val="center"/>
              <w:rPr>
                <w:rFonts w:ascii="宋体" w:hAnsi="宋体"/>
              </w:rPr>
            </w:pPr>
            <w:r>
              <w:rPr>
                <w:rFonts w:ascii="宋体" w:hAnsi="宋体"/>
              </w:rPr>
              <w:t>35</w:t>
            </w:r>
            <w:r>
              <w:rPr>
                <w:rFonts w:hint="eastAsia" w:ascii="宋体" w:hAnsi="宋体"/>
              </w:rPr>
              <w:t>岁</w:t>
            </w:r>
          </w:p>
          <w:p>
            <w:pPr>
              <w:snapToGrid w:val="0"/>
              <w:jc w:val="center"/>
              <w:rPr>
                <w:rFonts w:ascii="宋体" w:hAnsi="宋体"/>
              </w:rPr>
            </w:pPr>
            <w:r>
              <w:rPr>
                <w:rFonts w:hint="eastAsia" w:ascii="宋体" w:hAnsi="宋体"/>
              </w:rPr>
              <w:t>以下</w:t>
            </w:r>
          </w:p>
        </w:tc>
        <w:tc>
          <w:tcPr>
            <w:tcW w:w="807" w:type="dxa"/>
            <w:vAlign w:val="center"/>
          </w:tcPr>
          <w:p>
            <w:pPr>
              <w:snapToGrid w:val="0"/>
              <w:jc w:val="center"/>
              <w:rPr>
                <w:rFonts w:ascii="宋体" w:hAnsi="宋体"/>
              </w:rPr>
            </w:pPr>
            <w:r>
              <w:rPr>
                <w:rFonts w:ascii="宋体" w:hAnsi="宋体"/>
              </w:rPr>
              <w:t>36</w:t>
            </w:r>
            <w:r>
              <w:rPr>
                <w:rFonts w:hint="eastAsia" w:ascii="宋体" w:hAnsi="宋体"/>
              </w:rPr>
              <w:t>至</w:t>
            </w:r>
          </w:p>
          <w:p>
            <w:pPr>
              <w:snapToGrid w:val="0"/>
              <w:jc w:val="center"/>
              <w:rPr>
                <w:rFonts w:ascii="宋体" w:hAnsi="宋体"/>
              </w:rPr>
            </w:pPr>
            <w:r>
              <w:rPr>
                <w:rFonts w:ascii="宋体" w:hAnsi="宋体"/>
              </w:rPr>
              <w:t>45</w:t>
            </w:r>
            <w:r>
              <w:rPr>
                <w:rFonts w:hint="eastAsia" w:ascii="宋体" w:hAnsi="宋体"/>
              </w:rPr>
              <w:t>岁</w:t>
            </w:r>
          </w:p>
        </w:tc>
        <w:tc>
          <w:tcPr>
            <w:tcW w:w="1289" w:type="dxa"/>
            <w:vAlign w:val="center"/>
          </w:tcPr>
          <w:p>
            <w:pPr>
              <w:snapToGrid w:val="0"/>
              <w:jc w:val="center"/>
              <w:rPr>
                <w:rFonts w:ascii="宋体" w:hAnsi="宋体"/>
              </w:rPr>
            </w:pPr>
            <w:r>
              <w:rPr>
                <w:rFonts w:ascii="宋体" w:hAnsi="宋体"/>
              </w:rPr>
              <w:t>46</w:t>
            </w:r>
            <w:r>
              <w:rPr>
                <w:rFonts w:hint="eastAsia" w:ascii="宋体" w:hAnsi="宋体"/>
              </w:rPr>
              <w:t>至</w:t>
            </w:r>
          </w:p>
          <w:p>
            <w:pPr>
              <w:snapToGrid w:val="0"/>
              <w:jc w:val="center"/>
              <w:rPr>
                <w:rFonts w:ascii="宋体" w:hAnsi="宋体"/>
              </w:rPr>
            </w:pPr>
            <w:r>
              <w:rPr>
                <w:rFonts w:ascii="宋体" w:hAnsi="宋体"/>
              </w:rPr>
              <w:t>55</w:t>
            </w:r>
            <w:r>
              <w:rPr>
                <w:rFonts w:hint="eastAsia" w:ascii="宋体" w:hAnsi="宋体"/>
              </w:rPr>
              <w:t>岁</w:t>
            </w:r>
          </w:p>
        </w:tc>
        <w:tc>
          <w:tcPr>
            <w:tcW w:w="1028" w:type="dxa"/>
            <w:gridSpan w:val="2"/>
            <w:vAlign w:val="center"/>
          </w:tcPr>
          <w:p>
            <w:pPr>
              <w:snapToGrid w:val="0"/>
              <w:jc w:val="center"/>
              <w:rPr>
                <w:rFonts w:ascii="宋体" w:hAnsi="宋体"/>
              </w:rPr>
            </w:pPr>
            <w:r>
              <w:rPr>
                <w:rFonts w:ascii="宋体" w:hAnsi="宋体"/>
              </w:rPr>
              <w:t>56</w:t>
            </w:r>
            <w:r>
              <w:rPr>
                <w:rFonts w:hint="eastAsia" w:ascii="宋体" w:hAnsi="宋体"/>
              </w:rPr>
              <w:t>至</w:t>
            </w:r>
          </w:p>
          <w:p>
            <w:pPr>
              <w:snapToGrid w:val="0"/>
              <w:jc w:val="center"/>
              <w:rPr>
                <w:rFonts w:ascii="宋体" w:hAnsi="宋体"/>
              </w:rPr>
            </w:pPr>
            <w:r>
              <w:rPr>
                <w:rFonts w:ascii="宋体" w:hAnsi="宋体"/>
              </w:rPr>
              <w:t>60</w:t>
            </w:r>
            <w:r>
              <w:rPr>
                <w:rFonts w:hint="eastAsia" w:ascii="宋体" w:hAnsi="宋体"/>
              </w:rPr>
              <w:t>岁</w:t>
            </w:r>
          </w:p>
        </w:tc>
        <w:tc>
          <w:tcPr>
            <w:tcW w:w="993" w:type="dxa"/>
            <w:vAlign w:val="center"/>
          </w:tcPr>
          <w:p>
            <w:pPr>
              <w:snapToGrid w:val="0"/>
              <w:jc w:val="center"/>
              <w:rPr>
                <w:rFonts w:ascii="宋体" w:hAnsi="宋体"/>
              </w:rPr>
            </w:pPr>
            <w:r>
              <w:rPr>
                <w:rFonts w:ascii="宋体" w:hAnsi="宋体"/>
              </w:rPr>
              <w:t>61</w:t>
            </w:r>
            <w:r>
              <w:rPr>
                <w:rFonts w:hint="eastAsia" w:ascii="宋体" w:hAnsi="宋体"/>
              </w:rPr>
              <w:t>岁</w:t>
            </w:r>
          </w:p>
          <w:p>
            <w:pPr>
              <w:snapToGrid w:val="0"/>
              <w:jc w:val="center"/>
              <w:rPr>
                <w:rFonts w:ascii="宋体" w:hAnsi="宋体"/>
              </w:rPr>
            </w:pPr>
            <w:r>
              <w:rPr>
                <w:rFonts w:hint="eastAsia" w:ascii="宋体" w:hAnsi="宋体"/>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vAlign w:val="center"/>
          </w:tcPr>
          <w:p>
            <w:pPr>
              <w:ind w:left="71" w:leftChars="34"/>
              <w:jc w:val="center"/>
              <w:rPr>
                <w:rFonts w:ascii="宋体" w:hAnsi="宋体"/>
                <w:b/>
                <w:bCs/>
                <w:spacing w:val="-12"/>
                <w:sz w:val="28"/>
              </w:rPr>
            </w:pPr>
            <w:r>
              <w:rPr>
                <w:rFonts w:hint="eastAsia" w:ascii="宋体" w:hAnsi="宋体"/>
                <w:spacing w:val="-12"/>
              </w:rPr>
              <w:t>教授（或相当专业技术职务者）</w:t>
            </w:r>
          </w:p>
        </w:tc>
        <w:tc>
          <w:tcPr>
            <w:tcW w:w="1228" w:type="dxa"/>
            <w:vAlign w:val="center"/>
          </w:tcPr>
          <w:p>
            <w:pPr>
              <w:jc w:val="center"/>
              <w:rPr>
                <w:bCs/>
                <w:szCs w:val="21"/>
              </w:rPr>
            </w:pPr>
            <w:r>
              <w:rPr>
                <w:rFonts w:hint="eastAsia"/>
                <w:bCs/>
                <w:szCs w:val="21"/>
              </w:rPr>
              <w:t>7</w:t>
            </w:r>
          </w:p>
        </w:tc>
        <w:tc>
          <w:tcPr>
            <w:tcW w:w="843" w:type="dxa"/>
            <w:vAlign w:val="center"/>
          </w:tcPr>
          <w:p>
            <w:pPr>
              <w:jc w:val="center"/>
              <w:rPr>
                <w:bCs/>
                <w:szCs w:val="21"/>
              </w:rPr>
            </w:pPr>
            <w:r>
              <w:rPr>
                <w:rFonts w:hint="eastAsia"/>
                <w:bCs/>
                <w:szCs w:val="21"/>
              </w:rPr>
              <w:t>0</w:t>
            </w:r>
          </w:p>
        </w:tc>
        <w:tc>
          <w:tcPr>
            <w:tcW w:w="807" w:type="dxa"/>
            <w:vAlign w:val="center"/>
          </w:tcPr>
          <w:p>
            <w:pPr>
              <w:jc w:val="center"/>
              <w:rPr>
                <w:bCs/>
                <w:szCs w:val="21"/>
              </w:rPr>
            </w:pPr>
            <w:r>
              <w:rPr>
                <w:bCs/>
                <w:szCs w:val="21"/>
              </w:rPr>
              <w:t>1</w:t>
            </w:r>
          </w:p>
        </w:tc>
        <w:tc>
          <w:tcPr>
            <w:tcW w:w="1289" w:type="dxa"/>
            <w:vAlign w:val="center"/>
          </w:tcPr>
          <w:p>
            <w:pPr>
              <w:jc w:val="center"/>
              <w:rPr>
                <w:bCs/>
                <w:szCs w:val="21"/>
              </w:rPr>
            </w:pPr>
            <w:r>
              <w:rPr>
                <w:bCs/>
                <w:szCs w:val="21"/>
              </w:rPr>
              <w:t>4</w:t>
            </w:r>
          </w:p>
        </w:tc>
        <w:tc>
          <w:tcPr>
            <w:tcW w:w="1028" w:type="dxa"/>
            <w:gridSpan w:val="2"/>
            <w:vAlign w:val="center"/>
          </w:tcPr>
          <w:p>
            <w:pPr>
              <w:jc w:val="center"/>
              <w:rPr>
                <w:bCs/>
                <w:szCs w:val="21"/>
              </w:rPr>
            </w:pPr>
            <w:r>
              <w:rPr>
                <w:rFonts w:hint="eastAsia"/>
                <w:bCs/>
                <w:szCs w:val="21"/>
              </w:rPr>
              <w:t>1</w:t>
            </w:r>
          </w:p>
        </w:tc>
        <w:tc>
          <w:tcPr>
            <w:tcW w:w="993" w:type="dxa"/>
            <w:vAlign w:val="center"/>
          </w:tcPr>
          <w:p>
            <w:pPr>
              <w:jc w:val="center"/>
              <w:rPr>
                <w:bCs/>
                <w:szCs w:val="21"/>
              </w:rPr>
            </w:pPr>
            <w:r>
              <w:rPr>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vAlign w:val="center"/>
          </w:tcPr>
          <w:p>
            <w:pPr>
              <w:ind w:left="71" w:leftChars="34" w:right="-105" w:rightChars="-50"/>
              <w:jc w:val="center"/>
              <w:rPr>
                <w:rFonts w:ascii="宋体" w:hAnsi="宋体"/>
                <w:b/>
                <w:bCs/>
                <w:spacing w:val="-12"/>
                <w:sz w:val="28"/>
              </w:rPr>
            </w:pPr>
            <w:r>
              <w:rPr>
                <w:rFonts w:hint="eastAsia" w:ascii="宋体" w:hAnsi="宋体"/>
                <w:spacing w:val="-12"/>
              </w:rPr>
              <w:t>副教授（或相当专业技术职务者）</w:t>
            </w:r>
          </w:p>
        </w:tc>
        <w:tc>
          <w:tcPr>
            <w:tcW w:w="1228" w:type="dxa"/>
            <w:vAlign w:val="center"/>
          </w:tcPr>
          <w:p>
            <w:pPr>
              <w:jc w:val="center"/>
              <w:rPr>
                <w:bCs/>
                <w:szCs w:val="21"/>
              </w:rPr>
            </w:pPr>
            <w:r>
              <w:rPr>
                <w:bCs/>
                <w:szCs w:val="21"/>
              </w:rPr>
              <w:t>7</w:t>
            </w:r>
          </w:p>
        </w:tc>
        <w:tc>
          <w:tcPr>
            <w:tcW w:w="843" w:type="dxa"/>
            <w:vAlign w:val="center"/>
          </w:tcPr>
          <w:p>
            <w:pPr>
              <w:jc w:val="center"/>
              <w:rPr>
                <w:bCs/>
                <w:szCs w:val="21"/>
              </w:rPr>
            </w:pPr>
            <w:r>
              <w:rPr>
                <w:bCs/>
                <w:szCs w:val="21"/>
              </w:rPr>
              <w:t>3</w:t>
            </w:r>
          </w:p>
        </w:tc>
        <w:tc>
          <w:tcPr>
            <w:tcW w:w="807" w:type="dxa"/>
            <w:vAlign w:val="center"/>
          </w:tcPr>
          <w:p>
            <w:pPr>
              <w:jc w:val="center"/>
              <w:rPr>
                <w:bCs/>
                <w:szCs w:val="21"/>
              </w:rPr>
            </w:pPr>
            <w:r>
              <w:rPr>
                <w:bCs/>
                <w:szCs w:val="21"/>
              </w:rPr>
              <w:t>2</w:t>
            </w:r>
          </w:p>
        </w:tc>
        <w:tc>
          <w:tcPr>
            <w:tcW w:w="1289" w:type="dxa"/>
            <w:vAlign w:val="center"/>
          </w:tcPr>
          <w:p>
            <w:pPr>
              <w:jc w:val="center"/>
              <w:rPr>
                <w:bCs/>
                <w:szCs w:val="21"/>
              </w:rPr>
            </w:pPr>
            <w:r>
              <w:rPr>
                <w:bCs/>
                <w:szCs w:val="21"/>
              </w:rPr>
              <w:t>1</w:t>
            </w:r>
          </w:p>
        </w:tc>
        <w:tc>
          <w:tcPr>
            <w:tcW w:w="1028" w:type="dxa"/>
            <w:gridSpan w:val="2"/>
            <w:vAlign w:val="center"/>
          </w:tcPr>
          <w:p>
            <w:pPr>
              <w:jc w:val="center"/>
              <w:rPr>
                <w:bCs/>
                <w:szCs w:val="21"/>
              </w:rPr>
            </w:pPr>
            <w:r>
              <w:rPr>
                <w:bCs/>
                <w:szCs w:val="21"/>
              </w:rPr>
              <w:t>1</w:t>
            </w:r>
          </w:p>
        </w:tc>
        <w:tc>
          <w:tcPr>
            <w:tcW w:w="993" w:type="dxa"/>
            <w:vAlign w:val="center"/>
          </w:tcPr>
          <w:p>
            <w:pPr>
              <w:jc w:val="center"/>
              <w:rPr>
                <w:bCs/>
                <w:szCs w:val="21"/>
              </w:rPr>
            </w:pPr>
            <w:r>
              <w:rPr>
                <w:rFonts w:hint="eastAsia"/>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exact"/>
          <w:jc w:val="center"/>
        </w:trPr>
        <w:tc>
          <w:tcPr>
            <w:tcW w:w="4155" w:type="dxa"/>
            <w:vAlign w:val="center"/>
          </w:tcPr>
          <w:p>
            <w:pPr>
              <w:ind w:left="71" w:leftChars="34"/>
              <w:jc w:val="center"/>
              <w:rPr>
                <w:rFonts w:ascii="宋体" w:hAnsi="宋体"/>
                <w:b/>
                <w:bCs/>
                <w:spacing w:val="-12"/>
                <w:sz w:val="28"/>
              </w:rPr>
            </w:pPr>
            <w:r>
              <w:rPr>
                <w:rFonts w:hint="eastAsia" w:ascii="宋体" w:hAnsi="宋体"/>
                <w:spacing w:val="-12"/>
              </w:rPr>
              <w:t>讲师（或相当专业技术职务者）</w:t>
            </w:r>
          </w:p>
        </w:tc>
        <w:tc>
          <w:tcPr>
            <w:tcW w:w="1228" w:type="dxa"/>
            <w:vAlign w:val="center"/>
          </w:tcPr>
          <w:p>
            <w:pPr>
              <w:jc w:val="center"/>
              <w:rPr>
                <w:bCs/>
                <w:szCs w:val="21"/>
              </w:rPr>
            </w:pPr>
            <w:r>
              <w:rPr>
                <w:bCs/>
                <w:szCs w:val="21"/>
              </w:rPr>
              <w:t>10</w:t>
            </w:r>
          </w:p>
        </w:tc>
        <w:tc>
          <w:tcPr>
            <w:tcW w:w="843" w:type="dxa"/>
            <w:vAlign w:val="center"/>
          </w:tcPr>
          <w:p>
            <w:pPr>
              <w:jc w:val="center"/>
              <w:rPr>
                <w:bCs/>
                <w:szCs w:val="21"/>
              </w:rPr>
            </w:pPr>
            <w:r>
              <w:rPr>
                <w:bCs/>
                <w:szCs w:val="21"/>
              </w:rPr>
              <w:t>7</w:t>
            </w:r>
          </w:p>
        </w:tc>
        <w:tc>
          <w:tcPr>
            <w:tcW w:w="807" w:type="dxa"/>
            <w:vAlign w:val="center"/>
          </w:tcPr>
          <w:p>
            <w:pPr>
              <w:jc w:val="center"/>
              <w:rPr>
                <w:bCs/>
                <w:szCs w:val="21"/>
              </w:rPr>
            </w:pPr>
            <w:r>
              <w:rPr>
                <w:bCs/>
                <w:szCs w:val="21"/>
              </w:rPr>
              <w:t>0</w:t>
            </w:r>
          </w:p>
        </w:tc>
        <w:tc>
          <w:tcPr>
            <w:tcW w:w="1289" w:type="dxa"/>
            <w:vAlign w:val="center"/>
          </w:tcPr>
          <w:p>
            <w:pPr>
              <w:jc w:val="center"/>
              <w:rPr>
                <w:bCs/>
                <w:szCs w:val="21"/>
              </w:rPr>
            </w:pPr>
            <w:r>
              <w:rPr>
                <w:bCs/>
                <w:szCs w:val="21"/>
              </w:rPr>
              <w:t>3</w:t>
            </w:r>
          </w:p>
        </w:tc>
        <w:tc>
          <w:tcPr>
            <w:tcW w:w="1028" w:type="dxa"/>
            <w:gridSpan w:val="2"/>
            <w:vAlign w:val="center"/>
          </w:tcPr>
          <w:p>
            <w:pPr>
              <w:jc w:val="center"/>
              <w:rPr>
                <w:bCs/>
                <w:szCs w:val="21"/>
              </w:rPr>
            </w:pPr>
            <w:r>
              <w:rPr>
                <w:bCs/>
                <w:szCs w:val="21"/>
              </w:rPr>
              <w:t>0</w:t>
            </w:r>
          </w:p>
        </w:tc>
        <w:tc>
          <w:tcPr>
            <w:tcW w:w="993" w:type="dxa"/>
            <w:vAlign w:val="center"/>
          </w:tcPr>
          <w:p>
            <w:pPr>
              <w:jc w:val="center"/>
              <w:rPr>
                <w:bCs/>
                <w:szCs w:val="21"/>
              </w:rPr>
            </w:pPr>
            <w:r>
              <w:rPr>
                <w:rFonts w:hint="eastAsia"/>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vAlign w:val="center"/>
          </w:tcPr>
          <w:p>
            <w:pPr>
              <w:ind w:left="71" w:leftChars="34"/>
              <w:jc w:val="center"/>
              <w:rPr>
                <w:rFonts w:ascii="宋体" w:hAnsi="宋体"/>
                <w:spacing w:val="-12"/>
              </w:rPr>
            </w:pPr>
            <w:r>
              <w:rPr>
                <w:rFonts w:hint="eastAsia" w:ascii="宋体" w:hAnsi="宋体"/>
                <w:spacing w:val="-12"/>
              </w:rPr>
              <w:t>其他</w:t>
            </w:r>
          </w:p>
        </w:tc>
        <w:tc>
          <w:tcPr>
            <w:tcW w:w="1228" w:type="dxa"/>
            <w:vAlign w:val="center"/>
          </w:tcPr>
          <w:p>
            <w:pPr>
              <w:jc w:val="center"/>
              <w:rPr>
                <w:bCs/>
                <w:szCs w:val="21"/>
              </w:rPr>
            </w:pPr>
            <w:r>
              <w:rPr>
                <w:bCs/>
                <w:szCs w:val="21"/>
              </w:rPr>
              <w:t>3</w:t>
            </w:r>
          </w:p>
        </w:tc>
        <w:tc>
          <w:tcPr>
            <w:tcW w:w="843" w:type="dxa"/>
            <w:vAlign w:val="center"/>
          </w:tcPr>
          <w:p>
            <w:pPr>
              <w:jc w:val="center"/>
              <w:rPr>
                <w:bCs/>
                <w:szCs w:val="21"/>
              </w:rPr>
            </w:pPr>
            <w:r>
              <w:rPr>
                <w:bCs/>
                <w:szCs w:val="21"/>
              </w:rPr>
              <w:t>3</w:t>
            </w:r>
          </w:p>
        </w:tc>
        <w:tc>
          <w:tcPr>
            <w:tcW w:w="807" w:type="dxa"/>
            <w:vAlign w:val="center"/>
          </w:tcPr>
          <w:p>
            <w:pPr>
              <w:jc w:val="center"/>
              <w:rPr>
                <w:bCs/>
                <w:szCs w:val="21"/>
              </w:rPr>
            </w:pPr>
            <w:r>
              <w:rPr>
                <w:bCs/>
                <w:szCs w:val="21"/>
              </w:rPr>
              <w:t>0</w:t>
            </w:r>
          </w:p>
        </w:tc>
        <w:tc>
          <w:tcPr>
            <w:tcW w:w="1289" w:type="dxa"/>
            <w:vAlign w:val="center"/>
          </w:tcPr>
          <w:p>
            <w:pPr>
              <w:jc w:val="center"/>
              <w:rPr>
                <w:bCs/>
                <w:szCs w:val="21"/>
              </w:rPr>
            </w:pPr>
            <w:r>
              <w:rPr>
                <w:bCs/>
                <w:szCs w:val="21"/>
              </w:rPr>
              <w:t>0</w:t>
            </w:r>
          </w:p>
        </w:tc>
        <w:tc>
          <w:tcPr>
            <w:tcW w:w="1028" w:type="dxa"/>
            <w:gridSpan w:val="2"/>
            <w:vAlign w:val="center"/>
          </w:tcPr>
          <w:p>
            <w:pPr>
              <w:jc w:val="center"/>
              <w:rPr>
                <w:bCs/>
                <w:szCs w:val="21"/>
              </w:rPr>
            </w:pPr>
            <w:r>
              <w:rPr>
                <w:bCs/>
                <w:szCs w:val="21"/>
              </w:rPr>
              <w:t>0</w:t>
            </w:r>
          </w:p>
        </w:tc>
        <w:tc>
          <w:tcPr>
            <w:tcW w:w="993" w:type="dxa"/>
            <w:vAlign w:val="center"/>
          </w:tcPr>
          <w:p>
            <w:pPr>
              <w:jc w:val="center"/>
              <w:rPr>
                <w:bCs/>
                <w:szCs w:val="21"/>
              </w:rPr>
            </w:pPr>
            <w:r>
              <w:rPr>
                <w:rFonts w:hint="eastAsia"/>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vAlign w:val="center"/>
          </w:tcPr>
          <w:p>
            <w:pPr>
              <w:ind w:left="71" w:leftChars="34"/>
              <w:jc w:val="center"/>
              <w:rPr>
                <w:rFonts w:ascii="宋体" w:hAnsi="宋体"/>
                <w:spacing w:val="-12"/>
              </w:rPr>
            </w:pPr>
            <w:r>
              <w:rPr>
                <w:rFonts w:hint="eastAsia" w:ascii="宋体" w:hAnsi="宋体"/>
                <w:spacing w:val="-12"/>
              </w:rPr>
              <w:t>合计</w:t>
            </w:r>
          </w:p>
        </w:tc>
        <w:tc>
          <w:tcPr>
            <w:tcW w:w="1228" w:type="dxa"/>
            <w:vAlign w:val="center"/>
          </w:tcPr>
          <w:p>
            <w:pPr>
              <w:jc w:val="center"/>
              <w:rPr>
                <w:b/>
                <w:bCs/>
                <w:szCs w:val="21"/>
              </w:rPr>
            </w:pPr>
            <w:r>
              <w:rPr>
                <w:b/>
                <w:bCs/>
                <w:sz w:val="24"/>
                <w:szCs w:val="21"/>
              </w:rPr>
              <w:t>27</w:t>
            </w:r>
          </w:p>
        </w:tc>
        <w:tc>
          <w:tcPr>
            <w:tcW w:w="843" w:type="dxa"/>
            <w:vAlign w:val="center"/>
          </w:tcPr>
          <w:p>
            <w:pPr>
              <w:jc w:val="center"/>
              <w:rPr>
                <w:bCs/>
                <w:szCs w:val="21"/>
              </w:rPr>
            </w:pPr>
            <w:r>
              <w:rPr>
                <w:bCs/>
                <w:szCs w:val="21"/>
              </w:rPr>
              <w:t>13</w:t>
            </w:r>
          </w:p>
        </w:tc>
        <w:tc>
          <w:tcPr>
            <w:tcW w:w="807" w:type="dxa"/>
            <w:vAlign w:val="center"/>
          </w:tcPr>
          <w:p>
            <w:pPr>
              <w:jc w:val="center"/>
              <w:rPr>
                <w:bCs/>
                <w:szCs w:val="21"/>
              </w:rPr>
            </w:pPr>
            <w:r>
              <w:rPr>
                <w:bCs/>
                <w:szCs w:val="21"/>
              </w:rPr>
              <w:t>3</w:t>
            </w:r>
          </w:p>
        </w:tc>
        <w:tc>
          <w:tcPr>
            <w:tcW w:w="1289" w:type="dxa"/>
            <w:vAlign w:val="center"/>
          </w:tcPr>
          <w:p>
            <w:pPr>
              <w:jc w:val="center"/>
              <w:rPr>
                <w:bCs/>
                <w:szCs w:val="21"/>
              </w:rPr>
            </w:pPr>
            <w:r>
              <w:rPr>
                <w:bCs/>
                <w:szCs w:val="21"/>
              </w:rPr>
              <w:t>8</w:t>
            </w:r>
          </w:p>
        </w:tc>
        <w:tc>
          <w:tcPr>
            <w:tcW w:w="1028" w:type="dxa"/>
            <w:gridSpan w:val="2"/>
            <w:vAlign w:val="center"/>
          </w:tcPr>
          <w:p>
            <w:pPr>
              <w:jc w:val="center"/>
              <w:rPr>
                <w:bCs/>
                <w:szCs w:val="21"/>
              </w:rPr>
            </w:pPr>
            <w:r>
              <w:rPr>
                <w:bCs/>
                <w:szCs w:val="21"/>
              </w:rPr>
              <w:t>2</w:t>
            </w:r>
          </w:p>
        </w:tc>
        <w:tc>
          <w:tcPr>
            <w:tcW w:w="993" w:type="dxa"/>
            <w:vAlign w:val="center"/>
          </w:tcPr>
          <w:p>
            <w:pPr>
              <w:jc w:val="center"/>
              <w:rPr>
                <w:bCs/>
                <w:szCs w:val="21"/>
              </w:rPr>
            </w:pPr>
            <w:r>
              <w:rPr>
                <w:bCs/>
                <w:szCs w:val="21"/>
              </w:rPr>
              <w:t>1</w:t>
            </w:r>
          </w:p>
        </w:tc>
      </w:tr>
    </w:tbl>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p>
      <w:pPr>
        <w:spacing w:line="0" w:lineRule="atLeast"/>
        <w:jc w:val="left"/>
        <w:rPr>
          <w:rFonts w:ascii="宋体" w:hAnsi="宋体"/>
        </w:rPr>
      </w:pPr>
    </w:p>
    <w:tbl>
      <w:tblPr>
        <w:tblStyle w:val="18"/>
        <w:tblW w:w="102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3"/>
        <w:gridCol w:w="770"/>
        <w:gridCol w:w="604"/>
        <w:gridCol w:w="983"/>
        <w:gridCol w:w="1475"/>
        <w:gridCol w:w="760"/>
        <w:gridCol w:w="1710"/>
        <w:gridCol w:w="2370"/>
        <w:gridCol w:w="606"/>
        <w:gridCol w:w="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39" w:hRule="atLeast"/>
          <w:jc w:val="center"/>
        </w:trPr>
        <w:tc>
          <w:tcPr>
            <w:tcW w:w="10246" w:type="dxa"/>
            <w:gridSpan w:val="10"/>
            <w:vAlign w:val="center"/>
          </w:tcPr>
          <w:p>
            <w:pPr>
              <w:spacing w:line="240" w:lineRule="exact"/>
              <w:rPr>
                <w:rFonts w:ascii="宋体" w:hAnsi="宋体"/>
              </w:rPr>
            </w:pPr>
            <w:r>
              <w:rPr>
                <w:rFonts w:ascii="宋体" w:hAnsi="宋体"/>
                <w:b/>
                <w:bCs/>
              </w:rPr>
              <w:t>Ⅱ-</w:t>
            </w:r>
            <w:r>
              <w:rPr>
                <w:rFonts w:ascii="宋体" w:hAnsi="宋体"/>
                <w:b/>
                <w:bCs/>
                <w:sz w:val="24"/>
              </w:rPr>
              <w:t>2</w:t>
            </w:r>
            <w:r>
              <w:rPr>
                <w:rFonts w:ascii="宋体" w:hAnsi="宋体"/>
                <w:b/>
                <w:bCs/>
              </w:rPr>
              <w:t>-</w:t>
            </w:r>
            <w:r>
              <w:rPr>
                <w:rFonts w:ascii="宋体" w:hAnsi="宋体"/>
                <w:b/>
                <w:bCs/>
                <w:sz w:val="24"/>
              </w:rPr>
              <w:t xml:space="preserve">2 </w:t>
            </w:r>
            <w:r>
              <w:rPr>
                <w:rFonts w:hint="eastAsia" w:ascii="宋体" w:hAnsi="宋体"/>
                <w:b/>
                <w:bCs/>
                <w:szCs w:val="21"/>
              </w:rPr>
              <w:t>专业核心课程、专业课程教师一览表</w:t>
            </w:r>
            <w:r>
              <w:rPr>
                <w:rFonts w:hint="eastAsia" w:ascii="宋体" w:hAnsi="宋体"/>
                <w:b/>
                <w:bCs/>
              </w:rPr>
              <w:t>（公共课教师不填，本表可续）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39" w:hRule="atLeast"/>
          <w:jc w:val="center"/>
        </w:trPr>
        <w:tc>
          <w:tcPr>
            <w:tcW w:w="423" w:type="dxa"/>
            <w:vAlign w:val="center"/>
          </w:tcPr>
          <w:p>
            <w:pPr>
              <w:spacing w:line="240" w:lineRule="exact"/>
              <w:ind w:left="71" w:leftChars="34"/>
              <w:rPr>
                <w:rFonts w:ascii="宋体" w:hAnsi="宋体"/>
                <w:spacing w:val="-12"/>
              </w:rPr>
            </w:pPr>
          </w:p>
        </w:tc>
        <w:tc>
          <w:tcPr>
            <w:tcW w:w="770" w:type="dxa"/>
            <w:vAlign w:val="center"/>
          </w:tcPr>
          <w:p>
            <w:pPr>
              <w:spacing w:line="240" w:lineRule="exact"/>
              <w:ind w:left="71" w:leftChars="34"/>
              <w:rPr>
                <w:rFonts w:ascii="宋体" w:hAnsi="宋体"/>
                <w:b/>
                <w:spacing w:val="-12"/>
              </w:rPr>
            </w:pPr>
            <w:r>
              <w:rPr>
                <w:rFonts w:hint="eastAsia" w:ascii="宋体" w:hAnsi="宋体"/>
                <w:b/>
                <w:spacing w:val="-12"/>
              </w:rPr>
              <w:t>姓</w:t>
            </w:r>
            <w:r>
              <w:rPr>
                <w:rFonts w:ascii="宋体" w:hAnsi="宋体"/>
                <w:b/>
                <w:spacing w:val="-12"/>
              </w:rPr>
              <w:t xml:space="preserve">  </w:t>
            </w:r>
            <w:r>
              <w:rPr>
                <w:rFonts w:hint="eastAsia" w:ascii="宋体" w:hAnsi="宋体"/>
                <w:b/>
                <w:spacing w:val="-12"/>
              </w:rPr>
              <w:t>名</w:t>
            </w:r>
          </w:p>
        </w:tc>
        <w:tc>
          <w:tcPr>
            <w:tcW w:w="604" w:type="dxa"/>
            <w:vAlign w:val="center"/>
          </w:tcPr>
          <w:p>
            <w:pPr>
              <w:spacing w:line="240" w:lineRule="exact"/>
              <w:jc w:val="center"/>
              <w:rPr>
                <w:rFonts w:ascii="宋体" w:hAnsi="宋体"/>
                <w:b/>
              </w:rPr>
            </w:pPr>
            <w:r>
              <w:rPr>
                <w:rFonts w:hint="eastAsia" w:ascii="宋体" w:hAnsi="宋体"/>
                <w:b/>
              </w:rPr>
              <w:t>性别</w:t>
            </w:r>
          </w:p>
        </w:tc>
        <w:tc>
          <w:tcPr>
            <w:tcW w:w="983" w:type="dxa"/>
            <w:vAlign w:val="center"/>
          </w:tcPr>
          <w:p>
            <w:pPr>
              <w:spacing w:line="240" w:lineRule="exact"/>
              <w:jc w:val="center"/>
              <w:rPr>
                <w:rFonts w:ascii="宋体" w:hAnsi="宋体"/>
                <w:b/>
              </w:rPr>
            </w:pPr>
            <w:r>
              <w:rPr>
                <w:rFonts w:hint="eastAsia" w:ascii="宋体" w:hAnsi="宋体"/>
                <w:b/>
              </w:rPr>
              <w:t>出生年月</w:t>
            </w:r>
          </w:p>
        </w:tc>
        <w:tc>
          <w:tcPr>
            <w:tcW w:w="1475" w:type="dxa"/>
            <w:vAlign w:val="center"/>
          </w:tcPr>
          <w:p>
            <w:pPr>
              <w:spacing w:line="240" w:lineRule="exact"/>
              <w:jc w:val="center"/>
              <w:rPr>
                <w:rFonts w:ascii="宋体" w:hAnsi="宋体"/>
                <w:b/>
              </w:rPr>
            </w:pPr>
            <w:r>
              <w:rPr>
                <w:rFonts w:hint="eastAsia" w:ascii="宋体" w:hAnsi="宋体"/>
                <w:b/>
              </w:rPr>
              <w:t>职称</w:t>
            </w:r>
          </w:p>
        </w:tc>
        <w:tc>
          <w:tcPr>
            <w:tcW w:w="760" w:type="dxa"/>
            <w:vAlign w:val="center"/>
          </w:tcPr>
          <w:p>
            <w:pPr>
              <w:spacing w:line="240" w:lineRule="exact"/>
              <w:jc w:val="center"/>
              <w:rPr>
                <w:rFonts w:ascii="宋体" w:hAnsi="宋体"/>
                <w:b/>
              </w:rPr>
            </w:pPr>
            <w:r>
              <w:rPr>
                <w:rFonts w:hint="eastAsia" w:ascii="宋体" w:hAnsi="宋体"/>
                <w:b/>
              </w:rPr>
              <w:t>最高</w:t>
            </w:r>
          </w:p>
          <w:p>
            <w:pPr>
              <w:spacing w:line="240" w:lineRule="exact"/>
              <w:jc w:val="center"/>
              <w:rPr>
                <w:rFonts w:ascii="宋体" w:hAnsi="宋体"/>
                <w:b/>
              </w:rPr>
            </w:pPr>
            <w:r>
              <w:rPr>
                <w:rFonts w:hint="eastAsia" w:ascii="宋体" w:hAnsi="宋体"/>
                <w:b/>
              </w:rPr>
              <w:t>学位</w:t>
            </w:r>
          </w:p>
        </w:tc>
        <w:tc>
          <w:tcPr>
            <w:tcW w:w="1710" w:type="dxa"/>
            <w:vAlign w:val="center"/>
          </w:tcPr>
          <w:p>
            <w:pPr>
              <w:spacing w:line="240" w:lineRule="exact"/>
              <w:jc w:val="center"/>
              <w:rPr>
                <w:rFonts w:ascii="宋体" w:hAnsi="宋体"/>
                <w:b/>
              </w:rPr>
            </w:pPr>
            <w:r>
              <w:rPr>
                <w:rFonts w:hint="eastAsia" w:ascii="宋体" w:hAnsi="宋体"/>
                <w:b/>
              </w:rPr>
              <w:t>授学位</w:t>
            </w:r>
          </w:p>
          <w:p>
            <w:pPr>
              <w:spacing w:line="240" w:lineRule="exact"/>
              <w:jc w:val="center"/>
              <w:rPr>
                <w:rFonts w:ascii="宋体" w:hAnsi="宋体"/>
                <w:b/>
              </w:rPr>
            </w:pPr>
            <w:r>
              <w:rPr>
                <w:rFonts w:hint="eastAsia" w:ascii="宋体" w:hAnsi="宋体"/>
                <w:b/>
              </w:rPr>
              <w:t>单位名称</w:t>
            </w:r>
          </w:p>
        </w:tc>
        <w:tc>
          <w:tcPr>
            <w:tcW w:w="2370" w:type="dxa"/>
            <w:vAlign w:val="center"/>
          </w:tcPr>
          <w:p>
            <w:pPr>
              <w:spacing w:line="240" w:lineRule="exact"/>
              <w:jc w:val="center"/>
              <w:rPr>
                <w:rFonts w:ascii="宋体" w:hAnsi="宋体"/>
                <w:b/>
              </w:rPr>
            </w:pPr>
            <w:r>
              <w:rPr>
                <w:rFonts w:hint="eastAsia" w:ascii="宋体" w:hAnsi="宋体"/>
                <w:b/>
              </w:rPr>
              <w:t>获最高学位</w:t>
            </w:r>
          </w:p>
          <w:p>
            <w:pPr>
              <w:spacing w:line="240" w:lineRule="exact"/>
              <w:jc w:val="center"/>
              <w:rPr>
                <w:rFonts w:ascii="宋体" w:hAnsi="宋体"/>
                <w:b/>
              </w:rPr>
            </w:pPr>
            <w:r>
              <w:rPr>
                <w:rFonts w:hint="eastAsia" w:ascii="宋体" w:hAnsi="宋体"/>
                <w:b/>
              </w:rPr>
              <w:t>的专业名称</w:t>
            </w:r>
          </w:p>
        </w:tc>
        <w:tc>
          <w:tcPr>
            <w:tcW w:w="606" w:type="dxa"/>
            <w:vAlign w:val="center"/>
          </w:tcPr>
          <w:p>
            <w:pPr>
              <w:spacing w:line="240" w:lineRule="exact"/>
              <w:rPr>
                <w:rFonts w:ascii="宋体" w:hAnsi="宋体"/>
                <w:b/>
              </w:rPr>
            </w:pPr>
            <w:r>
              <w:rPr>
                <w:rFonts w:hint="eastAsia" w:ascii="宋体" w:hAnsi="宋体"/>
                <w:b/>
              </w:rPr>
              <w:t>是否</w:t>
            </w:r>
          </w:p>
          <w:p>
            <w:pPr>
              <w:spacing w:line="240" w:lineRule="exact"/>
              <w:rPr>
                <w:rFonts w:ascii="宋体" w:hAnsi="宋体"/>
                <w:b/>
              </w:rPr>
            </w:pPr>
            <w:r>
              <w:rPr>
                <w:rFonts w:hint="eastAsia" w:ascii="宋体" w:hAnsi="宋体"/>
                <w:b/>
              </w:rPr>
              <w:t>兼职</w:t>
            </w:r>
          </w:p>
        </w:tc>
        <w:tc>
          <w:tcPr>
            <w:tcW w:w="545" w:type="dxa"/>
            <w:vAlign w:val="center"/>
          </w:tcPr>
          <w:p>
            <w:pPr>
              <w:spacing w:line="240" w:lineRule="exact"/>
              <w:rPr>
                <w:rFonts w:ascii="宋体" w:hAnsi="宋体"/>
                <w:b/>
              </w:rPr>
            </w:pPr>
            <w:r>
              <w:rPr>
                <w:rFonts w:hint="eastAsia" w:ascii="宋体" w:hAnsi="宋体"/>
                <w:b/>
              </w:rPr>
              <w:t>进修</w:t>
            </w:r>
          </w:p>
          <w:p>
            <w:pPr>
              <w:spacing w:line="240" w:lineRule="exact"/>
              <w:rPr>
                <w:rFonts w:ascii="宋体" w:hAnsi="宋体"/>
                <w:b/>
              </w:rPr>
            </w:pPr>
            <w:r>
              <w:rPr>
                <w:rFonts w:hint="eastAsia" w:ascii="宋体" w:hAnsi="宋体"/>
                <w:b/>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restart"/>
            <w:vAlign w:val="center"/>
          </w:tcPr>
          <w:p>
            <w:pPr>
              <w:spacing w:line="360" w:lineRule="auto"/>
              <w:jc w:val="center"/>
              <w:rPr>
                <w:rFonts w:ascii="宋体" w:hAnsi="宋体"/>
              </w:rPr>
            </w:pPr>
            <w:r>
              <w:rPr>
                <w:rFonts w:hint="eastAsia" w:ascii="宋体" w:hAnsi="宋体"/>
                <w:kern w:val="0"/>
                <w:szCs w:val="21"/>
              </w:rPr>
              <w:t>专任教师</w:t>
            </w:r>
            <w:r>
              <w:rPr>
                <w:rFonts w:ascii="宋体" w:hAnsi="宋体"/>
                <w:kern w:val="0"/>
                <w:szCs w:val="21"/>
              </w:rPr>
              <w:t>13</w:t>
            </w:r>
            <w:r>
              <w:rPr>
                <w:rFonts w:hint="eastAsia" w:ascii="宋体" w:hAnsi="宋体"/>
                <w:kern w:val="0"/>
                <w:szCs w:val="21"/>
              </w:rPr>
              <w:t>人</w:t>
            </w:r>
          </w:p>
          <w:p>
            <w:pPr>
              <w:spacing w:line="300" w:lineRule="exact"/>
              <w:jc w:val="center"/>
              <w:rPr>
                <w:rFonts w:ascii="宋体" w:hAnsi="宋体"/>
                <w:kern w:val="0"/>
                <w:szCs w:val="21"/>
              </w:rPr>
            </w:pPr>
          </w:p>
        </w:tc>
        <w:tc>
          <w:tcPr>
            <w:tcW w:w="770" w:type="dxa"/>
            <w:vAlign w:val="center"/>
          </w:tcPr>
          <w:p>
            <w:pPr>
              <w:widowControl/>
              <w:spacing w:line="300" w:lineRule="exact"/>
              <w:jc w:val="center"/>
              <w:rPr>
                <w:rFonts w:ascii="宋体" w:hAnsi="宋体"/>
                <w:kern w:val="0"/>
                <w:szCs w:val="21"/>
              </w:rPr>
            </w:pPr>
            <w:r>
              <w:rPr>
                <w:rFonts w:hint="eastAsia" w:ascii="宋体" w:hAnsi="宋体"/>
                <w:kern w:val="0"/>
                <w:szCs w:val="21"/>
              </w:rPr>
              <w:t>陈俊合</w:t>
            </w:r>
          </w:p>
        </w:tc>
        <w:tc>
          <w:tcPr>
            <w:tcW w:w="604" w:type="dxa"/>
            <w:vAlign w:val="center"/>
          </w:tcPr>
          <w:p>
            <w:pPr>
              <w:widowControl/>
              <w:spacing w:line="300" w:lineRule="exact"/>
              <w:jc w:val="center"/>
              <w:rPr>
                <w:rFonts w:ascii="宋体" w:hAnsi="宋体"/>
                <w:kern w:val="0"/>
                <w:szCs w:val="21"/>
              </w:rPr>
            </w:pPr>
            <w:r>
              <w:rPr>
                <w:rFonts w:hint="eastAsia" w:ascii="宋体" w:hAnsi="宋体"/>
                <w:kern w:val="0"/>
                <w:szCs w:val="21"/>
              </w:rPr>
              <w:t>男</w:t>
            </w:r>
          </w:p>
        </w:tc>
        <w:tc>
          <w:tcPr>
            <w:tcW w:w="983" w:type="dxa"/>
            <w:vAlign w:val="center"/>
          </w:tcPr>
          <w:p>
            <w:pPr>
              <w:widowControl/>
              <w:spacing w:line="300" w:lineRule="exact"/>
              <w:jc w:val="center"/>
              <w:rPr>
                <w:rFonts w:ascii="宋体" w:hAnsi="宋体"/>
                <w:kern w:val="0"/>
                <w:szCs w:val="21"/>
              </w:rPr>
            </w:pPr>
            <w:r>
              <w:rPr>
                <w:rFonts w:ascii="宋体" w:hAnsi="宋体"/>
                <w:kern w:val="0"/>
                <w:szCs w:val="21"/>
              </w:rPr>
              <w:t>1947.10</w:t>
            </w:r>
          </w:p>
        </w:tc>
        <w:tc>
          <w:tcPr>
            <w:tcW w:w="1475" w:type="dxa"/>
            <w:vAlign w:val="center"/>
          </w:tcPr>
          <w:p>
            <w:pPr>
              <w:widowControl/>
              <w:spacing w:line="300" w:lineRule="exact"/>
              <w:jc w:val="center"/>
              <w:rPr>
                <w:rFonts w:ascii="宋体" w:hAnsi="宋体"/>
                <w:kern w:val="0"/>
                <w:szCs w:val="21"/>
              </w:rPr>
            </w:pPr>
            <w:r>
              <w:rPr>
                <w:rFonts w:hint="eastAsia" w:ascii="宋体" w:hAnsi="宋体"/>
                <w:kern w:val="0"/>
                <w:szCs w:val="21"/>
              </w:rPr>
              <w:t>教授</w:t>
            </w:r>
          </w:p>
        </w:tc>
        <w:tc>
          <w:tcPr>
            <w:tcW w:w="760" w:type="dxa"/>
            <w:vAlign w:val="center"/>
          </w:tcPr>
          <w:p>
            <w:pPr>
              <w:spacing w:line="300" w:lineRule="exact"/>
              <w:jc w:val="center"/>
              <w:rPr>
                <w:rFonts w:ascii="宋体" w:hAnsi="宋体"/>
              </w:rPr>
            </w:pPr>
            <w:r>
              <w:rPr>
                <w:rFonts w:hint="eastAsia" w:ascii="宋体" w:hAnsi="宋体"/>
              </w:rPr>
              <w:t>学士</w:t>
            </w:r>
          </w:p>
        </w:tc>
        <w:tc>
          <w:tcPr>
            <w:tcW w:w="1710" w:type="dxa"/>
            <w:vAlign w:val="center"/>
          </w:tcPr>
          <w:p>
            <w:pPr>
              <w:widowControl/>
              <w:spacing w:line="300" w:lineRule="exact"/>
              <w:jc w:val="center"/>
              <w:rPr>
                <w:rFonts w:ascii="宋体" w:hAnsi="宋体"/>
                <w:kern w:val="0"/>
                <w:szCs w:val="21"/>
              </w:rPr>
            </w:pPr>
            <w:r>
              <w:rPr>
                <w:rFonts w:hint="eastAsia" w:ascii="宋体" w:hAnsi="宋体"/>
                <w:kern w:val="0"/>
                <w:szCs w:val="21"/>
              </w:rPr>
              <w:t>中山大学</w:t>
            </w:r>
          </w:p>
        </w:tc>
        <w:tc>
          <w:tcPr>
            <w:tcW w:w="2370" w:type="dxa"/>
            <w:vAlign w:val="center"/>
          </w:tcPr>
          <w:p>
            <w:pPr>
              <w:spacing w:line="300" w:lineRule="exact"/>
              <w:jc w:val="center"/>
              <w:rPr>
                <w:rFonts w:ascii="宋体" w:hAnsi="宋体"/>
              </w:rPr>
            </w:pPr>
            <w:r>
              <w:rPr>
                <w:rFonts w:hint="eastAsia" w:ascii="宋体" w:hAnsi="宋体"/>
                <w:kern w:val="0"/>
                <w:szCs w:val="21"/>
              </w:rPr>
              <w:t>地理学</w:t>
            </w:r>
          </w:p>
        </w:tc>
        <w:tc>
          <w:tcPr>
            <w:tcW w:w="606" w:type="dxa"/>
            <w:vAlign w:val="center"/>
          </w:tcPr>
          <w:p>
            <w:pPr>
              <w:spacing w:line="300" w:lineRule="exact"/>
              <w:jc w:val="center"/>
              <w:rPr>
                <w:rFonts w:ascii="宋体" w:hAnsi="宋体"/>
              </w:rPr>
            </w:pPr>
            <w:r>
              <w:rPr>
                <w:rFonts w:hint="eastAsia" w:ascii="宋体" w:hAnsi="宋体"/>
              </w:rPr>
              <w:t>否</w:t>
            </w:r>
          </w:p>
        </w:tc>
        <w:tc>
          <w:tcPr>
            <w:tcW w:w="545" w:type="dxa"/>
            <w:vAlign w:val="center"/>
          </w:tcPr>
          <w:p>
            <w:pPr>
              <w:spacing w:line="30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李</w:t>
            </w:r>
            <w:r>
              <w:rPr>
                <w:rFonts w:ascii="宋体" w:hAnsi="宋体"/>
              </w:rPr>
              <w:t xml:space="preserve">  </w:t>
            </w:r>
            <w:r>
              <w:rPr>
                <w:rFonts w:hint="eastAsia" w:ascii="宋体" w:hAnsi="宋体"/>
              </w:rPr>
              <w:t>玲</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1955.10</w:t>
            </w:r>
          </w:p>
        </w:tc>
        <w:tc>
          <w:tcPr>
            <w:tcW w:w="1475" w:type="dxa"/>
            <w:vAlign w:val="center"/>
          </w:tcPr>
          <w:p>
            <w:pPr>
              <w:spacing w:line="240" w:lineRule="exact"/>
              <w:jc w:val="center"/>
              <w:rPr>
                <w:rFonts w:ascii="宋体" w:hAnsi="宋体"/>
              </w:rPr>
            </w:pPr>
            <w:r>
              <w:rPr>
                <w:rFonts w:hint="eastAsia" w:ascii="宋体" w:hAnsi="宋体"/>
              </w:rPr>
              <w:t>副教授</w:t>
            </w:r>
            <w:r>
              <w:rPr>
                <w:rFonts w:ascii="宋体" w:hAnsi="宋体"/>
              </w:rPr>
              <w:t>/</w:t>
            </w:r>
          </w:p>
          <w:p>
            <w:pPr>
              <w:spacing w:line="240" w:lineRule="exact"/>
              <w:jc w:val="center"/>
              <w:rPr>
                <w:rFonts w:ascii="宋体" w:hAnsi="宋体"/>
              </w:rPr>
            </w:pPr>
            <w:r>
              <w:rPr>
                <w:rFonts w:hint="eastAsia" w:ascii="宋体" w:hAnsi="宋体"/>
              </w:rPr>
              <w:t>注册规划师</w:t>
            </w:r>
          </w:p>
        </w:tc>
        <w:tc>
          <w:tcPr>
            <w:tcW w:w="760" w:type="dxa"/>
            <w:vAlign w:val="center"/>
          </w:tcPr>
          <w:p>
            <w:pPr>
              <w:spacing w:line="240" w:lineRule="exact"/>
              <w:jc w:val="center"/>
              <w:rPr>
                <w:rFonts w:ascii="宋体" w:hAnsi="宋体"/>
              </w:rPr>
            </w:pPr>
            <w:r>
              <w:rPr>
                <w:rFonts w:hint="eastAsia" w:ascii="宋体" w:hAnsi="宋体"/>
              </w:rPr>
              <w:t>博士</w:t>
            </w:r>
          </w:p>
        </w:tc>
        <w:tc>
          <w:tcPr>
            <w:tcW w:w="1710" w:type="dxa"/>
            <w:vAlign w:val="center"/>
          </w:tcPr>
          <w:p>
            <w:pPr>
              <w:spacing w:line="240" w:lineRule="exact"/>
              <w:jc w:val="center"/>
              <w:rPr>
                <w:rFonts w:ascii="宋体" w:hAnsi="宋体"/>
              </w:rPr>
            </w:pPr>
            <w:r>
              <w:rPr>
                <w:rFonts w:hint="eastAsia" w:ascii="宋体" w:hAnsi="宋体"/>
              </w:rPr>
              <w:t>中山大学</w:t>
            </w:r>
          </w:p>
        </w:tc>
        <w:tc>
          <w:tcPr>
            <w:tcW w:w="2370" w:type="dxa"/>
            <w:vAlign w:val="center"/>
          </w:tcPr>
          <w:p>
            <w:pPr>
              <w:spacing w:line="240" w:lineRule="exact"/>
              <w:jc w:val="center"/>
              <w:rPr>
                <w:rFonts w:ascii="宋体" w:hAnsi="宋体"/>
              </w:rPr>
            </w:pPr>
            <w:r>
              <w:rPr>
                <w:rFonts w:hint="eastAsia" w:ascii="宋体" w:hAnsi="宋体"/>
              </w:rPr>
              <w:t>人文地理学</w:t>
            </w:r>
          </w:p>
        </w:tc>
        <w:tc>
          <w:tcPr>
            <w:tcW w:w="606" w:type="dxa"/>
            <w:vAlign w:val="center"/>
          </w:tcPr>
          <w:p>
            <w:pPr>
              <w:spacing w:line="240" w:lineRule="exact"/>
              <w:jc w:val="center"/>
              <w:rPr>
                <w:rFonts w:ascii="宋体" w:hAnsi="宋体"/>
              </w:rPr>
            </w:pPr>
            <w:r>
              <w:rPr>
                <w:rFonts w:hint="eastAsia" w:ascii="宋体" w:hAnsi="宋体"/>
              </w:rPr>
              <w:t>否</w:t>
            </w:r>
          </w:p>
        </w:tc>
        <w:tc>
          <w:tcPr>
            <w:tcW w:w="545"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宋</w:t>
            </w:r>
            <w:r>
              <w:rPr>
                <w:rFonts w:ascii="宋体" w:hAnsi="宋体"/>
              </w:rPr>
              <w:t xml:space="preserve">  </w:t>
            </w:r>
            <w:r>
              <w:rPr>
                <w:rFonts w:hint="eastAsia" w:ascii="宋体" w:hAnsi="宋体"/>
              </w:rPr>
              <w:t>云</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1981.02</w:t>
            </w:r>
          </w:p>
        </w:tc>
        <w:tc>
          <w:tcPr>
            <w:tcW w:w="1475" w:type="dxa"/>
            <w:vAlign w:val="center"/>
          </w:tcPr>
          <w:p>
            <w:pPr>
              <w:spacing w:line="240" w:lineRule="exact"/>
              <w:jc w:val="center"/>
              <w:rPr>
                <w:rFonts w:ascii="宋体" w:hAnsi="宋体"/>
              </w:rPr>
            </w:pPr>
            <w:r>
              <w:rPr>
                <w:rFonts w:hint="eastAsia" w:ascii="宋体" w:hAnsi="宋体"/>
              </w:rPr>
              <w:t>高级规划师</w:t>
            </w:r>
            <w:r>
              <w:rPr>
                <w:rFonts w:ascii="宋体" w:hAnsi="宋体"/>
              </w:rPr>
              <w:t>/</w:t>
            </w:r>
          </w:p>
          <w:p>
            <w:pPr>
              <w:spacing w:line="240" w:lineRule="exact"/>
              <w:jc w:val="center"/>
              <w:rPr>
                <w:rFonts w:ascii="宋体" w:hAnsi="宋体"/>
              </w:rPr>
            </w:pPr>
            <w:r>
              <w:rPr>
                <w:rFonts w:hint="eastAsia" w:ascii="宋体" w:hAnsi="宋体"/>
              </w:rPr>
              <w:t>注册</w:t>
            </w:r>
            <w:r>
              <w:rPr>
                <w:rFonts w:ascii="宋体" w:hAnsi="宋体"/>
              </w:rPr>
              <w:t>规划师</w:t>
            </w:r>
          </w:p>
        </w:tc>
        <w:tc>
          <w:tcPr>
            <w:tcW w:w="760" w:type="dxa"/>
            <w:vAlign w:val="center"/>
          </w:tcPr>
          <w:p>
            <w:pPr>
              <w:spacing w:line="240" w:lineRule="exact"/>
              <w:jc w:val="center"/>
              <w:rPr>
                <w:rFonts w:ascii="宋体" w:hAnsi="宋体"/>
              </w:rPr>
            </w:pPr>
            <w:r>
              <w:rPr>
                <w:rFonts w:hint="eastAsia" w:ascii="宋体" w:hAnsi="宋体"/>
              </w:rPr>
              <w:t>硕士</w:t>
            </w:r>
          </w:p>
        </w:tc>
        <w:tc>
          <w:tcPr>
            <w:tcW w:w="1710" w:type="dxa"/>
            <w:vAlign w:val="center"/>
          </w:tcPr>
          <w:p>
            <w:pPr>
              <w:spacing w:line="240" w:lineRule="exact"/>
              <w:jc w:val="center"/>
              <w:rPr>
                <w:rFonts w:ascii="宋体" w:hAnsi="宋体"/>
              </w:rPr>
            </w:pPr>
            <w:r>
              <w:rPr>
                <w:rFonts w:hint="eastAsia"/>
              </w:rPr>
              <w:t>北京大学</w:t>
            </w:r>
          </w:p>
        </w:tc>
        <w:tc>
          <w:tcPr>
            <w:tcW w:w="2370" w:type="dxa"/>
            <w:vAlign w:val="center"/>
          </w:tcPr>
          <w:p>
            <w:pPr>
              <w:spacing w:line="240" w:lineRule="exact"/>
              <w:jc w:val="center"/>
              <w:rPr>
                <w:rFonts w:ascii="宋体" w:hAnsi="宋体"/>
                <w:kern w:val="0"/>
                <w:szCs w:val="21"/>
              </w:rPr>
            </w:pPr>
            <w:r>
              <w:rPr>
                <w:rFonts w:hint="eastAsia" w:ascii="宋体" w:hAnsi="宋体"/>
                <w:kern w:val="0"/>
                <w:szCs w:val="21"/>
              </w:rPr>
              <w:t>景观规划与设计</w:t>
            </w:r>
          </w:p>
        </w:tc>
        <w:tc>
          <w:tcPr>
            <w:tcW w:w="606" w:type="dxa"/>
            <w:vAlign w:val="center"/>
          </w:tcPr>
          <w:p>
            <w:pPr>
              <w:spacing w:line="240" w:lineRule="exact"/>
              <w:jc w:val="center"/>
            </w:pPr>
            <w:r>
              <w:rPr>
                <w:rFonts w:hint="eastAsia"/>
              </w:rPr>
              <w:t>否</w:t>
            </w:r>
          </w:p>
        </w:tc>
        <w:tc>
          <w:tcPr>
            <w:tcW w:w="545"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widowControl/>
              <w:spacing w:line="360" w:lineRule="exact"/>
              <w:jc w:val="center"/>
              <w:rPr>
                <w:rFonts w:ascii="宋体" w:hAnsi="宋体"/>
                <w:kern w:val="0"/>
                <w:szCs w:val="21"/>
              </w:rPr>
            </w:pPr>
            <w:r>
              <w:rPr>
                <w:rFonts w:hint="eastAsia" w:ascii="宋体" w:hAnsi="宋体"/>
                <w:kern w:val="0"/>
                <w:szCs w:val="21"/>
              </w:rPr>
              <w:t>马</w:t>
            </w:r>
            <w:r>
              <w:rPr>
                <w:rFonts w:ascii="宋体" w:hAnsi="宋体"/>
                <w:kern w:val="0"/>
                <w:szCs w:val="21"/>
              </w:rPr>
              <w:t xml:space="preserve">  </w:t>
            </w:r>
            <w:r>
              <w:rPr>
                <w:rFonts w:hint="eastAsia" w:ascii="宋体" w:hAnsi="宋体"/>
                <w:kern w:val="0"/>
                <w:szCs w:val="21"/>
              </w:rPr>
              <w:t>靓</w:t>
            </w:r>
          </w:p>
        </w:tc>
        <w:tc>
          <w:tcPr>
            <w:tcW w:w="604" w:type="dxa"/>
            <w:vAlign w:val="center"/>
          </w:tcPr>
          <w:p>
            <w:pPr>
              <w:widowControl/>
              <w:spacing w:line="360" w:lineRule="exact"/>
              <w:jc w:val="center"/>
              <w:rPr>
                <w:rFonts w:ascii="宋体" w:hAnsi="宋体"/>
                <w:kern w:val="0"/>
                <w:szCs w:val="21"/>
              </w:rPr>
            </w:pPr>
            <w:r>
              <w:rPr>
                <w:rFonts w:hint="eastAsia" w:ascii="宋体" w:hAnsi="宋体"/>
                <w:kern w:val="0"/>
                <w:szCs w:val="21"/>
              </w:rPr>
              <w:t>女</w:t>
            </w:r>
          </w:p>
        </w:tc>
        <w:tc>
          <w:tcPr>
            <w:tcW w:w="983" w:type="dxa"/>
            <w:vAlign w:val="center"/>
          </w:tcPr>
          <w:p>
            <w:pPr>
              <w:widowControl/>
              <w:spacing w:line="360" w:lineRule="exact"/>
              <w:jc w:val="center"/>
              <w:rPr>
                <w:rFonts w:ascii="宋体" w:hAnsi="宋体"/>
                <w:kern w:val="0"/>
                <w:szCs w:val="21"/>
              </w:rPr>
            </w:pPr>
            <w:r>
              <w:rPr>
                <w:rFonts w:ascii="宋体" w:hAnsi="宋体"/>
                <w:kern w:val="0"/>
                <w:szCs w:val="21"/>
              </w:rPr>
              <w:t>1982.01</w:t>
            </w:r>
          </w:p>
        </w:tc>
        <w:tc>
          <w:tcPr>
            <w:tcW w:w="1475" w:type="dxa"/>
            <w:vAlign w:val="center"/>
          </w:tcPr>
          <w:p>
            <w:pPr>
              <w:widowControl/>
              <w:spacing w:line="360" w:lineRule="exact"/>
              <w:jc w:val="center"/>
              <w:rPr>
                <w:rFonts w:ascii="宋体" w:hAnsi="宋体"/>
                <w:kern w:val="0"/>
                <w:szCs w:val="21"/>
              </w:rPr>
            </w:pPr>
            <w:r>
              <w:rPr>
                <w:rFonts w:hint="eastAsia" w:ascii="宋体" w:hAnsi="宋体"/>
                <w:kern w:val="0"/>
                <w:szCs w:val="21"/>
              </w:rPr>
              <w:t>高级规划师</w:t>
            </w:r>
          </w:p>
        </w:tc>
        <w:tc>
          <w:tcPr>
            <w:tcW w:w="760" w:type="dxa"/>
            <w:vAlign w:val="center"/>
          </w:tcPr>
          <w:p>
            <w:pPr>
              <w:widowControl/>
              <w:spacing w:line="360" w:lineRule="exact"/>
              <w:jc w:val="center"/>
              <w:rPr>
                <w:rFonts w:ascii="宋体" w:hAnsi="宋体"/>
                <w:kern w:val="0"/>
                <w:szCs w:val="21"/>
              </w:rPr>
            </w:pPr>
            <w:r>
              <w:rPr>
                <w:rFonts w:hint="eastAsia" w:ascii="宋体" w:hAnsi="宋体"/>
                <w:kern w:val="0"/>
                <w:szCs w:val="21"/>
              </w:rPr>
              <w:t>学士</w:t>
            </w:r>
          </w:p>
        </w:tc>
        <w:tc>
          <w:tcPr>
            <w:tcW w:w="1710" w:type="dxa"/>
            <w:vAlign w:val="center"/>
          </w:tcPr>
          <w:p>
            <w:pPr>
              <w:widowControl/>
              <w:spacing w:line="360" w:lineRule="exact"/>
              <w:jc w:val="center"/>
              <w:rPr>
                <w:rFonts w:ascii="宋体" w:hAnsi="宋体"/>
                <w:kern w:val="0"/>
                <w:szCs w:val="21"/>
              </w:rPr>
            </w:pPr>
            <w:r>
              <w:rPr>
                <w:rFonts w:hint="eastAsia" w:ascii="宋体" w:hAnsi="宋体"/>
                <w:kern w:val="0"/>
                <w:szCs w:val="21"/>
              </w:rPr>
              <w:t>中山大学</w:t>
            </w:r>
          </w:p>
        </w:tc>
        <w:tc>
          <w:tcPr>
            <w:tcW w:w="2370" w:type="dxa"/>
            <w:vAlign w:val="center"/>
          </w:tcPr>
          <w:p>
            <w:pPr>
              <w:widowControl/>
              <w:spacing w:line="360" w:lineRule="exact"/>
              <w:jc w:val="center"/>
              <w:rPr>
                <w:rFonts w:ascii="宋体" w:hAnsi="宋体"/>
                <w:kern w:val="0"/>
                <w:szCs w:val="21"/>
              </w:rPr>
            </w:pPr>
            <w:r>
              <w:rPr>
                <w:rFonts w:hint="eastAsia" w:ascii="宋体" w:hAnsi="宋体"/>
                <w:kern w:val="0"/>
                <w:szCs w:val="21"/>
              </w:rPr>
              <w:t>城乡规划</w:t>
            </w:r>
          </w:p>
        </w:tc>
        <w:tc>
          <w:tcPr>
            <w:tcW w:w="606" w:type="dxa"/>
            <w:vAlign w:val="center"/>
          </w:tcPr>
          <w:p>
            <w:pPr>
              <w:widowControl/>
              <w:spacing w:line="360" w:lineRule="exact"/>
              <w:jc w:val="center"/>
              <w:rPr>
                <w:rFonts w:ascii="宋体" w:hAnsi="宋体"/>
                <w:kern w:val="0"/>
                <w:szCs w:val="21"/>
              </w:rPr>
            </w:pPr>
            <w:r>
              <w:rPr>
                <w:rFonts w:hint="eastAsia" w:ascii="宋体" w:hAnsi="宋体"/>
                <w:kern w:val="0"/>
                <w:szCs w:val="21"/>
              </w:rPr>
              <w:t>否</w:t>
            </w:r>
          </w:p>
        </w:tc>
        <w:tc>
          <w:tcPr>
            <w:tcW w:w="545" w:type="dxa"/>
            <w:vAlign w:val="center"/>
          </w:tcPr>
          <w:p>
            <w:pPr>
              <w:widowControl/>
              <w:spacing w:line="360" w:lineRule="exact"/>
              <w:jc w:val="center"/>
              <w:rPr>
                <w:rFonts w:ascii="宋体" w:hAnsi="宋体"/>
                <w:kern w:val="0"/>
                <w:szCs w:val="21"/>
              </w:rPr>
            </w:pPr>
            <w:r>
              <w:rPr>
                <w:rFonts w:hint="eastAsia" w:ascii="宋体" w:hAnsi="宋体"/>
                <w:kern w:val="0"/>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陈</w:t>
            </w:r>
            <w:r>
              <w:rPr>
                <w:rFonts w:ascii="宋体" w:hAnsi="宋体"/>
              </w:rPr>
              <w:t xml:space="preserve">  </w:t>
            </w:r>
            <w:r>
              <w:rPr>
                <w:rFonts w:hint="eastAsia" w:ascii="宋体" w:hAnsi="宋体"/>
              </w:rPr>
              <w:t>静</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1983.08</w:t>
            </w:r>
          </w:p>
        </w:tc>
        <w:tc>
          <w:tcPr>
            <w:tcW w:w="1475" w:type="dxa"/>
            <w:vAlign w:val="center"/>
          </w:tcPr>
          <w:p>
            <w:pPr>
              <w:spacing w:line="240" w:lineRule="exact"/>
              <w:jc w:val="center"/>
              <w:rPr>
                <w:rFonts w:ascii="宋体" w:hAnsi="宋体"/>
              </w:rPr>
            </w:pPr>
            <w:r>
              <w:rPr>
                <w:rFonts w:hint="eastAsia" w:ascii="宋体" w:hAnsi="宋体"/>
              </w:rPr>
              <w:t>助理研究员</w:t>
            </w:r>
          </w:p>
        </w:tc>
        <w:tc>
          <w:tcPr>
            <w:tcW w:w="760" w:type="dxa"/>
            <w:vAlign w:val="center"/>
          </w:tcPr>
          <w:p>
            <w:pPr>
              <w:spacing w:line="240" w:lineRule="exact"/>
              <w:jc w:val="center"/>
              <w:rPr>
                <w:rFonts w:ascii="宋体" w:hAnsi="宋体"/>
              </w:rPr>
            </w:pPr>
            <w:r>
              <w:rPr>
                <w:rFonts w:hint="eastAsia" w:ascii="宋体" w:hAnsi="宋体"/>
              </w:rPr>
              <w:t>硕士</w:t>
            </w:r>
          </w:p>
        </w:tc>
        <w:tc>
          <w:tcPr>
            <w:tcW w:w="1710" w:type="dxa"/>
            <w:vAlign w:val="center"/>
          </w:tcPr>
          <w:p>
            <w:pPr>
              <w:spacing w:line="240" w:lineRule="exact"/>
              <w:jc w:val="center"/>
              <w:rPr>
                <w:rFonts w:ascii="宋体" w:hAnsi="宋体"/>
                <w:kern w:val="0"/>
                <w:szCs w:val="21"/>
              </w:rPr>
            </w:pPr>
            <w:r>
              <w:rPr>
                <w:rFonts w:hint="eastAsia" w:ascii="宋体" w:hAnsi="宋体"/>
                <w:kern w:val="0"/>
                <w:szCs w:val="21"/>
              </w:rPr>
              <w:t>中科院南海</w:t>
            </w:r>
          </w:p>
          <w:p>
            <w:pPr>
              <w:spacing w:line="240" w:lineRule="exact"/>
              <w:jc w:val="center"/>
              <w:rPr>
                <w:rFonts w:ascii="宋体" w:hAnsi="宋体"/>
                <w:kern w:val="0"/>
                <w:szCs w:val="21"/>
              </w:rPr>
            </w:pPr>
            <w:r>
              <w:rPr>
                <w:rFonts w:hint="eastAsia" w:ascii="宋体" w:hAnsi="宋体"/>
                <w:kern w:val="0"/>
                <w:szCs w:val="21"/>
              </w:rPr>
              <w:t>海洋研究所</w:t>
            </w:r>
          </w:p>
        </w:tc>
        <w:tc>
          <w:tcPr>
            <w:tcW w:w="2370" w:type="dxa"/>
            <w:vAlign w:val="center"/>
          </w:tcPr>
          <w:p>
            <w:pPr>
              <w:spacing w:line="240" w:lineRule="exact"/>
              <w:jc w:val="center"/>
              <w:rPr>
                <w:rFonts w:ascii="宋体" w:hAnsi="宋体"/>
                <w:kern w:val="0"/>
                <w:szCs w:val="21"/>
              </w:rPr>
            </w:pPr>
            <w:r>
              <w:rPr>
                <w:rFonts w:hint="eastAsia" w:ascii="宋体" w:hAnsi="宋体"/>
                <w:kern w:val="0"/>
                <w:szCs w:val="21"/>
              </w:rPr>
              <w:t>环境科学</w:t>
            </w:r>
            <w:r>
              <w:rPr>
                <w:rFonts w:ascii="宋体" w:hAnsi="宋体"/>
                <w:kern w:val="0"/>
                <w:szCs w:val="21"/>
              </w:rPr>
              <w:t>/</w:t>
            </w:r>
            <w:r>
              <w:rPr>
                <w:rFonts w:hint="eastAsia" w:ascii="宋体" w:hAnsi="宋体"/>
                <w:kern w:val="0"/>
                <w:szCs w:val="21"/>
              </w:rPr>
              <w:t>区域</w:t>
            </w:r>
          </w:p>
          <w:p>
            <w:pPr>
              <w:spacing w:line="240" w:lineRule="exact"/>
              <w:jc w:val="center"/>
              <w:rPr>
                <w:rFonts w:ascii="宋体" w:hAnsi="宋体"/>
                <w:kern w:val="0"/>
                <w:szCs w:val="21"/>
              </w:rPr>
            </w:pPr>
            <w:r>
              <w:rPr>
                <w:rFonts w:hint="eastAsia" w:ascii="宋体" w:hAnsi="宋体"/>
                <w:kern w:val="0"/>
                <w:szCs w:val="21"/>
              </w:rPr>
              <w:t>发展与城市规划</w:t>
            </w:r>
          </w:p>
        </w:tc>
        <w:tc>
          <w:tcPr>
            <w:tcW w:w="606" w:type="dxa"/>
            <w:vAlign w:val="center"/>
          </w:tcPr>
          <w:p>
            <w:pPr>
              <w:spacing w:line="240" w:lineRule="exact"/>
              <w:jc w:val="center"/>
            </w:pPr>
            <w:r>
              <w:rPr>
                <w:rFonts w:hint="eastAsia"/>
              </w:rPr>
              <w:t>否</w:t>
            </w:r>
          </w:p>
        </w:tc>
        <w:tc>
          <w:tcPr>
            <w:tcW w:w="545"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张媛媛</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1984.10</w:t>
            </w:r>
          </w:p>
        </w:tc>
        <w:tc>
          <w:tcPr>
            <w:tcW w:w="1475" w:type="dxa"/>
            <w:vAlign w:val="center"/>
          </w:tcPr>
          <w:p>
            <w:pPr>
              <w:spacing w:line="240" w:lineRule="exact"/>
              <w:jc w:val="center"/>
            </w:pPr>
            <w:r>
              <w:rPr>
                <w:rFonts w:hint="eastAsia"/>
              </w:rPr>
              <w:t>规划师</w:t>
            </w:r>
            <w:r>
              <w:t>/</w:t>
            </w:r>
          </w:p>
          <w:p>
            <w:pPr>
              <w:spacing w:line="240" w:lineRule="exact"/>
              <w:jc w:val="center"/>
            </w:pPr>
            <w:r>
              <w:rPr>
                <w:rFonts w:hint="eastAsia" w:ascii="宋体" w:hAnsi="宋体"/>
              </w:rPr>
              <w:t>注册</w:t>
            </w:r>
            <w:r>
              <w:rPr>
                <w:rFonts w:ascii="宋体" w:hAnsi="宋体"/>
              </w:rPr>
              <w:t>规划师</w:t>
            </w:r>
          </w:p>
        </w:tc>
        <w:tc>
          <w:tcPr>
            <w:tcW w:w="760" w:type="dxa"/>
            <w:vAlign w:val="center"/>
          </w:tcPr>
          <w:p>
            <w:pPr>
              <w:spacing w:line="240" w:lineRule="exact"/>
              <w:jc w:val="center"/>
            </w:pPr>
            <w:r>
              <w:rPr>
                <w:rFonts w:hint="eastAsia"/>
              </w:rPr>
              <w:t>硕士</w:t>
            </w:r>
          </w:p>
        </w:tc>
        <w:tc>
          <w:tcPr>
            <w:tcW w:w="1710" w:type="dxa"/>
            <w:vAlign w:val="center"/>
          </w:tcPr>
          <w:p>
            <w:pPr>
              <w:spacing w:line="240" w:lineRule="exact"/>
              <w:jc w:val="center"/>
              <w:rPr>
                <w:rFonts w:ascii="宋体" w:hAnsi="宋体"/>
              </w:rPr>
            </w:pPr>
            <w:r>
              <w:rPr>
                <w:rFonts w:hint="eastAsia" w:ascii="宋体" w:hAnsi="宋体"/>
              </w:rPr>
              <w:t>中山大学</w:t>
            </w:r>
          </w:p>
        </w:tc>
        <w:tc>
          <w:tcPr>
            <w:tcW w:w="2370" w:type="dxa"/>
            <w:vAlign w:val="center"/>
          </w:tcPr>
          <w:p>
            <w:pPr>
              <w:spacing w:line="240" w:lineRule="exact"/>
              <w:jc w:val="center"/>
              <w:rPr>
                <w:rFonts w:ascii="宋体" w:hAnsi="宋体"/>
              </w:rPr>
            </w:pPr>
            <w:r>
              <w:rPr>
                <w:rFonts w:hint="eastAsia" w:ascii="宋体" w:hAnsi="宋体"/>
              </w:rPr>
              <w:t>人文地理学</w:t>
            </w:r>
          </w:p>
        </w:tc>
        <w:tc>
          <w:tcPr>
            <w:tcW w:w="606" w:type="dxa"/>
            <w:vAlign w:val="center"/>
          </w:tcPr>
          <w:p>
            <w:pPr>
              <w:spacing w:line="240" w:lineRule="exact"/>
              <w:jc w:val="center"/>
            </w:pPr>
            <w:r>
              <w:rPr>
                <w:rFonts w:hint="eastAsia" w:ascii="宋体" w:hAnsi="宋体"/>
              </w:rPr>
              <w:t>否</w:t>
            </w:r>
          </w:p>
        </w:tc>
        <w:tc>
          <w:tcPr>
            <w:tcW w:w="545"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张</w:t>
            </w:r>
            <w:r>
              <w:rPr>
                <w:rFonts w:ascii="宋体" w:hAnsi="宋体"/>
              </w:rPr>
              <w:t xml:space="preserve">  </w:t>
            </w:r>
            <w:r>
              <w:rPr>
                <w:rFonts w:hint="eastAsia" w:ascii="宋体" w:hAnsi="宋体"/>
              </w:rPr>
              <w:t>晔</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1987.04</w:t>
            </w:r>
          </w:p>
        </w:tc>
        <w:tc>
          <w:tcPr>
            <w:tcW w:w="1475" w:type="dxa"/>
            <w:vAlign w:val="center"/>
          </w:tcPr>
          <w:p>
            <w:pPr>
              <w:spacing w:line="240" w:lineRule="exact"/>
              <w:jc w:val="center"/>
              <w:rPr>
                <w:rFonts w:ascii="宋体" w:hAnsi="宋体"/>
              </w:rPr>
            </w:pPr>
            <w:r>
              <w:rPr>
                <w:rFonts w:hint="eastAsia" w:ascii="宋体" w:hAnsi="宋体"/>
              </w:rPr>
              <w:t>讲师</w:t>
            </w:r>
            <w:r>
              <w:rPr>
                <w:rFonts w:ascii="宋体" w:hAnsi="宋体"/>
              </w:rPr>
              <w:t>/注册</w:t>
            </w:r>
          </w:p>
          <w:p>
            <w:pPr>
              <w:spacing w:line="240" w:lineRule="exact"/>
              <w:jc w:val="center"/>
              <w:rPr>
                <w:rFonts w:ascii="宋体" w:hAnsi="宋体"/>
              </w:rPr>
            </w:pPr>
            <w:r>
              <w:rPr>
                <w:rFonts w:hint="eastAsia" w:ascii="宋体" w:hAnsi="宋体"/>
              </w:rPr>
              <w:t>二级</w:t>
            </w:r>
            <w:r>
              <w:rPr>
                <w:rFonts w:ascii="宋体" w:hAnsi="宋体"/>
              </w:rPr>
              <w:t>建造师</w:t>
            </w:r>
          </w:p>
        </w:tc>
        <w:tc>
          <w:tcPr>
            <w:tcW w:w="760" w:type="dxa"/>
            <w:vAlign w:val="center"/>
          </w:tcPr>
          <w:p>
            <w:pPr>
              <w:spacing w:line="240" w:lineRule="exact"/>
              <w:jc w:val="center"/>
              <w:rPr>
                <w:rFonts w:ascii="宋体" w:hAnsi="宋体"/>
              </w:rPr>
            </w:pPr>
            <w:r>
              <w:rPr>
                <w:rFonts w:hint="eastAsia" w:ascii="宋体" w:hAnsi="宋体"/>
              </w:rPr>
              <w:t>硕士</w:t>
            </w:r>
          </w:p>
        </w:tc>
        <w:tc>
          <w:tcPr>
            <w:tcW w:w="1710" w:type="dxa"/>
            <w:vAlign w:val="center"/>
          </w:tcPr>
          <w:p>
            <w:pPr>
              <w:spacing w:line="240" w:lineRule="exact"/>
              <w:jc w:val="center"/>
              <w:rPr>
                <w:rFonts w:ascii="宋体" w:hAnsi="宋体"/>
              </w:rPr>
            </w:pPr>
            <w:r>
              <w:rPr>
                <w:rFonts w:hint="eastAsia" w:ascii="宋体" w:hAnsi="宋体"/>
              </w:rPr>
              <w:t>福建农林大学</w:t>
            </w:r>
          </w:p>
        </w:tc>
        <w:tc>
          <w:tcPr>
            <w:tcW w:w="2370" w:type="dxa"/>
            <w:vAlign w:val="center"/>
          </w:tcPr>
          <w:p>
            <w:pPr>
              <w:spacing w:line="240" w:lineRule="exact"/>
              <w:jc w:val="center"/>
              <w:rPr>
                <w:rFonts w:ascii="宋体" w:hAnsi="宋体"/>
              </w:rPr>
            </w:pPr>
            <w:r>
              <w:rPr>
                <w:rFonts w:hint="eastAsia" w:ascii="宋体" w:hAnsi="宋体"/>
              </w:rPr>
              <w:t>园林植物与</w:t>
            </w:r>
          </w:p>
          <w:p>
            <w:pPr>
              <w:spacing w:line="240" w:lineRule="exact"/>
              <w:jc w:val="center"/>
              <w:rPr>
                <w:rFonts w:ascii="宋体" w:hAnsi="宋体"/>
              </w:rPr>
            </w:pPr>
            <w:r>
              <w:rPr>
                <w:rFonts w:hint="eastAsia" w:ascii="宋体" w:hAnsi="宋体"/>
              </w:rPr>
              <w:t>观赏园艺</w:t>
            </w:r>
          </w:p>
        </w:tc>
        <w:tc>
          <w:tcPr>
            <w:tcW w:w="606" w:type="dxa"/>
            <w:vAlign w:val="center"/>
          </w:tcPr>
          <w:p>
            <w:pPr>
              <w:spacing w:line="240" w:lineRule="exact"/>
              <w:jc w:val="center"/>
              <w:rPr>
                <w:rFonts w:ascii="宋体" w:hAnsi="宋体"/>
              </w:rPr>
            </w:pPr>
            <w:r>
              <w:rPr>
                <w:rFonts w:hint="eastAsia" w:ascii="宋体" w:hAnsi="宋体"/>
              </w:rPr>
              <w:t>否</w:t>
            </w:r>
          </w:p>
        </w:tc>
        <w:tc>
          <w:tcPr>
            <w:tcW w:w="545"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彭</w:t>
            </w:r>
            <w:r>
              <w:rPr>
                <w:rFonts w:ascii="宋体" w:hAnsi="宋体"/>
              </w:rPr>
              <w:t xml:space="preserve">  </w:t>
            </w:r>
            <w:r>
              <w:rPr>
                <w:rFonts w:hint="eastAsia" w:ascii="宋体" w:hAnsi="宋体"/>
              </w:rPr>
              <w:t>康</w:t>
            </w:r>
          </w:p>
        </w:tc>
        <w:tc>
          <w:tcPr>
            <w:tcW w:w="604" w:type="dxa"/>
            <w:vAlign w:val="center"/>
          </w:tcPr>
          <w:p>
            <w:pPr>
              <w:spacing w:line="360" w:lineRule="exact"/>
              <w:jc w:val="center"/>
              <w:rPr>
                <w:rFonts w:ascii="宋体" w:hAnsi="宋体"/>
              </w:rPr>
            </w:pPr>
            <w:r>
              <w:rPr>
                <w:rFonts w:hint="eastAsia" w:ascii="宋体" w:hAnsi="宋体"/>
              </w:rPr>
              <w:t>男</w:t>
            </w:r>
          </w:p>
        </w:tc>
        <w:tc>
          <w:tcPr>
            <w:tcW w:w="983" w:type="dxa"/>
            <w:vAlign w:val="center"/>
          </w:tcPr>
          <w:p>
            <w:pPr>
              <w:spacing w:line="360" w:lineRule="exact"/>
              <w:jc w:val="center"/>
              <w:rPr>
                <w:rFonts w:ascii="宋体" w:hAnsi="宋体"/>
              </w:rPr>
            </w:pPr>
            <w:r>
              <w:rPr>
                <w:rFonts w:ascii="宋体" w:hAnsi="宋体"/>
              </w:rPr>
              <w:t>1984.05</w:t>
            </w:r>
          </w:p>
        </w:tc>
        <w:tc>
          <w:tcPr>
            <w:tcW w:w="1475" w:type="dxa"/>
            <w:vAlign w:val="center"/>
          </w:tcPr>
          <w:p>
            <w:pPr>
              <w:spacing w:line="360" w:lineRule="exact"/>
              <w:jc w:val="center"/>
            </w:pPr>
            <w:r>
              <w:rPr>
                <w:rFonts w:hint="eastAsia" w:ascii="宋体" w:hAnsi="宋体"/>
              </w:rPr>
              <w:t>讲师</w:t>
            </w:r>
          </w:p>
        </w:tc>
        <w:tc>
          <w:tcPr>
            <w:tcW w:w="760" w:type="dxa"/>
            <w:vAlign w:val="center"/>
          </w:tcPr>
          <w:p>
            <w:pPr>
              <w:spacing w:line="360" w:lineRule="exact"/>
              <w:jc w:val="center"/>
              <w:rPr>
                <w:rFonts w:ascii="宋体" w:hAnsi="宋体"/>
              </w:rPr>
            </w:pPr>
            <w:r>
              <w:rPr>
                <w:rFonts w:hint="eastAsia" w:ascii="宋体" w:hAnsi="宋体"/>
              </w:rPr>
              <w:t>硕士</w:t>
            </w:r>
          </w:p>
        </w:tc>
        <w:tc>
          <w:tcPr>
            <w:tcW w:w="1710" w:type="dxa"/>
            <w:vAlign w:val="center"/>
          </w:tcPr>
          <w:p>
            <w:pPr>
              <w:spacing w:line="360" w:lineRule="exact"/>
              <w:jc w:val="center"/>
              <w:rPr>
                <w:rFonts w:ascii="宋体" w:hAnsi="宋体"/>
              </w:rPr>
            </w:pPr>
            <w:r>
              <w:rPr>
                <w:rFonts w:hint="eastAsia" w:ascii="宋体" w:hAnsi="宋体"/>
              </w:rPr>
              <w:t>华南理工大学</w:t>
            </w:r>
          </w:p>
        </w:tc>
        <w:tc>
          <w:tcPr>
            <w:tcW w:w="2370" w:type="dxa"/>
            <w:vAlign w:val="center"/>
          </w:tcPr>
          <w:p>
            <w:pPr>
              <w:spacing w:line="360" w:lineRule="exact"/>
              <w:jc w:val="center"/>
              <w:rPr>
                <w:rFonts w:ascii="宋体" w:hAnsi="宋体"/>
              </w:rPr>
            </w:pPr>
            <w:r>
              <w:rPr>
                <w:rFonts w:hint="eastAsia" w:ascii="宋体" w:hAnsi="宋体"/>
              </w:rPr>
              <w:t>环境工程</w:t>
            </w:r>
          </w:p>
        </w:tc>
        <w:tc>
          <w:tcPr>
            <w:tcW w:w="606" w:type="dxa"/>
            <w:vAlign w:val="center"/>
          </w:tcPr>
          <w:p>
            <w:pPr>
              <w:spacing w:line="360" w:lineRule="exact"/>
              <w:jc w:val="center"/>
            </w:pPr>
            <w:r>
              <w:rPr>
                <w:rFonts w:hint="eastAsia" w:ascii="宋体" w:hAnsi="宋体"/>
              </w:rPr>
              <w:t>否</w:t>
            </w:r>
          </w:p>
        </w:tc>
        <w:tc>
          <w:tcPr>
            <w:tcW w:w="545" w:type="dxa"/>
            <w:vAlign w:val="center"/>
          </w:tcPr>
          <w:p>
            <w:pPr>
              <w:spacing w:line="36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continue"/>
            <w:vAlign w:val="center"/>
          </w:tcPr>
          <w:p>
            <w:pPr>
              <w:spacing w:line="300" w:lineRule="exact"/>
              <w:jc w:val="center"/>
              <w:rPr>
                <w:rFonts w:ascii="宋体" w:hAnsi="宋体"/>
                <w:kern w:val="0"/>
                <w:szCs w:val="21"/>
              </w:rPr>
            </w:pPr>
          </w:p>
        </w:tc>
        <w:tc>
          <w:tcPr>
            <w:tcW w:w="770" w:type="dxa"/>
            <w:vAlign w:val="center"/>
          </w:tcPr>
          <w:p>
            <w:pPr>
              <w:widowControl/>
              <w:spacing w:line="360" w:lineRule="exact"/>
              <w:jc w:val="center"/>
              <w:rPr>
                <w:rFonts w:ascii="宋体" w:hAnsi="宋体"/>
                <w:kern w:val="0"/>
                <w:szCs w:val="21"/>
              </w:rPr>
            </w:pPr>
            <w:r>
              <w:rPr>
                <w:rFonts w:hint="eastAsia" w:ascii="宋体" w:hAnsi="宋体"/>
                <w:kern w:val="0"/>
                <w:szCs w:val="21"/>
              </w:rPr>
              <w:t>唐</w:t>
            </w:r>
            <w:r>
              <w:rPr>
                <w:rFonts w:ascii="宋体" w:hAnsi="宋体"/>
                <w:kern w:val="0"/>
                <w:szCs w:val="21"/>
              </w:rPr>
              <w:t xml:space="preserve">  </w:t>
            </w:r>
            <w:r>
              <w:rPr>
                <w:rFonts w:hint="eastAsia" w:ascii="宋体" w:hAnsi="宋体"/>
                <w:kern w:val="0"/>
                <w:szCs w:val="21"/>
              </w:rPr>
              <w:t>波</w:t>
            </w:r>
          </w:p>
        </w:tc>
        <w:tc>
          <w:tcPr>
            <w:tcW w:w="604" w:type="dxa"/>
            <w:vAlign w:val="center"/>
          </w:tcPr>
          <w:p>
            <w:pPr>
              <w:widowControl/>
              <w:spacing w:line="360" w:lineRule="exact"/>
              <w:jc w:val="center"/>
              <w:rPr>
                <w:rFonts w:ascii="宋体" w:hAnsi="宋体"/>
                <w:kern w:val="0"/>
                <w:szCs w:val="21"/>
              </w:rPr>
            </w:pPr>
            <w:r>
              <w:rPr>
                <w:rFonts w:hint="eastAsia" w:ascii="宋体" w:hAnsi="宋体"/>
                <w:kern w:val="0"/>
                <w:szCs w:val="21"/>
              </w:rPr>
              <w:t>男</w:t>
            </w:r>
          </w:p>
        </w:tc>
        <w:tc>
          <w:tcPr>
            <w:tcW w:w="983" w:type="dxa"/>
            <w:vAlign w:val="center"/>
          </w:tcPr>
          <w:p>
            <w:pPr>
              <w:widowControl/>
              <w:spacing w:line="360" w:lineRule="exact"/>
              <w:jc w:val="center"/>
              <w:rPr>
                <w:rFonts w:ascii="宋体" w:hAnsi="宋体"/>
                <w:kern w:val="0"/>
                <w:szCs w:val="21"/>
              </w:rPr>
            </w:pPr>
            <w:r>
              <w:rPr>
                <w:rFonts w:ascii="宋体" w:hAnsi="宋体"/>
                <w:kern w:val="0"/>
                <w:szCs w:val="21"/>
              </w:rPr>
              <w:t>1988.10</w:t>
            </w:r>
          </w:p>
        </w:tc>
        <w:tc>
          <w:tcPr>
            <w:tcW w:w="1475" w:type="dxa"/>
            <w:vAlign w:val="center"/>
          </w:tcPr>
          <w:p>
            <w:pPr>
              <w:spacing w:line="360" w:lineRule="exact"/>
              <w:jc w:val="center"/>
            </w:pPr>
            <w:r>
              <w:rPr>
                <w:rFonts w:hint="eastAsia" w:ascii="宋体" w:hAnsi="宋体"/>
              </w:rPr>
              <w:t>讲师</w:t>
            </w:r>
          </w:p>
        </w:tc>
        <w:tc>
          <w:tcPr>
            <w:tcW w:w="760" w:type="dxa"/>
            <w:vAlign w:val="center"/>
          </w:tcPr>
          <w:p>
            <w:pPr>
              <w:spacing w:line="360" w:lineRule="exact"/>
              <w:jc w:val="center"/>
              <w:rPr>
                <w:rFonts w:ascii="宋体" w:hAnsi="宋体"/>
              </w:rPr>
            </w:pPr>
            <w:r>
              <w:rPr>
                <w:rFonts w:hint="eastAsia" w:ascii="宋体" w:hAnsi="宋体"/>
              </w:rPr>
              <w:t>硕士</w:t>
            </w:r>
          </w:p>
        </w:tc>
        <w:tc>
          <w:tcPr>
            <w:tcW w:w="1710" w:type="dxa"/>
            <w:vAlign w:val="center"/>
          </w:tcPr>
          <w:p>
            <w:pPr>
              <w:spacing w:line="360" w:lineRule="exact"/>
              <w:jc w:val="center"/>
              <w:rPr>
                <w:rFonts w:ascii="宋体" w:hAnsi="宋体"/>
                <w:kern w:val="0"/>
                <w:szCs w:val="21"/>
              </w:rPr>
            </w:pPr>
            <w:r>
              <w:rPr>
                <w:rFonts w:hint="eastAsia" w:ascii="宋体" w:hAnsi="宋体"/>
                <w:kern w:val="0"/>
                <w:szCs w:val="21"/>
              </w:rPr>
              <w:t>中山大学</w:t>
            </w:r>
          </w:p>
        </w:tc>
        <w:tc>
          <w:tcPr>
            <w:tcW w:w="2370" w:type="dxa"/>
            <w:vAlign w:val="center"/>
          </w:tcPr>
          <w:p>
            <w:pPr>
              <w:spacing w:line="360" w:lineRule="exact"/>
              <w:jc w:val="center"/>
              <w:rPr>
                <w:rFonts w:ascii="宋体" w:hAnsi="宋体"/>
              </w:rPr>
            </w:pPr>
            <w:r>
              <w:rPr>
                <w:rFonts w:hint="eastAsia" w:ascii="宋体" w:hAnsi="宋体"/>
              </w:rPr>
              <w:t>自然地理学</w:t>
            </w:r>
          </w:p>
        </w:tc>
        <w:tc>
          <w:tcPr>
            <w:tcW w:w="606" w:type="dxa"/>
            <w:vAlign w:val="center"/>
          </w:tcPr>
          <w:p>
            <w:pPr>
              <w:spacing w:line="360" w:lineRule="exact"/>
              <w:jc w:val="center"/>
              <w:rPr>
                <w:rFonts w:ascii="宋体" w:hAnsi="宋体"/>
              </w:rPr>
            </w:pPr>
            <w:r>
              <w:rPr>
                <w:rFonts w:hint="eastAsia" w:ascii="宋体" w:hAnsi="宋体"/>
              </w:rPr>
              <w:t>否</w:t>
            </w:r>
          </w:p>
        </w:tc>
        <w:tc>
          <w:tcPr>
            <w:tcW w:w="545" w:type="dxa"/>
            <w:vAlign w:val="center"/>
          </w:tcPr>
          <w:p>
            <w:pPr>
              <w:spacing w:line="36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徐慧琼</w:t>
            </w:r>
          </w:p>
        </w:tc>
        <w:tc>
          <w:tcPr>
            <w:tcW w:w="604" w:type="dxa"/>
            <w:vAlign w:val="center"/>
          </w:tcPr>
          <w:p>
            <w:pPr>
              <w:spacing w:line="360" w:lineRule="exact"/>
              <w:jc w:val="center"/>
              <w:rPr>
                <w:rFonts w:ascii="宋体" w:hAnsi="宋体"/>
              </w:rPr>
            </w:pPr>
            <w:r>
              <w:rPr>
                <w:rFonts w:hint="eastAsia" w:ascii="宋体" w:hAnsi="宋体"/>
              </w:rPr>
              <w:t>女</w:t>
            </w:r>
          </w:p>
        </w:tc>
        <w:tc>
          <w:tcPr>
            <w:tcW w:w="983" w:type="dxa"/>
            <w:vAlign w:val="center"/>
          </w:tcPr>
          <w:p>
            <w:pPr>
              <w:spacing w:line="360" w:lineRule="exact"/>
              <w:jc w:val="center"/>
              <w:rPr>
                <w:rFonts w:ascii="宋体" w:hAnsi="宋体"/>
              </w:rPr>
            </w:pPr>
            <w:r>
              <w:rPr>
                <w:rFonts w:ascii="宋体" w:hAnsi="宋体"/>
              </w:rPr>
              <w:t>1984.10</w:t>
            </w:r>
          </w:p>
        </w:tc>
        <w:tc>
          <w:tcPr>
            <w:tcW w:w="1475" w:type="dxa"/>
            <w:vAlign w:val="center"/>
          </w:tcPr>
          <w:p>
            <w:pPr>
              <w:spacing w:line="360" w:lineRule="exact"/>
              <w:jc w:val="center"/>
              <w:rPr>
                <w:rFonts w:ascii="宋体" w:hAnsi="宋体"/>
              </w:rPr>
            </w:pPr>
            <w:r>
              <w:rPr>
                <w:rFonts w:hint="eastAsia" w:ascii="宋体" w:hAnsi="宋体"/>
              </w:rPr>
              <w:t>建筑工程师</w:t>
            </w:r>
          </w:p>
        </w:tc>
        <w:tc>
          <w:tcPr>
            <w:tcW w:w="760" w:type="dxa"/>
            <w:vAlign w:val="center"/>
          </w:tcPr>
          <w:p>
            <w:pPr>
              <w:spacing w:line="360" w:lineRule="exact"/>
              <w:jc w:val="center"/>
              <w:rPr>
                <w:rFonts w:ascii="宋体" w:hAnsi="宋体"/>
              </w:rPr>
            </w:pPr>
            <w:r>
              <w:rPr>
                <w:rFonts w:hint="eastAsia" w:ascii="宋体" w:hAnsi="宋体"/>
              </w:rPr>
              <w:t>硕士</w:t>
            </w:r>
          </w:p>
        </w:tc>
        <w:tc>
          <w:tcPr>
            <w:tcW w:w="1710" w:type="dxa"/>
            <w:vAlign w:val="center"/>
          </w:tcPr>
          <w:p>
            <w:pPr>
              <w:spacing w:line="360" w:lineRule="exact"/>
              <w:jc w:val="center"/>
              <w:rPr>
                <w:rFonts w:ascii="宋体" w:hAnsi="宋体"/>
              </w:rPr>
            </w:pPr>
            <w:r>
              <w:rPr>
                <w:rFonts w:hint="eastAsia"/>
              </w:rPr>
              <w:t>北京大学</w:t>
            </w:r>
          </w:p>
        </w:tc>
        <w:tc>
          <w:tcPr>
            <w:tcW w:w="2370" w:type="dxa"/>
            <w:vAlign w:val="center"/>
          </w:tcPr>
          <w:p>
            <w:pPr>
              <w:spacing w:line="360" w:lineRule="exact"/>
              <w:jc w:val="center"/>
              <w:rPr>
                <w:sz w:val="24"/>
              </w:rPr>
            </w:pPr>
            <w:r>
              <w:rPr>
                <w:rFonts w:hint="eastAsia" w:ascii="宋体" w:hAnsi="宋体"/>
                <w:kern w:val="0"/>
                <w:szCs w:val="21"/>
              </w:rPr>
              <w:t>景观规划与设计</w:t>
            </w:r>
          </w:p>
        </w:tc>
        <w:tc>
          <w:tcPr>
            <w:tcW w:w="606" w:type="dxa"/>
            <w:vAlign w:val="center"/>
          </w:tcPr>
          <w:p>
            <w:pPr>
              <w:spacing w:line="360" w:lineRule="exact"/>
              <w:jc w:val="center"/>
              <w:rPr>
                <w:rFonts w:ascii="宋体" w:hAnsi="宋体"/>
              </w:rPr>
            </w:pPr>
            <w:r>
              <w:rPr>
                <w:rFonts w:hint="eastAsia" w:ascii="宋体" w:hAnsi="宋体"/>
              </w:rPr>
              <w:t>否</w:t>
            </w:r>
          </w:p>
        </w:tc>
        <w:tc>
          <w:tcPr>
            <w:tcW w:w="545" w:type="dxa"/>
            <w:vAlign w:val="center"/>
          </w:tcPr>
          <w:p>
            <w:pPr>
              <w:spacing w:line="360" w:lineRule="exact"/>
              <w:jc w:val="center"/>
              <w:rPr>
                <w:rFonts w:ascii="宋体" w:hAnsi="宋体"/>
              </w:rP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谢丽斯</w:t>
            </w:r>
          </w:p>
        </w:tc>
        <w:tc>
          <w:tcPr>
            <w:tcW w:w="604" w:type="dxa"/>
            <w:vAlign w:val="center"/>
          </w:tcPr>
          <w:p>
            <w:pPr>
              <w:spacing w:line="360" w:lineRule="exact"/>
              <w:jc w:val="center"/>
              <w:rPr>
                <w:rFonts w:ascii="宋体" w:hAnsi="宋体"/>
              </w:rPr>
            </w:pPr>
            <w:r>
              <w:rPr>
                <w:rFonts w:hint="eastAsia" w:ascii="宋体" w:hAnsi="宋体"/>
              </w:rPr>
              <w:t>女</w:t>
            </w:r>
          </w:p>
        </w:tc>
        <w:tc>
          <w:tcPr>
            <w:tcW w:w="983" w:type="dxa"/>
            <w:vAlign w:val="center"/>
          </w:tcPr>
          <w:p>
            <w:pPr>
              <w:spacing w:line="360" w:lineRule="exact"/>
              <w:jc w:val="center"/>
              <w:rPr>
                <w:rFonts w:ascii="宋体" w:hAnsi="宋体"/>
              </w:rPr>
            </w:pPr>
            <w:r>
              <w:rPr>
                <w:rFonts w:ascii="宋体" w:hAnsi="宋体"/>
              </w:rPr>
              <w:t>1986.08</w:t>
            </w:r>
          </w:p>
        </w:tc>
        <w:tc>
          <w:tcPr>
            <w:tcW w:w="1475" w:type="dxa"/>
            <w:vAlign w:val="center"/>
          </w:tcPr>
          <w:p>
            <w:pPr>
              <w:spacing w:line="360" w:lineRule="exact"/>
              <w:jc w:val="center"/>
              <w:rPr>
                <w:rFonts w:ascii="宋体" w:hAnsi="宋体"/>
              </w:rPr>
            </w:pPr>
            <w:r>
              <w:rPr>
                <w:rFonts w:hint="eastAsia" w:ascii="宋体" w:hAnsi="宋体"/>
              </w:rPr>
              <w:t>助教</w:t>
            </w:r>
          </w:p>
        </w:tc>
        <w:tc>
          <w:tcPr>
            <w:tcW w:w="760" w:type="dxa"/>
            <w:vAlign w:val="center"/>
          </w:tcPr>
          <w:p>
            <w:pPr>
              <w:spacing w:line="360" w:lineRule="exact"/>
              <w:jc w:val="center"/>
              <w:rPr>
                <w:rFonts w:ascii="宋体" w:hAnsi="宋体"/>
              </w:rPr>
            </w:pPr>
            <w:r>
              <w:rPr>
                <w:rFonts w:hint="eastAsia" w:ascii="宋体" w:hAnsi="宋体"/>
              </w:rPr>
              <w:t>硕士</w:t>
            </w:r>
          </w:p>
        </w:tc>
        <w:tc>
          <w:tcPr>
            <w:tcW w:w="1710" w:type="dxa"/>
            <w:vAlign w:val="center"/>
          </w:tcPr>
          <w:p>
            <w:pPr>
              <w:spacing w:line="360" w:lineRule="exact"/>
              <w:jc w:val="center"/>
              <w:rPr>
                <w:rFonts w:ascii="宋体" w:hAnsi="宋体"/>
              </w:rPr>
            </w:pPr>
            <w:r>
              <w:rPr>
                <w:rFonts w:hint="eastAsia" w:ascii="宋体" w:hAnsi="宋体"/>
              </w:rPr>
              <w:t>广州美术学院</w:t>
            </w:r>
          </w:p>
        </w:tc>
        <w:tc>
          <w:tcPr>
            <w:tcW w:w="2370" w:type="dxa"/>
            <w:vAlign w:val="center"/>
          </w:tcPr>
          <w:p>
            <w:pPr>
              <w:spacing w:line="360" w:lineRule="exact"/>
              <w:jc w:val="center"/>
              <w:rPr>
                <w:rFonts w:ascii="宋体" w:hAnsi="宋体"/>
              </w:rPr>
            </w:pPr>
            <w:r>
              <w:rPr>
                <w:rFonts w:hint="eastAsia" w:ascii="宋体" w:hAnsi="宋体"/>
              </w:rPr>
              <w:t>油画</w:t>
            </w:r>
          </w:p>
        </w:tc>
        <w:tc>
          <w:tcPr>
            <w:tcW w:w="606" w:type="dxa"/>
            <w:vAlign w:val="center"/>
          </w:tcPr>
          <w:p>
            <w:pPr>
              <w:spacing w:line="360" w:lineRule="exact"/>
              <w:jc w:val="center"/>
              <w:rPr>
                <w:rFonts w:ascii="宋体" w:hAnsi="宋体"/>
              </w:rPr>
            </w:pPr>
            <w:r>
              <w:rPr>
                <w:rFonts w:hint="eastAsia" w:ascii="宋体" w:hAnsi="宋体"/>
              </w:rPr>
              <w:t>否</w:t>
            </w:r>
          </w:p>
        </w:tc>
        <w:tc>
          <w:tcPr>
            <w:tcW w:w="545" w:type="dxa"/>
            <w:vAlign w:val="center"/>
          </w:tcPr>
          <w:p>
            <w:pPr>
              <w:spacing w:line="36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423" w:type="dxa"/>
            <w:vMerge w:val="continue"/>
            <w:vAlign w:val="center"/>
          </w:tcPr>
          <w:p>
            <w:pPr>
              <w:spacing w:line="300" w:lineRule="exact"/>
              <w:jc w:val="center"/>
              <w:rPr>
                <w:rFonts w:ascii="宋体" w:hAnsi="宋体"/>
              </w:rPr>
            </w:pPr>
          </w:p>
        </w:tc>
        <w:tc>
          <w:tcPr>
            <w:tcW w:w="770" w:type="dxa"/>
            <w:tcBorders>
              <w:bottom w:val="single" w:color="auto" w:sz="4" w:space="0"/>
            </w:tcBorders>
            <w:vAlign w:val="center"/>
          </w:tcPr>
          <w:p>
            <w:pPr>
              <w:spacing w:line="360" w:lineRule="exact"/>
              <w:jc w:val="center"/>
              <w:rPr>
                <w:rFonts w:ascii="宋体" w:hAnsi="宋体"/>
              </w:rPr>
            </w:pPr>
            <w:r>
              <w:rPr>
                <w:rFonts w:hint="eastAsia" w:ascii="宋体" w:hAnsi="宋体"/>
              </w:rPr>
              <w:t>李甜甜</w:t>
            </w:r>
          </w:p>
        </w:tc>
        <w:tc>
          <w:tcPr>
            <w:tcW w:w="604" w:type="dxa"/>
            <w:tcBorders>
              <w:bottom w:val="single" w:color="auto" w:sz="4" w:space="0"/>
            </w:tcBorders>
            <w:vAlign w:val="center"/>
          </w:tcPr>
          <w:p>
            <w:pPr>
              <w:spacing w:line="360" w:lineRule="exact"/>
              <w:jc w:val="center"/>
              <w:rPr>
                <w:rFonts w:ascii="宋体" w:hAnsi="宋体"/>
              </w:rPr>
            </w:pPr>
            <w:r>
              <w:rPr>
                <w:rFonts w:hint="eastAsia" w:ascii="宋体" w:hAnsi="宋体"/>
              </w:rPr>
              <w:t>女</w:t>
            </w:r>
          </w:p>
        </w:tc>
        <w:tc>
          <w:tcPr>
            <w:tcW w:w="983" w:type="dxa"/>
            <w:tcBorders>
              <w:bottom w:val="single" w:color="auto" w:sz="4" w:space="0"/>
            </w:tcBorders>
            <w:vAlign w:val="center"/>
          </w:tcPr>
          <w:p>
            <w:pPr>
              <w:spacing w:line="360" w:lineRule="exact"/>
              <w:jc w:val="center"/>
              <w:rPr>
                <w:rFonts w:ascii="宋体" w:hAnsi="宋体"/>
              </w:rPr>
            </w:pPr>
            <w:r>
              <w:rPr>
                <w:rFonts w:ascii="宋体" w:hAnsi="宋体"/>
              </w:rPr>
              <w:t>1987.10</w:t>
            </w:r>
          </w:p>
        </w:tc>
        <w:tc>
          <w:tcPr>
            <w:tcW w:w="1475" w:type="dxa"/>
            <w:tcBorders>
              <w:bottom w:val="single" w:color="auto" w:sz="4" w:space="0"/>
            </w:tcBorders>
            <w:vAlign w:val="center"/>
          </w:tcPr>
          <w:p>
            <w:pPr>
              <w:spacing w:line="360" w:lineRule="exact"/>
              <w:jc w:val="center"/>
              <w:rPr>
                <w:rFonts w:ascii="宋体" w:hAnsi="宋体"/>
              </w:rPr>
            </w:pPr>
            <w:r>
              <w:rPr>
                <w:rFonts w:hint="eastAsia" w:ascii="宋体" w:hAnsi="宋体"/>
              </w:rPr>
              <w:t>助教</w:t>
            </w:r>
          </w:p>
        </w:tc>
        <w:tc>
          <w:tcPr>
            <w:tcW w:w="760" w:type="dxa"/>
            <w:tcBorders>
              <w:bottom w:val="single" w:color="auto" w:sz="4" w:space="0"/>
            </w:tcBorders>
            <w:vAlign w:val="center"/>
          </w:tcPr>
          <w:p>
            <w:pPr>
              <w:spacing w:line="360" w:lineRule="exact"/>
              <w:jc w:val="center"/>
              <w:rPr>
                <w:rFonts w:ascii="宋体" w:hAnsi="宋体"/>
              </w:rPr>
            </w:pPr>
            <w:r>
              <w:rPr>
                <w:rFonts w:hint="eastAsia" w:ascii="宋体" w:hAnsi="宋体"/>
              </w:rPr>
              <w:t>硕士</w:t>
            </w:r>
          </w:p>
        </w:tc>
        <w:tc>
          <w:tcPr>
            <w:tcW w:w="1710" w:type="dxa"/>
            <w:tcBorders>
              <w:bottom w:val="single" w:color="auto" w:sz="4" w:space="0"/>
            </w:tcBorders>
            <w:vAlign w:val="center"/>
          </w:tcPr>
          <w:p>
            <w:pPr>
              <w:spacing w:line="360" w:lineRule="exact"/>
              <w:jc w:val="center"/>
              <w:rPr>
                <w:rFonts w:ascii="宋体" w:hAnsi="宋体"/>
              </w:rPr>
            </w:pPr>
            <w:r>
              <w:rPr>
                <w:rFonts w:hint="eastAsia" w:ascii="宋体" w:hAnsi="宋体"/>
              </w:rPr>
              <w:t>兰州大学</w:t>
            </w:r>
          </w:p>
        </w:tc>
        <w:tc>
          <w:tcPr>
            <w:tcW w:w="2370" w:type="dxa"/>
            <w:tcBorders>
              <w:bottom w:val="single" w:color="auto" w:sz="4" w:space="0"/>
            </w:tcBorders>
            <w:vAlign w:val="center"/>
          </w:tcPr>
          <w:p>
            <w:pPr>
              <w:spacing w:line="360" w:lineRule="exact"/>
              <w:jc w:val="center"/>
              <w:rPr>
                <w:rFonts w:ascii="宋体" w:hAnsi="宋体"/>
              </w:rPr>
            </w:pPr>
            <w:r>
              <w:rPr>
                <w:rFonts w:hint="eastAsia" w:ascii="宋体" w:hAnsi="宋体"/>
              </w:rPr>
              <w:t>人文地理学</w:t>
            </w:r>
          </w:p>
        </w:tc>
        <w:tc>
          <w:tcPr>
            <w:tcW w:w="606" w:type="dxa"/>
            <w:tcBorders>
              <w:bottom w:val="single" w:color="auto" w:sz="4" w:space="0"/>
            </w:tcBorders>
            <w:vAlign w:val="center"/>
          </w:tcPr>
          <w:p>
            <w:pPr>
              <w:spacing w:line="360" w:lineRule="exact"/>
              <w:jc w:val="center"/>
            </w:pPr>
            <w:r>
              <w:rPr>
                <w:rFonts w:hint="eastAsia" w:ascii="宋体" w:hAnsi="宋体"/>
              </w:rPr>
              <w:t>否</w:t>
            </w:r>
          </w:p>
        </w:tc>
        <w:tc>
          <w:tcPr>
            <w:tcW w:w="545" w:type="dxa"/>
            <w:tcBorders>
              <w:bottom w:val="single" w:color="auto" w:sz="4" w:space="0"/>
            </w:tcBorders>
            <w:vAlign w:val="center"/>
          </w:tcPr>
          <w:p>
            <w:pPr>
              <w:spacing w:line="36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tcBorders>
              <w:bottom w:val="single" w:color="auto" w:sz="4" w:space="0"/>
            </w:tcBorders>
            <w:vAlign w:val="center"/>
          </w:tcPr>
          <w:p>
            <w:pPr>
              <w:spacing w:line="240" w:lineRule="exact"/>
              <w:jc w:val="center"/>
              <w:rPr>
                <w:rFonts w:ascii="宋体" w:hAnsi="宋体"/>
              </w:rPr>
            </w:pPr>
            <w:r>
              <w:rPr>
                <w:rFonts w:hint="eastAsia" w:ascii="宋体" w:hAnsi="宋体"/>
              </w:rPr>
              <w:t>王丹妮</w:t>
            </w:r>
          </w:p>
        </w:tc>
        <w:tc>
          <w:tcPr>
            <w:tcW w:w="604" w:type="dxa"/>
            <w:tcBorders>
              <w:bottom w:val="single" w:color="auto" w:sz="4" w:space="0"/>
            </w:tcBorders>
            <w:vAlign w:val="center"/>
          </w:tcPr>
          <w:p>
            <w:pPr>
              <w:spacing w:line="240" w:lineRule="exact"/>
              <w:jc w:val="center"/>
              <w:rPr>
                <w:rFonts w:ascii="宋体" w:hAnsi="宋体"/>
              </w:rPr>
            </w:pPr>
            <w:r>
              <w:rPr>
                <w:rFonts w:hint="eastAsia" w:ascii="宋体" w:hAnsi="宋体"/>
              </w:rPr>
              <w:t>女</w:t>
            </w:r>
          </w:p>
        </w:tc>
        <w:tc>
          <w:tcPr>
            <w:tcW w:w="983" w:type="dxa"/>
            <w:tcBorders>
              <w:bottom w:val="single" w:color="auto" w:sz="4" w:space="0"/>
            </w:tcBorders>
            <w:vAlign w:val="center"/>
          </w:tcPr>
          <w:p>
            <w:pPr>
              <w:spacing w:line="240" w:lineRule="exact"/>
              <w:jc w:val="center"/>
              <w:rPr>
                <w:rFonts w:ascii="宋体" w:hAnsi="宋体"/>
              </w:rPr>
            </w:pPr>
            <w:r>
              <w:rPr>
                <w:rFonts w:ascii="宋体" w:hAnsi="宋体"/>
              </w:rPr>
              <w:t>1988.01</w:t>
            </w:r>
          </w:p>
        </w:tc>
        <w:tc>
          <w:tcPr>
            <w:tcW w:w="1475" w:type="dxa"/>
            <w:tcBorders>
              <w:bottom w:val="single" w:color="auto" w:sz="4" w:space="0"/>
            </w:tcBorders>
            <w:vAlign w:val="center"/>
          </w:tcPr>
          <w:p>
            <w:pPr>
              <w:spacing w:line="240" w:lineRule="exact"/>
              <w:jc w:val="center"/>
              <w:rPr>
                <w:rFonts w:ascii="宋体" w:hAnsi="宋体"/>
              </w:rPr>
            </w:pPr>
            <w:r>
              <w:rPr>
                <w:rFonts w:hint="eastAsia" w:ascii="宋体" w:hAnsi="宋体"/>
              </w:rPr>
              <w:t>助教</w:t>
            </w:r>
          </w:p>
        </w:tc>
        <w:tc>
          <w:tcPr>
            <w:tcW w:w="760" w:type="dxa"/>
            <w:tcBorders>
              <w:bottom w:val="single" w:color="auto" w:sz="4" w:space="0"/>
            </w:tcBorders>
            <w:vAlign w:val="center"/>
          </w:tcPr>
          <w:p>
            <w:pPr>
              <w:spacing w:line="240" w:lineRule="exact"/>
              <w:jc w:val="center"/>
              <w:rPr>
                <w:rFonts w:ascii="宋体" w:hAnsi="宋体"/>
              </w:rPr>
            </w:pPr>
            <w:r>
              <w:rPr>
                <w:rFonts w:hint="eastAsia" w:ascii="宋体" w:hAnsi="宋体"/>
              </w:rPr>
              <w:t>硕士</w:t>
            </w:r>
          </w:p>
        </w:tc>
        <w:tc>
          <w:tcPr>
            <w:tcW w:w="1710" w:type="dxa"/>
            <w:tcBorders>
              <w:bottom w:val="single" w:color="auto" w:sz="4" w:space="0"/>
            </w:tcBorders>
            <w:vAlign w:val="center"/>
          </w:tcPr>
          <w:p>
            <w:pPr>
              <w:spacing w:line="240" w:lineRule="exact"/>
              <w:jc w:val="center"/>
              <w:rPr>
                <w:rFonts w:ascii="宋体" w:hAnsi="宋体"/>
              </w:rPr>
            </w:pPr>
            <w:r>
              <w:rPr>
                <w:rFonts w:ascii="宋体" w:hAnsi="宋体"/>
              </w:rPr>
              <w:t>华南农业</w:t>
            </w:r>
            <w:r>
              <w:rPr>
                <w:rFonts w:hint="eastAsia" w:ascii="宋体" w:hAnsi="宋体"/>
              </w:rPr>
              <w:t>大学</w:t>
            </w:r>
          </w:p>
        </w:tc>
        <w:tc>
          <w:tcPr>
            <w:tcW w:w="2370" w:type="dxa"/>
            <w:tcBorders>
              <w:bottom w:val="single" w:color="auto" w:sz="4" w:space="0"/>
            </w:tcBorders>
            <w:vAlign w:val="center"/>
          </w:tcPr>
          <w:p>
            <w:pPr>
              <w:spacing w:line="240" w:lineRule="exact"/>
              <w:jc w:val="center"/>
              <w:rPr>
                <w:rFonts w:ascii="宋体" w:hAnsi="宋体"/>
              </w:rPr>
            </w:pPr>
            <w:r>
              <w:rPr>
                <w:rFonts w:ascii="宋体" w:hAnsi="宋体"/>
              </w:rPr>
              <w:t>地图学与</w:t>
            </w:r>
          </w:p>
          <w:p>
            <w:pPr>
              <w:spacing w:line="240" w:lineRule="exact"/>
              <w:jc w:val="center"/>
              <w:rPr>
                <w:rFonts w:ascii="宋体" w:hAnsi="宋体"/>
              </w:rPr>
            </w:pPr>
            <w:r>
              <w:rPr>
                <w:rFonts w:ascii="宋体" w:hAnsi="宋体"/>
              </w:rPr>
              <w:t>地理信息系统</w:t>
            </w:r>
          </w:p>
        </w:tc>
        <w:tc>
          <w:tcPr>
            <w:tcW w:w="606" w:type="dxa"/>
            <w:tcBorders>
              <w:bottom w:val="single" w:color="auto" w:sz="4" w:space="0"/>
            </w:tcBorders>
            <w:vAlign w:val="center"/>
          </w:tcPr>
          <w:p>
            <w:pPr>
              <w:spacing w:line="240" w:lineRule="exact"/>
              <w:jc w:val="center"/>
              <w:rPr>
                <w:rFonts w:ascii="宋体" w:hAnsi="宋体"/>
              </w:rPr>
            </w:pPr>
            <w:r>
              <w:rPr>
                <w:rFonts w:hint="eastAsia" w:ascii="宋体" w:hAnsi="宋体"/>
              </w:rPr>
              <w:t>否</w:t>
            </w:r>
          </w:p>
        </w:tc>
        <w:tc>
          <w:tcPr>
            <w:tcW w:w="545" w:type="dxa"/>
            <w:tcBorders>
              <w:bottom w:val="single" w:color="auto" w:sz="4" w:space="0"/>
            </w:tcBorders>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restart"/>
            <w:vAlign w:val="center"/>
          </w:tcPr>
          <w:p>
            <w:pPr>
              <w:spacing w:line="260" w:lineRule="exact"/>
              <w:jc w:val="center"/>
              <w:rPr>
                <w:rFonts w:ascii="宋体" w:hAnsi="宋体"/>
                <w:kern w:val="0"/>
                <w:szCs w:val="21"/>
              </w:rPr>
            </w:pPr>
            <w:r>
              <w:rPr>
                <w:rFonts w:hint="eastAsia" w:ascii="宋体" w:hAnsi="宋体"/>
                <w:kern w:val="0"/>
                <w:szCs w:val="21"/>
              </w:rPr>
              <w:t>兼职满两年及</w:t>
            </w:r>
          </w:p>
          <w:p>
            <w:pPr>
              <w:spacing w:line="260" w:lineRule="exact"/>
              <w:jc w:val="center"/>
              <w:rPr>
                <w:rFonts w:ascii="宋体" w:hAnsi="宋体"/>
                <w:kern w:val="0"/>
                <w:szCs w:val="21"/>
              </w:rPr>
            </w:pPr>
            <w:r>
              <w:rPr>
                <w:rFonts w:hint="eastAsia" w:ascii="宋体" w:hAnsi="宋体"/>
                <w:kern w:val="0"/>
                <w:szCs w:val="21"/>
              </w:rPr>
              <w:t>以上</w:t>
            </w:r>
          </w:p>
          <w:p>
            <w:pPr>
              <w:spacing w:line="260" w:lineRule="exact"/>
              <w:jc w:val="center"/>
              <w:rPr>
                <w:rFonts w:ascii="宋体" w:hAnsi="宋体"/>
                <w:kern w:val="0"/>
                <w:szCs w:val="21"/>
              </w:rPr>
            </w:pPr>
            <w:r>
              <w:rPr>
                <w:rFonts w:ascii="宋体" w:hAnsi="宋体"/>
                <w:kern w:val="0"/>
                <w:szCs w:val="21"/>
              </w:rPr>
              <w:t>7</w:t>
            </w:r>
          </w:p>
          <w:p>
            <w:pPr>
              <w:spacing w:line="260" w:lineRule="exact"/>
              <w:jc w:val="center"/>
              <w:rPr>
                <w:rFonts w:ascii="宋体" w:hAnsi="宋体"/>
              </w:rPr>
            </w:pPr>
            <w:r>
              <w:rPr>
                <w:rFonts w:hint="eastAsia" w:ascii="宋体" w:hAnsi="宋体"/>
                <w:kern w:val="0"/>
                <w:szCs w:val="21"/>
              </w:rPr>
              <w:t>人</w:t>
            </w:r>
          </w:p>
        </w:tc>
        <w:tc>
          <w:tcPr>
            <w:tcW w:w="770" w:type="dxa"/>
            <w:vAlign w:val="center"/>
          </w:tcPr>
          <w:p>
            <w:pPr>
              <w:spacing w:line="240" w:lineRule="exact"/>
              <w:jc w:val="center"/>
              <w:rPr>
                <w:rFonts w:ascii="宋体" w:hAnsi="宋体"/>
              </w:rPr>
            </w:pPr>
            <w:r>
              <w:rPr>
                <w:rFonts w:hint="eastAsia" w:ascii="宋体" w:hAnsi="宋体"/>
                <w:kern w:val="0"/>
                <w:szCs w:val="21"/>
              </w:rPr>
              <w:t>林</w:t>
            </w:r>
            <w:r>
              <w:rPr>
                <w:rFonts w:ascii="宋体" w:hAnsi="宋体"/>
                <w:kern w:val="0"/>
                <w:szCs w:val="21"/>
              </w:rPr>
              <w:t xml:space="preserve"> </w:t>
            </w:r>
            <w:r>
              <w:rPr>
                <w:rFonts w:hint="eastAsia" w:ascii="宋体" w:hAnsi="宋体"/>
                <w:kern w:val="0"/>
                <w:szCs w:val="21"/>
              </w:rPr>
              <w:t>琳</w:t>
            </w:r>
          </w:p>
        </w:tc>
        <w:tc>
          <w:tcPr>
            <w:tcW w:w="604" w:type="dxa"/>
            <w:vAlign w:val="center"/>
          </w:tcPr>
          <w:p>
            <w:pPr>
              <w:spacing w:line="240" w:lineRule="exact"/>
              <w:jc w:val="center"/>
              <w:rPr>
                <w:rFonts w:ascii="宋体" w:hAnsi="宋体"/>
              </w:rPr>
            </w:pPr>
            <w:r>
              <w:rPr>
                <w:rFonts w:hint="eastAsia" w:ascii="宋体" w:hAnsi="宋体"/>
                <w:kern w:val="0"/>
                <w:szCs w:val="21"/>
              </w:rPr>
              <w:t>女</w:t>
            </w:r>
          </w:p>
        </w:tc>
        <w:tc>
          <w:tcPr>
            <w:tcW w:w="983" w:type="dxa"/>
            <w:vAlign w:val="center"/>
          </w:tcPr>
          <w:p>
            <w:pPr>
              <w:spacing w:line="240" w:lineRule="exact"/>
              <w:jc w:val="center"/>
              <w:rPr>
                <w:rFonts w:ascii="宋体" w:hAnsi="宋体"/>
              </w:rPr>
            </w:pPr>
            <w:r>
              <w:rPr>
                <w:rFonts w:ascii="宋体" w:hAnsi="宋体"/>
                <w:kern w:val="0"/>
                <w:szCs w:val="21"/>
              </w:rPr>
              <w:t>1964.02</w:t>
            </w:r>
          </w:p>
        </w:tc>
        <w:tc>
          <w:tcPr>
            <w:tcW w:w="1475" w:type="dxa"/>
            <w:vAlign w:val="center"/>
          </w:tcPr>
          <w:p>
            <w:pPr>
              <w:widowControl/>
              <w:spacing w:line="240" w:lineRule="exact"/>
              <w:jc w:val="center"/>
              <w:rPr>
                <w:rFonts w:ascii="宋体" w:hAnsi="宋体"/>
              </w:rPr>
            </w:pPr>
            <w:r>
              <w:rPr>
                <w:rFonts w:hint="eastAsia" w:ascii="宋体" w:hAnsi="宋体"/>
                <w:kern w:val="0"/>
                <w:szCs w:val="21"/>
              </w:rPr>
              <w:t>教授</w:t>
            </w:r>
            <w:r>
              <w:rPr>
                <w:rFonts w:ascii="宋体" w:hAnsi="宋体"/>
              </w:rPr>
              <w:t>/</w:t>
            </w:r>
          </w:p>
          <w:p>
            <w:pPr>
              <w:spacing w:line="240" w:lineRule="exact"/>
              <w:jc w:val="center"/>
              <w:rPr>
                <w:rFonts w:ascii="宋体" w:hAnsi="宋体"/>
              </w:rPr>
            </w:pPr>
            <w:r>
              <w:rPr>
                <w:rFonts w:hint="eastAsia" w:ascii="宋体" w:hAnsi="宋体"/>
              </w:rPr>
              <w:t>注册规划师</w:t>
            </w:r>
          </w:p>
        </w:tc>
        <w:tc>
          <w:tcPr>
            <w:tcW w:w="760" w:type="dxa"/>
            <w:vAlign w:val="center"/>
          </w:tcPr>
          <w:p>
            <w:pPr>
              <w:spacing w:line="240" w:lineRule="exact"/>
              <w:jc w:val="center"/>
              <w:rPr>
                <w:rFonts w:ascii="宋体" w:hAnsi="宋体"/>
              </w:rPr>
            </w:pPr>
            <w:r>
              <w:rPr>
                <w:rFonts w:hint="eastAsia" w:ascii="宋体" w:hAnsi="宋体"/>
              </w:rPr>
              <w:t>博士</w:t>
            </w:r>
          </w:p>
        </w:tc>
        <w:tc>
          <w:tcPr>
            <w:tcW w:w="1710" w:type="dxa"/>
            <w:vAlign w:val="center"/>
          </w:tcPr>
          <w:p>
            <w:pPr>
              <w:spacing w:line="240" w:lineRule="exact"/>
              <w:jc w:val="center"/>
              <w:rPr>
                <w:rFonts w:ascii="宋体" w:hAnsi="宋体"/>
              </w:rPr>
            </w:pPr>
            <w:r>
              <w:rPr>
                <w:rFonts w:hint="eastAsia" w:ascii="宋体" w:hAnsi="宋体"/>
                <w:kern w:val="0"/>
                <w:szCs w:val="21"/>
              </w:rPr>
              <w:t>中山大学</w:t>
            </w:r>
          </w:p>
        </w:tc>
        <w:tc>
          <w:tcPr>
            <w:tcW w:w="2370" w:type="dxa"/>
            <w:vAlign w:val="center"/>
          </w:tcPr>
          <w:p>
            <w:pPr>
              <w:spacing w:line="240" w:lineRule="exact"/>
              <w:jc w:val="center"/>
              <w:rPr>
                <w:rFonts w:ascii="宋体" w:hAnsi="宋体"/>
              </w:rPr>
            </w:pPr>
            <w:r>
              <w:rPr>
                <w:rFonts w:hint="eastAsia" w:ascii="宋体" w:hAnsi="宋体"/>
                <w:kern w:val="0"/>
                <w:szCs w:val="21"/>
              </w:rPr>
              <w:t>人文地理学</w:t>
            </w:r>
          </w:p>
        </w:tc>
        <w:tc>
          <w:tcPr>
            <w:tcW w:w="606" w:type="dxa"/>
            <w:vAlign w:val="center"/>
          </w:tcPr>
          <w:p>
            <w:pPr>
              <w:spacing w:line="240" w:lineRule="exact"/>
              <w:jc w:val="center"/>
              <w:rPr>
                <w:rFonts w:ascii="宋体" w:hAnsi="宋体"/>
              </w:rPr>
            </w:pPr>
            <w:r>
              <w:rPr>
                <w:rFonts w:hint="eastAsia" w:ascii="宋体" w:hAnsi="宋体"/>
              </w:rPr>
              <w:t>是</w:t>
            </w:r>
          </w:p>
        </w:tc>
        <w:tc>
          <w:tcPr>
            <w:tcW w:w="545"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陶</w:t>
            </w:r>
            <w:r>
              <w:rPr>
                <w:rFonts w:ascii="宋体" w:hAnsi="宋体"/>
              </w:rPr>
              <w:t xml:space="preserve">  </w:t>
            </w:r>
            <w:r>
              <w:rPr>
                <w:rFonts w:hint="eastAsia" w:ascii="宋体" w:hAnsi="宋体"/>
              </w:rPr>
              <w:t>贞</w:t>
            </w:r>
          </w:p>
        </w:tc>
        <w:tc>
          <w:tcPr>
            <w:tcW w:w="604" w:type="dxa"/>
            <w:vAlign w:val="center"/>
          </w:tcPr>
          <w:p>
            <w:pPr>
              <w:spacing w:line="240" w:lineRule="exact"/>
              <w:jc w:val="center"/>
              <w:rPr>
                <w:rFonts w:ascii="宋体" w:hAnsi="宋体"/>
              </w:rPr>
            </w:pPr>
            <w:r>
              <w:rPr>
                <w:rFonts w:hint="eastAsia" w:ascii="宋体" w:hAnsi="宋体"/>
              </w:rPr>
              <w:t>女</w:t>
            </w:r>
          </w:p>
        </w:tc>
        <w:tc>
          <w:tcPr>
            <w:tcW w:w="983" w:type="dxa"/>
            <w:vAlign w:val="center"/>
          </w:tcPr>
          <w:p>
            <w:pPr>
              <w:spacing w:line="240" w:lineRule="exact"/>
              <w:jc w:val="center"/>
              <w:rPr>
                <w:rFonts w:ascii="宋体" w:hAnsi="宋体"/>
              </w:rPr>
            </w:pPr>
            <w:r>
              <w:rPr>
                <w:rFonts w:ascii="宋体" w:hAnsi="宋体"/>
              </w:rPr>
              <w:t>1965.09</w:t>
            </w:r>
          </w:p>
        </w:tc>
        <w:tc>
          <w:tcPr>
            <w:tcW w:w="1475" w:type="dxa"/>
            <w:vAlign w:val="center"/>
          </w:tcPr>
          <w:p>
            <w:pPr>
              <w:spacing w:line="240" w:lineRule="exact"/>
              <w:jc w:val="center"/>
              <w:rPr>
                <w:rFonts w:ascii="宋体" w:hAnsi="宋体"/>
              </w:rPr>
            </w:pPr>
            <w:r>
              <w:rPr>
                <w:rFonts w:hint="eastAsia" w:ascii="宋体" w:hAnsi="宋体"/>
              </w:rPr>
              <w:t>教授</w:t>
            </w:r>
          </w:p>
        </w:tc>
        <w:tc>
          <w:tcPr>
            <w:tcW w:w="760" w:type="dxa"/>
            <w:vAlign w:val="center"/>
          </w:tcPr>
          <w:p>
            <w:pPr>
              <w:spacing w:line="240" w:lineRule="exact"/>
              <w:jc w:val="center"/>
              <w:rPr>
                <w:rFonts w:ascii="宋体" w:hAnsi="宋体"/>
              </w:rPr>
            </w:pPr>
            <w:r>
              <w:rPr>
                <w:rFonts w:hint="eastAsia" w:ascii="宋体" w:hAnsi="宋体"/>
              </w:rPr>
              <w:t>博士</w:t>
            </w:r>
          </w:p>
        </w:tc>
        <w:tc>
          <w:tcPr>
            <w:tcW w:w="1710" w:type="dxa"/>
            <w:vAlign w:val="center"/>
          </w:tcPr>
          <w:p>
            <w:pPr>
              <w:spacing w:line="240" w:lineRule="exact"/>
              <w:jc w:val="center"/>
              <w:rPr>
                <w:rFonts w:ascii="宋体" w:hAnsi="宋体"/>
              </w:rPr>
            </w:pPr>
            <w:r>
              <w:rPr>
                <w:rFonts w:hint="eastAsia" w:ascii="宋体" w:hAnsi="宋体"/>
              </w:rPr>
              <w:t>中科院广州</w:t>
            </w:r>
          </w:p>
          <w:p>
            <w:pPr>
              <w:spacing w:line="240" w:lineRule="exact"/>
              <w:jc w:val="center"/>
              <w:rPr>
                <w:rFonts w:ascii="宋体" w:hAnsi="宋体"/>
              </w:rPr>
            </w:pPr>
            <w:r>
              <w:rPr>
                <w:rFonts w:hint="eastAsia" w:ascii="宋体" w:hAnsi="宋体"/>
              </w:rPr>
              <w:t>地球化学研究所</w:t>
            </w:r>
          </w:p>
        </w:tc>
        <w:tc>
          <w:tcPr>
            <w:tcW w:w="2370" w:type="dxa"/>
            <w:vAlign w:val="center"/>
          </w:tcPr>
          <w:p>
            <w:pPr>
              <w:spacing w:line="240" w:lineRule="exact"/>
              <w:jc w:val="center"/>
              <w:rPr>
                <w:rFonts w:ascii="宋体" w:hAnsi="宋体"/>
              </w:rPr>
            </w:pPr>
            <w:r>
              <w:rPr>
                <w:rFonts w:hint="eastAsia" w:ascii="宋体" w:hAnsi="宋体"/>
              </w:rPr>
              <w:t>自然地理学</w:t>
            </w:r>
          </w:p>
        </w:tc>
        <w:tc>
          <w:tcPr>
            <w:tcW w:w="606" w:type="dxa"/>
            <w:vAlign w:val="center"/>
          </w:tcPr>
          <w:p>
            <w:pPr>
              <w:spacing w:line="240" w:lineRule="exact"/>
              <w:jc w:val="center"/>
              <w:rPr>
                <w:rFonts w:ascii="宋体" w:hAnsi="宋体"/>
              </w:rPr>
            </w:pPr>
            <w:r>
              <w:rPr>
                <w:rFonts w:hint="eastAsia" w:ascii="宋体" w:hAnsi="宋体"/>
              </w:rPr>
              <w:t>是</w:t>
            </w:r>
          </w:p>
        </w:tc>
        <w:tc>
          <w:tcPr>
            <w:tcW w:w="545"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张新长</w:t>
            </w:r>
          </w:p>
        </w:tc>
        <w:tc>
          <w:tcPr>
            <w:tcW w:w="604" w:type="dxa"/>
            <w:vAlign w:val="center"/>
          </w:tcPr>
          <w:p>
            <w:pPr>
              <w:spacing w:line="360" w:lineRule="exact"/>
              <w:jc w:val="center"/>
              <w:rPr>
                <w:rFonts w:ascii="宋体" w:hAnsi="宋体"/>
              </w:rPr>
            </w:pPr>
            <w:r>
              <w:rPr>
                <w:rFonts w:hint="eastAsia" w:ascii="宋体" w:hAnsi="宋体"/>
              </w:rPr>
              <w:t>男</w:t>
            </w:r>
          </w:p>
        </w:tc>
        <w:tc>
          <w:tcPr>
            <w:tcW w:w="983" w:type="dxa"/>
            <w:vAlign w:val="center"/>
          </w:tcPr>
          <w:p>
            <w:pPr>
              <w:spacing w:line="360" w:lineRule="exact"/>
              <w:jc w:val="center"/>
              <w:rPr>
                <w:rFonts w:ascii="宋体" w:hAnsi="宋体"/>
              </w:rPr>
            </w:pPr>
            <w:r>
              <w:rPr>
                <w:rFonts w:ascii="宋体" w:hAnsi="宋体"/>
              </w:rPr>
              <w:t>1957.08</w:t>
            </w:r>
          </w:p>
        </w:tc>
        <w:tc>
          <w:tcPr>
            <w:tcW w:w="1475" w:type="dxa"/>
            <w:vAlign w:val="center"/>
          </w:tcPr>
          <w:p>
            <w:pPr>
              <w:spacing w:line="360" w:lineRule="exact"/>
              <w:jc w:val="center"/>
              <w:rPr>
                <w:rFonts w:ascii="宋体" w:hAnsi="宋体"/>
              </w:rPr>
            </w:pPr>
            <w:r>
              <w:rPr>
                <w:rFonts w:hint="eastAsia" w:ascii="宋体" w:hAnsi="宋体"/>
              </w:rPr>
              <w:t>教授</w:t>
            </w:r>
          </w:p>
        </w:tc>
        <w:tc>
          <w:tcPr>
            <w:tcW w:w="760" w:type="dxa"/>
            <w:vAlign w:val="center"/>
          </w:tcPr>
          <w:p>
            <w:pPr>
              <w:spacing w:line="360" w:lineRule="exact"/>
              <w:jc w:val="center"/>
              <w:rPr>
                <w:rFonts w:ascii="宋体" w:hAnsi="宋体"/>
              </w:rPr>
            </w:pPr>
            <w:r>
              <w:rPr>
                <w:rFonts w:hint="eastAsia" w:ascii="宋体" w:hAnsi="宋体"/>
              </w:rPr>
              <w:t>博士</w:t>
            </w:r>
          </w:p>
        </w:tc>
        <w:tc>
          <w:tcPr>
            <w:tcW w:w="1710" w:type="dxa"/>
            <w:vAlign w:val="center"/>
          </w:tcPr>
          <w:p>
            <w:pPr>
              <w:spacing w:line="360" w:lineRule="exact"/>
              <w:jc w:val="center"/>
              <w:rPr>
                <w:rFonts w:ascii="宋体" w:hAnsi="宋体"/>
              </w:rPr>
            </w:pPr>
            <w:r>
              <w:rPr>
                <w:rFonts w:hint="eastAsia" w:ascii="宋体" w:hAnsi="宋体"/>
              </w:rPr>
              <w:t>大学</w:t>
            </w:r>
          </w:p>
        </w:tc>
        <w:tc>
          <w:tcPr>
            <w:tcW w:w="2370" w:type="dxa"/>
            <w:vAlign w:val="center"/>
          </w:tcPr>
          <w:p>
            <w:pPr>
              <w:spacing w:line="360" w:lineRule="exact"/>
              <w:jc w:val="center"/>
              <w:rPr>
                <w:rFonts w:ascii="宋体" w:hAnsi="宋体"/>
              </w:rPr>
            </w:pPr>
            <w:r>
              <w:rPr>
                <w:rFonts w:ascii="宋体" w:hAnsi="宋体"/>
              </w:rPr>
              <w:t>地理信息系统</w:t>
            </w:r>
          </w:p>
        </w:tc>
        <w:tc>
          <w:tcPr>
            <w:tcW w:w="606" w:type="dxa"/>
            <w:vAlign w:val="center"/>
          </w:tcPr>
          <w:p>
            <w:pPr>
              <w:spacing w:line="360" w:lineRule="exact"/>
              <w:jc w:val="center"/>
              <w:rPr>
                <w:rFonts w:ascii="宋体" w:hAnsi="宋体"/>
              </w:rPr>
            </w:pPr>
            <w:r>
              <w:rPr>
                <w:rFonts w:hint="eastAsia" w:ascii="宋体" w:hAnsi="宋体"/>
              </w:rPr>
              <w:t>是</w:t>
            </w:r>
          </w:p>
        </w:tc>
        <w:tc>
          <w:tcPr>
            <w:tcW w:w="545" w:type="dxa"/>
            <w:vAlign w:val="center"/>
          </w:tcPr>
          <w:p>
            <w:pPr>
              <w:spacing w:line="36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林</w:t>
            </w:r>
            <w:r>
              <w:rPr>
                <w:rFonts w:ascii="宋体" w:hAnsi="宋体"/>
              </w:rPr>
              <w:t xml:space="preserve">  </w:t>
            </w:r>
            <w:r>
              <w:rPr>
                <w:rFonts w:hint="eastAsia" w:ascii="宋体" w:hAnsi="宋体"/>
              </w:rPr>
              <w:t>耿</w:t>
            </w:r>
          </w:p>
        </w:tc>
        <w:tc>
          <w:tcPr>
            <w:tcW w:w="604" w:type="dxa"/>
            <w:vAlign w:val="center"/>
          </w:tcPr>
          <w:p>
            <w:pPr>
              <w:spacing w:line="360" w:lineRule="exact"/>
              <w:jc w:val="center"/>
              <w:rPr>
                <w:rFonts w:ascii="宋体" w:hAnsi="宋体"/>
              </w:rPr>
            </w:pPr>
            <w:r>
              <w:rPr>
                <w:rFonts w:hint="eastAsia" w:ascii="宋体" w:hAnsi="宋体"/>
              </w:rPr>
              <w:t>男</w:t>
            </w:r>
          </w:p>
        </w:tc>
        <w:tc>
          <w:tcPr>
            <w:tcW w:w="983" w:type="dxa"/>
            <w:vAlign w:val="center"/>
          </w:tcPr>
          <w:p>
            <w:pPr>
              <w:spacing w:line="360" w:lineRule="exact"/>
              <w:jc w:val="center"/>
              <w:rPr>
                <w:rFonts w:ascii="宋体" w:hAnsi="宋体"/>
              </w:rPr>
            </w:pPr>
            <w:r>
              <w:rPr>
                <w:rFonts w:ascii="宋体" w:hAnsi="宋体"/>
              </w:rPr>
              <w:t>1972.09</w:t>
            </w:r>
          </w:p>
        </w:tc>
        <w:tc>
          <w:tcPr>
            <w:tcW w:w="1475" w:type="dxa"/>
            <w:vAlign w:val="center"/>
          </w:tcPr>
          <w:p>
            <w:pPr>
              <w:spacing w:line="360" w:lineRule="exact"/>
              <w:jc w:val="center"/>
              <w:rPr>
                <w:rFonts w:ascii="宋体" w:hAnsi="宋体"/>
              </w:rPr>
            </w:pPr>
            <w:r>
              <w:rPr>
                <w:rFonts w:hint="eastAsia" w:ascii="宋体" w:hAnsi="宋体"/>
              </w:rPr>
              <w:t>教授</w:t>
            </w:r>
          </w:p>
        </w:tc>
        <w:tc>
          <w:tcPr>
            <w:tcW w:w="760" w:type="dxa"/>
            <w:vAlign w:val="center"/>
          </w:tcPr>
          <w:p>
            <w:pPr>
              <w:spacing w:line="360" w:lineRule="exact"/>
              <w:jc w:val="center"/>
              <w:rPr>
                <w:rFonts w:ascii="宋体" w:hAnsi="宋体"/>
              </w:rPr>
            </w:pPr>
            <w:r>
              <w:rPr>
                <w:rFonts w:hint="eastAsia" w:ascii="宋体" w:hAnsi="宋体"/>
              </w:rPr>
              <w:t>博士</w:t>
            </w:r>
          </w:p>
        </w:tc>
        <w:tc>
          <w:tcPr>
            <w:tcW w:w="1710" w:type="dxa"/>
            <w:vAlign w:val="center"/>
          </w:tcPr>
          <w:p>
            <w:pPr>
              <w:spacing w:line="360" w:lineRule="exact"/>
              <w:jc w:val="center"/>
              <w:rPr>
                <w:rFonts w:ascii="宋体" w:hAnsi="宋体"/>
              </w:rPr>
            </w:pPr>
            <w:r>
              <w:rPr>
                <w:rFonts w:hint="eastAsia" w:ascii="宋体" w:hAnsi="宋体"/>
              </w:rPr>
              <w:t>中山大学</w:t>
            </w:r>
          </w:p>
        </w:tc>
        <w:tc>
          <w:tcPr>
            <w:tcW w:w="2370" w:type="dxa"/>
            <w:vAlign w:val="center"/>
          </w:tcPr>
          <w:p>
            <w:pPr>
              <w:spacing w:line="360" w:lineRule="exact"/>
              <w:jc w:val="center"/>
              <w:rPr>
                <w:rFonts w:ascii="宋体" w:hAnsi="宋体"/>
              </w:rPr>
            </w:pPr>
            <w:r>
              <w:rPr>
                <w:rFonts w:hint="eastAsia" w:ascii="宋体" w:hAnsi="宋体"/>
              </w:rPr>
              <w:t>人文地理学</w:t>
            </w:r>
          </w:p>
        </w:tc>
        <w:tc>
          <w:tcPr>
            <w:tcW w:w="606" w:type="dxa"/>
            <w:vAlign w:val="center"/>
          </w:tcPr>
          <w:p>
            <w:pPr>
              <w:spacing w:line="360" w:lineRule="exact"/>
              <w:jc w:val="center"/>
              <w:rPr>
                <w:rFonts w:ascii="宋体" w:hAnsi="宋体"/>
              </w:rPr>
            </w:pPr>
            <w:r>
              <w:rPr>
                <w:rFonts w:hint="eastAsia" w:ascii="宋体" w:hAnsi="宋体"/>
              </w:rPr>
              <w:t>是</w:t>
            </w:r>
          </w:p>
        </w:tc>
        <w:tc>
          <w:tcPr>
            <w:tcW w:w="545" w:type="dxa"/>
            <w:vAlign w:val="center"/>
          </w:tcPr>
          <w:p>
            <w:pPr>
              <w:spacing w:line="36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黄德全</w:t>
            </w:r>
          </w:p>
        </w:tc>
        <w:tc>
          <w:tcPr>
            <w:tcW w:w="604" w:type="dxa"/>
            <w:vAlign w:val="center"/>
          </w:tcPr>
          <w:p>
            <w:pPr>
              <w:spacing w:line="360" w:lineRule="exact"/>
              <w:jc w:val="center"/>
              <w:rPr>
                <w:rFonts w:ascii="宋体" w:hAnsi="宋体"/>
              </w:rPr>
            </w:pPr>
            <w:r>
              <w:rPr>
                <w:rFonts w:hint="eastAsia" w:ascii="宋体" w:hAnsi="宋体"/>
              </w:rPr>
              <w:t>男</w:t>
            </w:r>
          </w:p>
        </w:tc>
        <w:tc>
          <w:tcPr>
            <w:tcW w:w="983" w:type="dxa"/>
            <w:vAlign w:val="center"/>
          </w:tcPr>
          <w:p>
            <w:pPr>
              <w:spacing w:line="360" w:lineRule="exact"/>
              <w:jc w:val="center"/>
              <w:rPr>
                <w:rFonts w:ascii="宋体" w:hAnsi="宋体"/>
              </w:rPr>
            </w:pPr>
            <w:r>
              <w:rPr>
                <w:rFonts w:ascii="宋体" w:hAnsi="宋体"/>
              </w:rPr>
              <w:t>1964.11</w:t>
            </w:r>
          </w:p>
        </w:tc>
        <w:tc>
          <w:tcPr>
            <w:tcW w:w="1475" w:type="dxa"/>
            <w:vAlign w:val="center"/>
          </w:tcPr>
          <w:p>
            <w:pPr>
              <w:spacing w:line="360" w:lineRule="exact"/>
              <w:jc w:val="center"/>
              <w:rPr>
                <w:rFonts w:ascii="宋体" w:hAnsi="宋体"/>
              </w:rPr>
            </w:pPr>
            <w:r>
              <w:rPr>
                <w:rFonts w:hint="eastAsia" w:ascii="宋体" w:hAnsi="宋体"/>
              </w:rPr>
              <w:t>高级讲师</w:t>
            </w:r>
          </w:p>
        </w:tc>
        <w:tc>
          <w:tcPr>
            <w:tcW w:w="760" w:type="dxa"/>
            <w:vAlign w:val="center"/>
          </w:tcPr>
          <w:p>
            <w:pPr>
              <w:spacing w:line="360" w:lineRule="exact"/>
              <w:jc w:val="center"/>
              <w:rPr>
                <w:rFonts w:ascii="宋体" w:hAnsi="宋体"/>
              </w:rPr>
            </w:pPr>
            <w:r>
              <w:rPr>
                <w:rFonts w:hint="eastAsia" w:ascii="宋体" w:hAnsi="宋体"/>
              </w:rPr>
              <w:t>硕士</w:t>
            </w:r>
          </w:p>
        </w:tc>
        <w:tc>
          <w:tcPr>
            <w:tcW w:w="1710" w:type="dxa"/>
            <w:vAlign w:val="center"/>
          </w:tcPr>
          <w:p>
            <w:pPr>
              <w:spacing w:line="360" w:lineRule="exact"/>
              <w:jc w:val="center"/>
              <w:rPr>
                <w:rFonts w:ascii="宋体" w:hAnsi="宋体"/>
              </w:rPr>
            </w:pPr>
            <w:r>
              <w:rPr>
                <w:rFonts w:hint="eastAsia" w:ascii="宋体" w:hAnsi="宋体"/>
              </w:rPr>
              <w:t>中山大学</w:t>
            </w:r>
            <w:r>
              <w:rPr>
                <w:rFonts w:ascii="宋体" w:hAnsi="宋体"/>
              </w:rPr>
              <w:t xml:space="preserve"> </w:t>
            </w:r>
          </w:p>
        </w:tc>
        <w:tc>
          <w:tcPr>
            <w:tcW w:w="2370" w:type="dxa"/>
            <w:vAlign w:val="center"/>
          </w:tcPr>
          <w:p>
            <w:pPr>
              <w:spacing w:line="360" w:lineRule="exact"/>
              <w:jc w:val="center"/>
              <w:rPr>
                <w:rFonts w:ascii="宋体" w:hAnsi="宋体"/>
              </w:rPr>
            </w:pPr>
            <w:r>
              <w:rPr>
                <w:rFonts w:hint="eastAsia" w:ascii="宋体" w:hAnsi="宋体"/>
              </w:rPr>
              <w:t>测绘</w:t>
            </w:r>
            <w:r>
              <w:rPr>
                <w:rFonts w:ascii="宋体" w:hAnsi="宋体"/>
              </w:rPr>
              <w:t>工程学</w:t>
            </w:r>
          </w:p>
        </w:tc>
        <w:tc>
          <w:tcPr>
            <w:tcW w:w="606" w:type="dxa"/>
            <w:vAlign w:val="center"/>
          </w:tcPr>
          <w:p>
            <w:pPr>
              <w:spacing w:line="360" w:lineRule="exact"/>
              <w:jc w:val="center"/>
              <w:rPr>
                <w:rFonts w:ascii="宋体" w:hAnsi="宋体"/>
              </w:rPr>
            </w:pPr>
            <w:r>
              <w:rPr>
                <w:rFonts w:hint="eastAsia" w:ascii="宋体" w:hAnsi="宋体"/>
              </w:rPr>
              <w:t>是</w:t>
            </w:r>
          </w:p>
        </w:tc>
        <w:tc>
          <w:tcPr>
            <w:tcW w:w="545" w:type="dxa"/>
            <w:vAlign w:val="center"/>
          </w:tcPr>
          <w:p>
            <w:pPr>
              <w:spacing w:line="36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易</w:t>
            </w:r>
            <w:r>
              <w:rPr>
                <w:rFonts w:ascii="宋体" w:hAnsi="宋体"/>
              </w:rPr>
              <w:t xml:space="preserve">  </w:t>
            </w:r>
            <w:r>
              <w:rPr>
                <w:rFonts w:hint="eastAsia" w:ascii="宋体" w:hAnsi="宋体"/>
              </w:rPr>
              <w:t>红</w:t>
            </w:r>
          </w:p>
        </w:tc>
        <w:tc>
          <w:tcPr>
            <w:tcW w:w="604" w:type="dxa"/>
            <w:vAlign w:val="center"/>
          </w:tcPr>
          <w:p>
            <w:pPr>
              <w:spacing w:line="360" w:lineRule="exact"/>
              <w:jc w:val="center"/>
              <w:rPr>
                <w:rFonts w:ascii="宋体" w:hAnsi="宋体"/>
              </w:rPr>
            </w:pPr>
            <w:r>
              <w:rPr>
                <w:rFonts w:hint="eastAsia" w:ascii="宋体" w:hAnsi="宋体"/>
              </w:rPr>
              <w:t>女</w:t>
            </w:r>
          </w:p>
        </w:tc>
        <w:tc>
          <w:tcPr>
            <w:tcW w:w="983" w:type="dxa"/>
            <w:vAlign w:val="center"/>
          </w:tcPr>
          <w:p>
            <w:pPr>
              <w:spacing w:line="360" w:lineRule="exact"/>
              <w:jc w:val="center"/>
              <w:rPr>
                <w:rFonts w:ascii="宋体" w:hAnsi="宋体"/>
              </w:rPr>
            </w:pPr>
            <w:r>
              <w:rPr>
                <w:rFonts w:ascii="宋体" w:hAnsi="宋体"/>
              </w:rPr>
              <w:t>1963.04</w:t>
            </w:r>
          </w:p>
        </w:tc>
        <w:tc>
          <w:tcPr>
            <w:tcW w:w="1475" w:type="dxa"/>
            <w:vAlign w:val="center"/>
          </w:tcPr>
          <w:p>
            <w:pPr>
              <w:spacing w:line="360" w:lineRule="exact"/>
              <w:jc w:val="center"/>
              <w:rPr>
                <w:rFonts w:ascii="宋体" w:hAnsi="宋体"/>
              </w:rPr>
            </w:pPr>
            <w:r>
              <w:rPr>
                <w:rFonts w:hint="eastAsia" w:ascii="宋体" w:hAnsi="宋体"/>
              </w:rPr>
              <w:t>讲师</w:t>
            </w:r>
          </w:p>
        </w:tc>
        <w:tc>
          <w:tcPr>
            <w:tcW w:w="760" w:type="dxa"/>
            <w:vAlign w:val="center"/>
          </w:tcPr>
          <w:p>
            <w:pPr>
              <w:spacing w:line="360" w:lineRule="exact"/>
              <w:jc w:val="center"/>
              <w:rPr>
                <w:rFonts w:ascii="宋体" w:hAnsi="宋体"/>
              </w:rPr>
            </w:pPr>
            <w:r>
              <w:rPr>
                <w:rFonts w:hint="eastAsia" w:ascii="宋体" w:hAnsi="宋体"/>
              </w:rPr>
              <w:t>博士</w:t>
            </w:r>
          </w:p>
        </w:tc>
        <w:tc>
          <w:tcPr>
            <w:tcW w:w="1710" w:type="dxa"/>
            <w:vAlign w:val="center"/>
          </w:tcPr>
          <w:p>
            <w:pPr>
              <w:spacing w:line="360" w:lineRule="exact"/>
              <w:jc w:val="center"/>
              <w:rPr>
                <w:rFonts w:ascii="宋体" w:hAnsi="宋体"/>
              </w:rPr>
            </w:pPr>
            <w:r>
              <w:rPr>
                <w:rFonts w:hint="eastAsia" w:ascii="宋体" w:hAnsi="宋体"/>
              </w:rPr>
              <w:t>中山大学</w:t>
            </w:r>
          </w:p>
        </w:tc>
        <w:tc>
          <w:tcPr>
            <w:tcW w:w="2370" w:type="dxa"/>
            <w:vAlign w:val="center"/>
          </w:tcPr>
          <w:p>
            <w:pPr>
              <w:spacing w:line="360" w:lineRule="exact"/>
              <w:jc w:val="center"/>
              <w:rPr>
                <w:rFonts w:ascii="宋体" w:hAnsi="宋体"/>
              </w:rPr>
            </w:pPr>
            <w:r>
              <w:rPr>
                <w:rFonts w:hint="eastAsia" w:ascii="宋体" w:hAnsi="宋体"/>
              </w:rPr>
              <w:t>自然地理学</w:t>
            </w:r>
          </w:p>
        </w:tc>
        <w:tc>
          <w:tcPr>
            <w:tcW w:w="606" w:type="dxa"/>
            <w:vAlign w:val="center"/>
          </w:tcPr>
          <w:p>
            <w:pPr>
              <w:spacing w:line="360" w:lineRule="exact"/>
              <w:jc w:val="center"/>
            </w:pPr>
            <w:r>
              <w:rPr>
                <w:rFonts w:hint="eastAsia" w:ascii="宋体" w:hAnsi="宋体"/>
              </w:rPr>
              <w:t>是</w:t>
            </w:r>
          </w:p>
        </w:tc>
        <w:tc>
          <w:tcPr>
            <w:tcW w:w="545" w:type="dxa"/>
            <w:vAlign w:val="center"/>
          </w:tcPr>
          <w:p>
            <w:pPr>
              <w:spacing w:line="36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60" w:lineRule="exact"/>
              <w:jc w:val="center"/>
              <w:rPr>
                <w:rFonts w:ascii="宋体" w:hAnsi="宋体"/>
              </w:rPr>
            </w:pPr>
            <w:r>
              <w:rPr>
                <w:rFonts w:hint="eastAsia" w:ascii="宋体" w:hAnsi="宋体"/>
              </w:rPr>
              <w:t>胡</w:t>
            </w:r>
            <w:r>
              <w:rPr>
                <w:rFonts w:ascii="宋体" w:hAnsi="宋体"/>
              </w:rPr>
              <w:t xml:space="preserve">  </w:t>
            </w:r>
            <w:r>
              <w:rPr>
                <w:rFonts w:hint="eastAsia" w:ascii="宋体" w:hAnsi="宋体"/>
              </w:rPr>
              <w:t>燕</w:t>
            </w:r>
          </w:p>
        </w:tc>
        <w:tc>
          <w:tcPr>
            <w:tcW w:w="604" w:type="dxa"/>
            <w:vAlign w:val="center"/>
          </w:tcPr>
          <w:p>
            <w:pPr>
              <w:spacing w:line="360" w:lineRule="exact"/>
              <w:jc w:val="center"/>
              <w:rPr>
                <w:rFonts w:ascii="宋体" w:hAnsi="宋体"/>
              </w:rPr>
            </w:pPr>
            <w:r>
              <w:rPr>
                <w:rFonts w:hint="eastAsia" w:ascii="宋体" w:hAnsi="宋体"/>
              </w:rPr>
              <w:t>女</w:t>
            </w:r>
          </w:p>
        </w:tc>
        <w:tc>
          <w:tcPr>
            <w:tcW w:w="983" w:type="dxa"/>
            <w:vAlign w:val="center"/>
          </w:tcPr>
          <w:p>
            <w:pPr>
              <w:spacing w:line="360" w:lineRule="exact"/>
              <w:jc w:val="center"/>
              <w:rPr>
                <w:rFonts w:ascii="宋体" w:hAnsi="宋体"/>
              </w:rPr>
            </w:pPr>
            <w:r>
              <w:rPr>
                <w:rFonts w:ascii="宋体" w:hAnsi="宋体"/>
              </w:rPr>
              <w:t>1969.05</w:t>
            </w:r>
          </w:p>
        </w:tc>
        <w:tc>
          <w:tcPr>
            <w:tcW w:w="1475" w:type="dxa"/>
            <w:vAlign w:val="center"/>
          </w:tcPr>
          <w:p>
            <w:pPr>
              <w:spacing w:line="360" w:lineRule="exact"/>
              <w:jc w:val="center"/>
              <w:rPr>
                <w:rFonts w:ascii="宋体" w:hAnsi="宋体"/>
              </w:rPr>
            </w:pPr>
            <w:r>
              <w:rPr>
                <w:rFonts w:hint="eastAsia" w:ascii="宋体" w:hAnsi="宋体"/>
              </w:rPr>
              <w:t>讲师</w:t>
            </w:r>
          </w:p>
        </w:tc>
        <w:tc>
          <w:tcPr>
            <w:tcW w:w="760" w:type="dxa"/>
            <w:vAlign w:val="center"/>
          </w:tcPr>
          <w:p>
            <w:pPr>
              <w:spacing w:line="360" w:lineRule="exact"/>
              <w:jc w:val="center"/>
              <w:rPr>
                <w:rFonts w:ascii="宋体" w:hAnsi="宋体"/>
              </w:rPr>
            </w:pPr>
            <w:r>
              <w:rPr>
                <w:rFonts w:hint="eastAsia" w:ascii="宋体" w:hAnsi="宋体"/>
              </w:rPr>
              <w:t>博士</w:t>
            </w:r>
          </w:p>
        </w:tc>
        <w:tc>
          <w:tcPr>
            <w:tcW w:w="1710" w:type="dxa"/>
            <w:vAlign w:val="center"/>
          </w:tcPr>
          <w:p>
            <w:pPr>
              <w:spacing w:line="360" w:lineRule="exact"/>
              <w:jc w:val="center"/>
              <w:rPr>
                <w:rFonts w:ascii="宋体" w:hAnsi="宋体"/>
              </w:rPr>
            </w:pPr>
            <w:r>
              <w:rPr>
                <w:rFonts w:hint="eastAsia" w:ascii="宋体" w:hAnsi="宋体"/>
              </w:rPr>
              <w:t>香港大学</w:t>
            </w:r>
          </w:p>
        </w:tc>
        <w:tc>
          <w:tcPr>
            <w:tcW w:w="2370" w:type="dxa"/>
            <w:vAlign w:val="center"/>
          </w:tcPr>
          <w:p>
            <w:pPr>
              <w:spacing w:line="360" w:lineRule="exact"/>
              <w:jc w:val="center"/>
              <w:rPr>
                <w:rFonts w:ascii="宋体" w:hAnsi="宋体"/>
              </w:rPr>
            </w:pPr>
            <w:r>
              <w:rPr>
                <w:rFonts w:hint="eastAsia" w:ascii="宋体" w:hAnsi="宋体"/>
              </w:rPr>
              <w:t>人文</w:t>
            </w:r>
            <w:r>
              <w:rPr>
                <w:rFonts w:ascii="宋体" w:hAnsi="宋体"/>
              </w:rPr>
              <w:t>地理</w:t>
            </w:r>
            <w:r>
              <w:rPr>
                <w:rFonts w:hint="eastAsia" w:ascii="宋体" w:hAnsi="宋体"/>
              </w:rPr>
              <w:t>学</w:t>
            </w:r>
          </w:p>
        </w:tc>
        <w:tc>
          <w:tcPr>
            <w:tcW w:w="606" w:type="dxa"/>
            <w:vAlign w:val="center"/>
          </w:tcPr>
          <w:p>
            <w:pPr>
              <w:spacing w:line="360" w:lineRule="exact"/>
              <w:jc w:val="center"/>
              <w:rPr>
                <w:rFonts w:ascii="宋体" w:hAnsi="宋体"/>
              </w:rPr>
            </w:pPr>
            <w:r>
              <w:rPr>
                <w:rFonts w:hint="eastAsia" w:ascii="宋体" w:hAnsi="宋体"/>
              </w:rPr>
              <w:t>是</w:t>
            </w:r>
          </w:p>
        </w:tc>
        <w:tc>
          <w:tcPr>
            <w:tcW w:w="545" w:type="dxa"/>
            <w:vAlign w:val="center"/>
          </w:tcPr>
          <w:p>
            <w:pPr>
              <w:spacing w:line="36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restart"/>
            <w:vAlign w:val="center"/>
          </w:tcPr>
          <w:p>
            <w:pPr>
              <w:spacing w:line="300" w:lineRule="exact"/>
              <w:jc w:val="center"/>
              <w:rPr>
                <w:rFonts w:ascii="宋体" w:hAnsi="宋体"/>
                <w:kern w:val="0"/>
                <w:szCs w:val="21"/>
              </w:rPr>
            </w:pPr>
            <w:r>
              <w:rPr>
                <w:rFonts w:hint="eastAsia" w:ascii="宋体" w:hAnsi="宋体"/>
                <w:kern w:val="0"/>
                <w:szCs w:val="21"/>
              </w:rPr>
              <w:t>兼职未满两年</w:t>
            </w:r>
          </w:p>
          <w:p>
            <w:pPr>
              <w:spacing w:line="300" w:lineRule="exact"/>
              <w:jc w:val="center"/>
              <w:rPr>
                <w:rFonts w:ascii="宋体" w:hAnsi="宋体"/>
                <w:kern w:val="0"/>
                <w:szCs w:val="21"/>
              </w:rPr>
            </w:pPr>
            <w:r>
              <w:rPr>
                <w:rFonts w:ascii="宋体" w:hAnsi="宋体"/>
                <w:kern w:val="0"/>
                <w:szCs w:val="21"/>
              </w:rPr>
              <w:t>7</w:t>
            </w:r>
          </w:p>
          <w:p>
            <w:pPr>
              <w:spacing w:line="300" w:lineRule="exact"/>
              <w:jc w:val="center"/>
              <w:rPr>
                <w:rFonts w:ascii="宋体" w:hAnsi="宋体"/>
              </w:rPr>
            </w:pPr>
            <w:r>
              <w:rPr>
                <w:rFonts w:hint="eastAsia" w:ascii="宋体" w:hAnsi="宋体"/>
                <w:kern w:val="0"/>
                <w:szCs w:val="21"/>
              </w:rPr>
              <w:t>人</w:t>
            </w:r>
          </w:p>
        </w:tc>
        <w:tc>
          <w:tcPr>
            <w:tcW w:w="770" w:type="dxa"/>
            <w:vAlign w:val="center"/>
          </w:tcPr>
          <w:p>
            <w:pPr>
              <w:spacing w:line="240" w:lineRule="exact"/>
              <w:jc w:val="center"/>
              <w:rPr>
                <w:rFonts w:ascii="宋体" w:hAnsi="宋体"/>
              </w:rPr>
            </w:pPr>
            <w:r>
              <w:rPr>
                <w:rFonts w:hint="eastAsia" w:ascii="宋体" w:hAnsi="宋体"/>
              </w:rPr>
              <w:t>董玉祥</w:t>
            </w:r>
          </w:p>
        </w:tc>
        <w:tc>
          <w:tcPr>
            <w:tcW w:w="604" w:type="dxa"/>
            <w:vAlign w:val="center"/>
          </w:tcPr>
          <w:p>
            <w:pPr>
              <w:spacing w:line="240" w:lineRule="exact"/>
              <w:jc w:val="center"/>
              <w:rPr>
                <w:rFonts w:ascii="宋体" w:hAnsi="宋体"/>
              </w:rPr>
            </w:pPr>
            <w:r>
              <w:rPr>
                <w:rFonts w:hint="eastAsia" w:ascii="宋体" w:hAnsi="宋体"/>
              </w:rPr>
              <w:t>男</w:t>
            </w:r>
          </w:p>
        </w:tc>
        <w:tc>
          <w:tcPr>
            <w:tcW w:w="983" w:type="dxa"/>
            <w:vAlign w:val="center"/>
          </w:tcPr>
          <w:p>
            <w:pPr>
              <w:spacing w:line="240" w:lineRule="exact"/>
              <w:jc w:val="center"/>
              <w:rPr>
                <w:rFonts w:ascii="宋体" w:hAnsi="宋体"/>
              </w:rPr>
            </w:pPr>
            <w:r>
              <w:rPr>
                <w:rFonts w:ascii="宋体" w:hAnsi="宋体"/>
              </w:rPr>
              <w:t>1964.10</w:t>
            </w:r>
          </w:p>
        </w:tc>
        <w:tc>
          <w:tcPr>
            <w:tcW w:w="1475" w:type="dxa"/>
            <w:vAlign w:val="center"/>
          </w:tcPr>
          <w:p>
            <w:pPr>
              <w:spacing w:line="240" w:lineRule="exact"/>
              <w:jc w:val="center"/>
              <w:rPr>
                <w:rFonts w:ascii="宋体" w:hAnsi="宋体"/>
              </w:rPr>
            </w:pPr>
            <w:r>
              <w:rPr>
                <w:rFonts w:hint="eastAsia" w:ascii="宋体" w:hAnsi="宋体"/>
              </w:rPr>
              <w:t>教授</w:t>
            </w:r>
          </w:p>
        </w:tc>
        <w:tc>
          <w:tcPr>
            <w:tcW w:w="760" w:type="dxa"/>
            <w:vAlign w:val="center"/>
          </w:tcPr>
          <w:p>
            <w:pPr>
              <w:spacing w:line="240" w:lineRule="exact"/>
              <w:jc w:val="center"/>
              <w:rPr>
                <w:rFonts w:ascii="宋体" w:hAnsi="宋体"/>
              </w:rPr>
            </w:pPr>
            <w:r>
              <w:rPr>
                <w:rFonts w:hint="eastAsia" w:ascii="宋体" w:hAnsi="宋体"/>
              </w:rPr>
              <w:t>博士</w:t>
            </w:r>
          </w:p>
        </w:tc>
        <w:tc>
          <w:tcPr>
            <w:tcW w:w="1710" w:type="dxa"/>
            <w:vAlign w:val="center"/>
          </w:tcPr>
          <w:p>
            <w:pPr>
              <w:spacing w:line="240" w:lineRule="exact"/>
              <w:jc w:val="center"/>
              <w:rPr>
                <w:rFonts w:ascii="宋体" w:hAnsi="宋体"/>
              </w:rPr>
            </w:pPr>
            <w:r>
              <w:rPr>
                <w:rFonts w:hint="eastAsia" w:ascii="宋体" w:hAnsi="宋体"/>
              </w:rPr>
              <w:t>中科院</w:t>
            </w:r>
            <w:r>
              <w:rPr>
                <w:rFonts w:ascii="宋体" w:hAnsi="宋体"/>
              </w:rPr>
              <w:t>兰州</w:t>
            </w:r>
          </w:p>
          <w:p>
            <w:pPr>
              <w:spacing w:line="240" w:lineRule="exact"/>
              <w:jc w:val="center"/>
              <w:rPr>
                <w:rFonts w:ascii="宋体" w:hAnsi="宋体"/>
              </w:rPr>
            </w:pPr>
            <w:r>
              <w:rPr>
                <w:rFonts w:ascii="宋体" w:hAnsi="宋体"/>
              </w:rPr>
              <w:t>沙漠研究所</w:t>
            </w:r>
          </w:p>
        </w:tc>
        <w:tc>
          <w:tcPr>
            <w:tcW w:w="2370" w:type="dxa"/>
            <w:vAlign w:val="center"/>
          </w:tcPr>
          <w:p>
            <w:pPr>
              <w:spacing w:line="240" w:lineRule="exact"/>
              <w:jc w:val="center"/>
              <w:rPr>
                <w:rFonts w:ascii="宋体" w:hAnsi="宋体"/>
              </w:rPr>
            </w:pPr>
            <w:r>
              <w:rPr>
                <w:rFonts w:hint="eastAsia" w:ascii="宋体" w:hAnsi="宋体"/>
              </w:rPr>
              <w:t>自然</w:t>
            </w:r>
            <w:r>
              <w:rPr>
                <w:rFonts w:ascii="宋体" w:hAnsi="宋体"/>
              </w:rPr>
              <w:t>地理学</w:t>
            </w:r>
          </w:p>
        </w:tc>
        <w:tc>
          <w:tcPr>
            <w:tcW w:w="606" w:type="dxa"/>
            <w:vAlign w:val="center"/>
          </w:tcPr>
          <w:p>
            <w:pPr>
              <w:spacing w:line="240" w:lineRule="exact"/>
              <w:jc w:val="center"/>
              <w:rPr>
                <w:rFonts w:ascii="宋体" w:hAnsi="宋体"/>
              </w:rPr>
            </w:pPr>
            <w:r>
              <w:rPr>
                <w:rFonts w:hint="eastAsia" w:ascii="宋体" w:hAnsi="宋体"/>
              </w:rPr>
              <w:t>是</w:t>
            </w:r>
          </w:p>
        </w:tc>
        <w:tc>
          <w:tcPr>
            <w:tcW w:w="545"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260" w:lineRule="exact"/>
              <w:jc w:val="center"/>
              <w:rPr>
                <w:rFonts w:ascii="宋体" w:hAnsi="宋体"/>
              </w:rPr>
            </w:pPr>
          </w:p>
        </w:tc>
        <w:tc>
          <w:tcPr>
            <w:tcW w:w="770" w:type="dxa"/>
            <w:vAlign w:val="center"/>
          </w:tcPr>
          <w:p>
            <w:pPr>
              <w:spacing w:line="240" w:lineRule="exact"/>
              <w:jc w:val="center"/>
              <w:rPr>
                <w:rFonts w:ascii="宋体" w:hAnsi="宋体"/>
              </w:rPr>
            </w:pPr>
            <w:r>
              <w:rPr>
                <w:rFonts w:hint="eastAsia" w:ascii="宋体" w:hAnsi="宋体"/>
              </w:rPr>
              <w:t>高全洲</w:t>
            </w:r>
          </w:p>
        </w:tc>
        <w:tc>
          <w:tcPr>
            <w:tcW w:w="604" w:type="dxa"/>
            <w:vAlign w:val="center"/>
          </w:tcPr>
          <w:p>
            <w:pPr>
              <w:spacing w:line="240" w:lineRule="exact"/>
              <w:jc w:val="center"/>
              <w:rPr>
                <w:rFonts w:ascii="宋体" w:hAnsi="宋体"/>
              </w:rPr>
            </w:pPr>
            <w:r>
              <w:rPr>
                <w:rFonts w:hint="eastAsia" w:ascii="宋体" w:hAnsi="宋体"/>
              </w:rPr>
              <w:t>男</w:t>
            </w:r>
          </w:p>
        </w:tc>
        <w:tc>
          <w:tcPr>
            <w:tcW w:w="983" w:type="dxa"/>
            <w:vAlign w:val="center"/>
          </w:tcPr>
          <w:p>
            <w:pPr>
              <w:spacing w:line="240" w:lineRule="exact"/>
              <w:jc w:val="center"/>
              <w:rPr>
                <w:rFonts w:ascii="宋体" w:hAnsi="宋体"/>
              </w:rPr>
            </w:pPr>
            <w:r>
              <w:rPr>
                <w:rFonts w:ascii="宋体" w:hAnsi="宋体"/>
              </w:rPr>
              <w:t>1965.09</w:t>
            </w:r>
          </w:p>
        </w:tc>
        <w:tc>
          <w:tcPr>
            <w:tcW w:w="1475" w:type="dxa"/>
            <w:vAlign w:val="center"/>
          </w:tcPr>
          <w:p>
            <w:pPr>
              <w:spacing w:line="240" w:lineRule="exact"/>
              <w:jc w:val="center"/>
              <w:rPr>
                <w:rFonts w:ascii="宋体" w:hAnsi="宋体"/>
              </w:rPr>
            </w:pPr>
            <w:r>
              <w:rPr>
                <w:rFonts w:hint="eastAsia" w:ascii="宋体" w:hAnsi="宋体"/>
              </w:rPr>
              <w:t>教授</w:t>
            </w:r>
          </w:p>
        </w:tc>
        <w:tc>
          <w:tcPr>
            <w:tcW w:w="760" w:type="dxa"/>
            <w:vAlign w:val="center"/>
          </w:tcPr>
          <w:p>
            <w:pPr>
              <w:spacing w:line="240" w:lineRule="exact"/>
              <w:jc w:val="center"/>
              <w:rPr>
                <w:rFonts w:ascii="宋体" w:hAnsi="宋体"/>
              </w:rPr>
            </w:pPr>
            <w:r>
              <w:rPr>
                <w:rFonts w:hint="eastAsia" w:ascii="宋体" w:hAnsi="宋体"/>
              </w:rPr>
              <w:t>博士</w:t>
            </w:r>
          </w:p>
        </w:tc>
        <w:tc>
          <w:tcPr>
            <w:tcW w:w="1710" w:type="dxa"/>
            <w:vAlign w:val="center"/>
          </w:tcPr>
          <w:p>
            <w:pPr>
              <w:spacing w:line="240" w:lineRule="exact"/>
              <w:jc w:val="center"/>
              <w:rPr>
                <w:rFonts w:ascii="宋体" w:hAnsi="宋体"/>
              </w:rPr>
            </w:pPr>
            <w:r>
              <w:rPr>
                <w:rFonts w:hint="eastAsia" w:ascii="宋体" w:hAnsi="宋体"/>
              </w:rPr>
              <w:t>北京大学</w:t>
            </w:r>
          </w:p>
        </w:tc>
        <w:tc>
          <w:tcPr>
            <w:tcW w:w="2370" w:type="dxa"/>
            <w:vAlign w:val="center"/>
          </w:tcPr>
          <w:p>
            <w:pPr>
              <w:spacing w:line="240" w:lineRule="exact"/>
              <w:jc w:val="center"/>
              <w:rPr>
                <w:rFonts w:ascii="宋体" w:hAnsi="宋体"/>
              </w:rPr>
            </w:pPr>
            <w:r>
              <w:rPr>
                <w:rFonts w:hint="eastAsia" w:ascii="宋体" w:hAnsi="宋体"/>
              </w:rPr>
              <w:t>地貌学与</w:t>
            </w:r>
          </w:p>
          <w:p>
            <w:pPr>
              <w:spacing w:line="240" w:lineRule="exact"/>
              <w:jc w:val="center"/>
              <w:rPr>
                <w:rFonts w:ascii="宋体" w:hAnsi="宋体"/>
              </w:rPr>
            </w:pPr>
            <w:r>
              <w:rPr>
                <w:rFonts w:hint="eastAsia" w:ascii="宋体" w:hAnsi="宋体"/>
              </w:rPr>
              <w:t>第四纪地质学</w:t>
            </w:r>
          </w:p>
        </w:tc>
        <w:tc>
          <w:tcPr>
            <w:tcW w:w="606" w:type="dxa"/>
            <w:vAlign w:val="center"/>
          </w:tcPr>
          <w:p>
            <w:pPr>
              <w:spacing w:line="240" w:lineRule="exact"/>
              <w:jc w:val="center"/>
              <w:rPr>
                <w:rFonts w:ascii="宋体" w:hAnsi="宋体"/>
              </w:rPr>
            </w:pPr>
            <w:r>
              <w:rPr>
                <w:rFonts w:hint="eastAsia" w:ascii="宋体" w:hAnsi="宋体"/>
              </w:rPr>
              <w:t>是</w:t>
            </w:r>
          </w:p>
        </w:tc>
        <w:tc>
          <w:tcPr>
            <w:tcW w:w="545"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80" w:lineRule="exact"/>
              <w:jc w:val="center"/>
              <w:rPr>
                <w:rFonts w:ascii="宋体" w:hAnsi="宋体"/>
              </w:rPr>
            </w:pPr>
            <w:r>
              <w:rPr>
                <w:rFonts w:hint="eastAsia" w:ascii="宋体" w:hAnsi="宋体"/>
              </w:rPr>
              <w:t>吴</w:t>
            </w:r>
            <w:r>
              <w:rPr>
                <w:rFonts w:ascii="宋体" w:hAnsi="宋体"/>
              </w:rPr>
              <w:t xml:space="preserve">  </w:t>
            </w:r>
            <w:r>
              <w:rPr>
                <w:rFonts w:hint="eastAsia" w:ascii="宋体" w:hAnsi="宋体"/>
              </w:rPr>
              <w:t>箐</w:t>
            </w:r>
          </w:p>
        </w:tc>
        <w:tc>
          <w:tcPr>
            <w:tcW w:w="604" w:type="dxa"/>
            <w:vAlign w:val="center"/>
          </w:tcPr>
          <w:p>
            <w:pPr>
              <w:spacing w:line="380" w:lineRule="exact"/>
              <w:jc w:val="center"/>
              <w:rPr>
                <w:rFonts w:ascii="宋体" w:hAnsi="宋体"/>
              </w:rPr>
            </w:pPr>
            <w:r>
              <w:rPr>
                <w:rFonts w:hint="eastAsia" w:ascii="宋体" w:hAnsi="宋体"/>
              </w:rPr>
              <w:t>女</w:t>
            </w:r>
          </w:p>
        </w:tc>
        <w:tc>
          <w:tcPr>
            <w:tcW w:w="983" w:type="dxa"/>
            <w:vAlign w:val="center"/>
          </w:tcPr>
          <w:p>
            <w:pPr>
              <w:spacing w:line="380" w:lineRule="exact"/>
              <w:jc w:val="center"/>
              <w:rPr>
                <w:rFonts w:ascii="宋体" w:hAnsi="宋体"/>
              </w:rPr>
            </w:pPr>
            <w:r>
              <w:rPr>
                <w:rFonts w:ascii="宋体" w:hAnsi="宋体"/>
              </w:rPr>
              <w:t>1966.02</w:t>
            </w:r>
          </w:p>
        </w:tc>
        <w:tc>
          <w:tcPr>
            <w:tcW w:w="1475" w:type="dxa"/>
            <w:vAlign w:val="center"/>
          </w:tcPr>
          <w:p>
            <w:pPr>
              <w:spacing w:line="380" w:lineRule="exact"/>
              <w:jc w:val="center"/>
              <w:rPr>
                <w:rFonts w:ascii="宋体" w:hAnsi="宋体"/>
              </w:rPr>
            </w:pPr>
            <w:r>
              <w:rPr>
                <w:rFonts w:hint="eastAsia" w:ascii="宋体" w:hAnsi="宋体"/>
              </w:rPr>
              <w:t>副研究员</w:t>
            </w:r>
          </w:p>
        </w:tc>
        <w:tc>
          <w:tcPr>
            <w:tcW w:w="760" w:type="dxa"/>
            <w:vAlign w:val="center"/>
          </w:tcPr>
          <w:p>
            <w:pPr>
              <w:spacing w:line="380" w:lineRule="exact"/>
              <w:jc w:val="center"/>
              <w:rPr>
                <w:rFonts w:ascii="宋体" w:hAnsi="宋体"/>
              </w:rPr>
            </w:pPr>
            <w:r>
              <w:rPr>
                <w:rFonts w:hint="eastAsia" w:ascii="宋体" w:hAnsi="宋体"/>
              </w:rPr>
              <w:t>硕士</w:t>
            </w:r>
          </w:p>
        </w:tc>
        <w:tc>
          <w:tcPr>
            <w:tcW w:w="1710" w:type="dxa"/>
            <w:vAlign w:val="center"/>
          </w:tcPr>
          <w:p>
            <w:pPr>
              <w:spacing w:line="380" w:lineRule="exact"/>
              <w:jc w:val="center"/>
              <w:rPr>
                <w:rFonts w:ascii="宋体" w:hAnsi="宋体"/>
              </w:rPr>
            </w:pPr>
            <w:r>
              <w:rPr>
                <w:rFonts w:hint="eastAsia" w:ascii="宋体" w:hAnsi="宋体"/>
              </w:rPr>
              <w:t>南京农业大学</w:t>
            </w:r>
          </w:p>
        </w:tc>
        <w:tc>
          <w:tcPr>
            <w:tcW w:w="2370" w:type="dxa"/>
            <w:vAlign w:val="center"/>
          </w:tcPr>
          <w:p>
            <w:pPr>
              <w:spacing w:line="380" w:lineRule="exact"/>
              <w:jc w:val="center"/>
              <w:rPr>
                <w:rFonts w:ascii="宋体" w:hAnsi="宋体"/>
              </w:rPr>
            </w:pPr>
            <w:r>
              <w:rPr>
                <w:rFonts w:hint="eastAsia" w:ascii="宋体" w:hAnsi="宋体"/>
              </w:rPr>
              <w:t>土壤学</w:t>
            </w:r>
          </w:p>
        </w:tc>
        <w:tc>
          <w:tcPr>
            <w:tcW w:w="606" w:type="dxa"/>
            <w:vAlign w:val="center"/>
          </w:tcPr>
          <w:p>
            <w:pPr>
              <w:spacing w:line="380" w:lineRule="exact"/>
              <w:jc w:val="center"/>
              <w:rPr>
                <w:rFonts w:ascii="宋体" w:hAnsi="宋体"/>
              </w:rPr>
            </w:pPr>
            <w:r>
              <w:rPr>
                <w:rFonts w:hint="eastAsia" w:ascii="宋体" w:hAnsi="宋体"/>
              </w:rPr>
              <w:t>是</w:t>
            </w:r>
          </w:p>
        </w:tc>
        <w:tc>
          <w:tcPr>
            <w:tcW w:w="545" w:type="dxa"/>
            <w:vAlign w:val="center"/>
          </w:tcPr>
          <w:p>
            <w:pPr>
              <w:spacing w:line="38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80" w:lineRule="exact"/>
              <w:jc w:val="center"/>
              <w:rPr>
                <w:rFonts w:ascii="宋体" w:hAnsi="宋体"/>
              </w:rPr>
            </w:pPr>
            <w:r>
              <w:rPr>
                <w:rFonts w:hint="eastAsia" w:ascii="宋体" w:hAnsi="宋体"/>
              </w:rPr>
              <w:t>姚爱军</w:t>
            </w:r>
          </w:p>
        </w:tc>
        <w:tc>
          <w:tcPr>
            <w:tcW w:w="604" w:type="dxa"/>
            <w:vAlign w:val="center"/>
          </w:tcPr>
          <w:p>
            <w:pPr>
              <w:spacing w:line="380" w:lineRule="exact"/>
              <w:jc w:val="center"/>
              <w:rPr>
                <w:rFonts w:ascii="宋体" w:hAnsi="宋体"/>
              </w:rPr>
            </w:pPr>
            <w:r>
              <w:rPr>
                <w:rFonts w:hint="eastAsia" w:ascii="宋体" w:hAnsi="宋体"/>
              </w:rPr>
              <w:t>女</w:t>
            </w:r>
          </w:p>
        </w:tc>
        <w:tc>
          <w:tcPr>
            <w:tcW w:w="983" w:type="dxa"/>
            <w:vAlign w:val="center"/>
          </w:tcPr>
          <w:p>
            <w:pPr>
              <w:spacing w:line="380" w:lineRule="exact"/>
              <w:jc w:val="center"/>
              <w:rPr>
                <w:rFonts w:ascii="宋体" w:hAnsi="宋体"/>
              </w:rPr>
            </w:pPr>
            <w:r>
              <w:rPr>
                <w:rFonts w:ascii="宋体" w:hAnsi="宋体"/>
              </w:rPr>
              <w:t>1970.03</w:t>
            </w:r>
          </w:p>
        </w:tc>
        <w:tc>
          <w:tcPr>
            <w:tcW w:w="1475" w:type="dxa"/>
            <w:vAlign w:val="center"/>
          </w:tcPr>
          <w:p>
            <w:pPr>
              <w:spacing w:line="380" w:lineRule="exact"/>
              <w:jc w:val="center"/>
              <w:rPr>
                <w:rFonts w:ascii="宋体" w:hAnsi="宋体"/>
              </w:rPr>
            </w:pPr>
            <w:r>
              <w:rPr>
                <w:rFonts w:hint="eastAsia" w:ascii="宋体" w:hAnsi="宋体"/>
              </w:rPr>
              <w:t>副教授</w:t>
            </w:r>
          </w:p>
        </w:tc>
        <w:tc>
          <w:tcPr>
            <w:tcW w:w="760" w:type="dxa"/>
            <w:vAlign w:val="center"/>
          </w:tcPr>
          <w:p>
            <w:pPr>
              <w:spacing w:line="380" w:lineRule="exact"/>
              <w:jc w:val="center"/>
              <w:rPr>
                <w:rFonts w:ascii="宋体" w:hAnsi="宋体"/>
              </w:rPr>
            </w:pPr>
            <w:r>
              <w:rPr>
                <w:rFonts w:hint="eastAsia" w:ascii="宋体" w:hAnsi="宋体"/>
              </w:rPr>
              <w:t>博士</w:t>
            </w:r>
          </w:p>
        </w:tc>
        <w:tc>
          <w:tcPr>
            <w:tcW w:w="1710" w:type="dxa"/>
            <w:vAlign w:val="center"/>
          </w:tcPr>
          <w:p>
            <w:pPr>
              <w:spacing w:line="380" w:lineRule="exact"/>
              <w:jc w:val="center"/>
              <w:rPr>
                <w:rFonts w:ascii="宋体" w:hAnsi="宋体"/>
              </w:rPr>
            </w:pPr>
            <w:r>
              <w:rPr>
                <w:rFonts w:hint="eastAsia" w:ascii="宋体" w:hAnsi="宋体"/>
              </w:rPr>
              <w:t>西南农业大学</w:t>
            </w:r>
          </w:p>
        </w:tc>
        <w:tc>
          <w:tcPr>
            <w:tcW w:w="2370" w:type="dxa"/>
            <w:vAlign w:val="center"/>
          </w:tcPr>
          <w:p>
            <w:pPr>
              <w:spacing w:line="380" w:lineRule="exact"/>
              <w:jc w:val="center"/>
              <w:rPr>
                <w:rFonts w:ascii="宋体" w:hAnsi="宋体"/>
              </w:rPr>
            </w:pPr>
            <w:r>
              <w:rPr>
                <w:rFonts w:hint="eastAsia" w:ascii="宋体" w:hAnsi="宋体"/>
              </w:rPr>
              <w:t>土壤学</w:t>
            </w:r>
          </w:p>
        </w:tc>
        <w:tc>
          <w:tcPr>
            <w:tcW w:w="606" w:type="dxa"/>
            <w:vAlign w:val="center"/>
          </w:tcPr>
          <w:p>
            <w:pPr>
              <w:spacing w:line="380" w:lineRule="exact"/>
              <w:jc w:val="center"/>
              <w:rPr>
                <w:rFonts w:ascii="宋体" w:hAnsi="宋体"/>
              </w:rPr>
            </w:pPr>
            <w:r>
              <w:rPr>
                <w:rFonts w:hint="eastAsia" w:ascii="宋体" w:hAnsi="宋体"/>
              </w:rPr>
              <w:t>是</w:t>
            </w:r>
          </w:p>
        </w:tc>
        <w:tc>
          <w:tcPr>
            <w:tcW w:w="545" w:type="dxa"/>
            <w:vAlign w:val="center"/>
          </w:tcPr>
          <w:p>
            <w:pPr>
              <w:spacing w:line="38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80" w:lineRule="exact"/>
              <w:jc w:val="center"/>
              <w:rPr>
                <w:rFonts w:ascii="宋体" w:hAnsi="宋体"/>
              </w:rPr>
            </w:pPr>
            <w:r>
              <w:rPr>
                <w:rFonts w:hint="eastAsia" w:ascii="宋体" w:hAnsi="宋体"/>
              </w:rPr>
              <w:t>胡</w:t>
            </w:r>
            <w:r>
              <w:rPr>
                <w:rFonts w:ascii="宋体" w:hAnsi="宋体"/>
              </w:rPr>
              <w:t xml:space="preserve">  </w:t>
            </w:r>
            <w:r>
              <w:rPr>
                <w:rFonts w:hint="eastAsia" w:ascii="宋体" w:hAnsi="宋体"/>
              </w:rPr>
              <w:t>亮</w:t>
            </w:r>
          </w:p>
        </w:tc>
        <w:tc>
          <w:tcPr>
            <w:tcW w:w="604" w:type="dxa"/>
            <w:vAlign w:val="center"/>
          </w:tcPr>
          <w:p>
            <w:pPr>
              <w:spacing w:line="380" w:lineRule="exact"/>
              <w:jc w:val="center"/>
              <w:rPr>
                <w:rFonts w:ascii="宋体" w:hAnsi="宋体"/>
              </w:rPr>
            </w:pPr>
            <w:r>
              <w:rPr>
                <w:rFonts w:hint="eastAsia" w:ascii="宋体" w:hAnsi="宋体"/>
              </w:rPr>
              <w:t>男</w:t>
            </w:r>
          </w:p>
        </w:tc>
        <w:tc>
          <w:tcPr>
            <w:tcW w:w="983" w:type="dxa"/>
            <w:vAlign w:val="center"/>
          </w:tcPr>
          <w:p>
            <w:pPr>
              <w:spacing w:line="380" w:lineRule="exact"/>
              <w:jc w:val="center"/>
              <w:rPr>
                <w:rFonts w:ascii="宋体" w:hAnsi="宋体"/>
              </w:rPr>
            </w:pPr>
            <w:r>
              <w:rPr>
                <w:rFonts w:ascii="宋体" w:hAnsi="宋体"/>
              </w:rPr>
              <w:t>1982.02</w:t>
            </w:r>
          </w:p>
        </w:tc>
        <w:tc>
          <w:tcPr>
            <w:tcW w:w="1475" w:type="dxa"/>
            <w:vAlign w:val="center"/>
          </w:tcPr>
          <w:p>
            <w:pPr>
              <w:spacing w:line="380" w:lineRule="exact"/>
              <w:jc w:val="center"/>
              <w:rPr>
                <w:rFonts w:ascii="宋体" w:hAnsi="宋体"/>
              </w:rPr>
            </w:pPr>
            <w:r>
              <w:rPr>
                <w:rFonts w:hint="eastAsia" w:ascii="宋体" w:hAnsi="宋体"/>
              </w:rPr>
              <w:t>副教授</w:t>
            </w:r>
          </w:p>
        </w:tc>
        <w:tc>
          <w:tcPr>
            <w:tcW w:w="760" w:type="dxa"/>
            <w:vAlign w:val="center"/>
          </w:tcPr>
          <w:p>
            <w:pPr>
              <w:spacing w:line="380" w:lineRule="exact"/>
              <w:jc w:val="center"/>
              <w:rPr>
                <w:rFonts w:ascii="宋体" w:hAnsi="宋体"/>
              </w:rPr>
            </w:pPr>
            <w:r>
              <w:rPr>
                <w:rFonts w:hint="eastAsia" w:ascii="宋体" w:hAnsi="宋体"/>
              </w:rPr>
              <w:t>博士</w:t>
            </w:r>
          </w:p>
        </w:tc>
        <w:tc>
          <w:tcPr>
            <w:tcW w:w="1710" w:type="dxa"/>
            <w:vAlign w:val="center"/>
          </w:tcPr>
          <w:p>
            <w:pPr>
              <w:spacing w:line="380" w:lineRule="exact"/>
              <w:jc w:val="center"/>
              <w:rPr>
                <w:rFonts w:ascii="宋体" w:hAnsi="宋体"/>
              </w:rPr>
            </w:pPr>
            <w:r>
              <w:rPr>
                <w:rFonts w:hint="eastAsia" w:ascii="宋体" w:hAnsi="宋体"/>
              </w:rPr>
              <w:t>中山大学</w:t>
            </w:r>
          </w:p>
        </w:tc>
        <w:tc>
          <w:tcPr>
            <w:tcW w:w="2370" w:type="dxa"/>
            <w:vAlign w:val="center"/>
          </w:tcPr>
          <w:p>
            <w:pPr>
              <w:spacing w:line="380" w:lineRule="exact"/>
              <w:jc w:val="center"/>
              <w:rPr>
                <w:rFonts w:ascii="宋体" w:hAnsi="宋体"/>
              </w:rPr>
            </w:pPr>
            <w:r>
              <w:rPr>
                <w:rFonts w:hint="eastAsia" w:ascii="宋体" w:hAnsi="宋体"/>
              </w:rPr>
              <w:t>生态学</w:t>
            </w:r>
          </w:p>
        </w:tc>
        <w:tc>
          <w:tcPr>
            <w:tcW w:w="606" w:type="dxa"/>
            <w:vAlign w:val="center"/>
          </w:tcPr>
          <w:p>
            <w:pPr>
              <w:spacing w:line="380" w:lineRule="exact"/>
              <w:jc w:val="center"/>
              <w:rPr>
                <w:rFonts w:ascii="宋体" w:hAnsi="宋体"/>
              </w:rPr>
            </w:pPr>
            <w:r>
              <w:rPr>
                <w:rFonts w:hint="eastAsia" w:ascii="宋体" w:hAnsi="宋体"/>
              </w:rPr>
              <w:t>是</w:t>
            </w:r>
          </w:p>
        </w:tc>
        <w:tc>
          <w:tcPr>
            <w:tcW w:w="545" w:type="dxa"/>
            <w:vAlign w:val="center"/>
          </w:tcPr>
          <w:p>
            <w:pPr>
              <w:spacing w:line="38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rPr>
            </w:pPr>
          </w:p>
        </w:tc>
        <w:tc>
          <w:tcPr>
            <w:tcW w:w="770" w:type="dxa"/>
            <w:vAlign w:val="center"/>
          </w:tcPr>
          <w:p>
            <w:pPr>
              <w:spacing w:line="380" w:lineRule="exact"/>
              <w:jc w:val="center"/>
              <w:rPr>
                <w:rFonts w:ascii="宋体" w:hAnsi="宋体"/>
              </w:rPr>
            </w:pPr>
            <w:r>
              <w:rPr>
                <w:rFonts w:hint="eastAsia" w:ascii="宋体" w:hAnsi="宋体"/>
              </w:rPr>
              <w:t>李</w:t>
            </w:r>
            <w:r>
              <w:rPr>
                <w:rFonts w:ascii="宋体" w:hAnsi="宋体"/>
              </w:rPr>
              <w:t xml:space="preserve">  </w:t>
            </w:r>
            <w:r>
              <w:rPr>
                <w:rFonts w:hint="eastAsia" w:ascii="宋体" w:hAnsi="宋体"/>
              </w:rPr>
              <w:t>涛</w:t>
            </w:r>
          </w:p>
        </w:tc>
        <w:tc>
          <w:tcPr>
            <w:tcW w:w="604" w:type="dxa"/>
            <w:vAlign w:val="center"/>
          </w:tcPr>
          <w:p>
            <w:pPr>
              <w:spacing w:line="380" w:lineRule="exact"/>
              <w:jc w:val="center"/>
              <w:rPr>
                <w:rFonts w:ascii="宋体" w:hAnsi="宋体"/>
              </w:rPr>
            </w:pPr>
            <w:r>
              <w:rPr>
                <w:rFonts w:hint="eastAsia" w:ascii="宋体" w:hAnsi="宋体"/>
              </w:rPr>
              <w:t>男</w:t>
            </w:r>
          </w:p>
        </w:tc>
        <w:tc>
          <w:tcPr>
            <w:tcW w:w="983" w:type="dxa"/>
            <w:vAlign w:val="center"/>
          </w:tcPr>
          <w:p>
            <w:pPr>
              <w:spacing w:line="380" w:lineRule="exact"/>
              <w:jc w:val="center"/>
              <w:rPr>
                <w:rFonts w:ascii="宋体" w:hAnsi="宋体"/>
              </w:rPr>
            </w:pPr>
            <w:r>
              <w:rPr>
                <w:rFonts w:ascii="宋体" w:hAnsi="宋体"/>
              </w:rPr>
              <w:t>1985.12</w:t>
            </w:r>
          </w:p>
        </w:tc>
        <w:tc>
          <w:tcPr>
            <w:tcW w:w="1475" w:type="dxa"/>
            <w:vAlign w:val="center"/>
          </w:tcPr>
          <w:p>
            <w:pPr>
              <w:spacing w:line="380" w:lineRule="exact"/>
              <w:jc w:val="center"/>
              <w:rPr>
                <w:rFonts w:ascii="宋体" w:hAnsi="宋体"/>
              </w:rPr>
            </w:pPr>
            <w:r>
              <w:rPr>
                <w:rFonts w:hint="eastAsia" w:ascii="宋体" w:hAnsi="宋体"/>
              </w:rPr>
              <w:t>讲师</w:t>
            </w:r>
          </w:p>
        </w:tc>
        <w:tc>
          <w:tcPr>
            <w:tcW w:w="760" w:type="dxa"/>
            <w:vAlign w:val="center"/>
          </w:tcPr>
          <w:p>
            <w:pPr>
              <w:spacing w:line="380" w:lineRule="exact"/>
              <w:jc w:val="center"/>
              <w:rPr>
                <w:rFonts w:ascii="宋体" w:hAnsi="宋体"/>
              </w:rPr>
            </w:pPr>
            <w:r>
              <w:rPr>
                <w:rFonts w:hint="eastAsia" w:ascii="宋体" w:hAnsi="宋体"/>
              </w:rPr>
              <w:t>博士</w:t>
            </w:r>
          </w:p>
        </w:tc>
        <w:tc>
          <w:tcPr>
            <w:tcW w:w="1710" w:type="dxa"/>
            <w:vAlign w:val="center"/>
          </w:tcPr>
          <w:p>
            <w:pPr>
              <w:spacing w:line="380" w:lineRule="exact"/>
              <w:jc w:val="center"/>
              <w:rPr>
                <w:rFonts w:ascii="宋体" w:hAnsi="宋体"/>
                <w:kern w:val="0"/>
                <w:szCs w:val="21"/>
              </w:rPr>
            </w:pPr>
            <w:r>
              <w:rPr>
                <w:rFonts w:hint="eastAsia" w:ascii="宋体" w:hAnsi="宋体"/>
              </w:rPr>
              <w:t>中山大学</w:t>
            </w:r>
          </w:p>
        </w:tc>
        <w:tc>
          <w:tcPr>
            <w:tcW w:w="2370" w:type="dxa"/>
            <w:vAlign w:val="center"/>
          </w:tcPr>
          <w:p>
            <w:pPr>
              <w:spacing w:line="380" w:lineRule="exact"/>
              <w:jc w:val="center"/>
              <w:rPr>
                <w:rFonts w:ascii="宋体" w:hAnsi="宋体"/>
                <w:kern w:val="0"/>
                <w:szCs w:val="21"/>
              </w:rPr>
            </w:pPr>
            <w:r>
              <w:rPr>
                <w:rFonts w:hint="eastAsia" w:ascii="宋体" w:hAnsi="宋体"/>
              </w:rPr>
              <w:t>人文</w:t>
            </w:r>
            <w:r>
              <w:rPr>
                <w:rFonts w:ascii="宋体" w:hAnsi="宋体"/>
              </w:rPr>
              <w:t>地理</w:t>
            </w:r>
            <w:r>
              <w:rPr>
                <w:rFonts w:hint="eastAsia" w:ascii="宋体" w:hAnsi="宋体"/>
              </w:rPr>
              <w:t>学</w:t>
            </w:r>
          </w:p>
        </w:tc>
        <w:tc>
          <w:tcPr>
            <w:tcW w:w="606" w:type="dxa"/>
            <w:vAlign w:val="center"/>
          </w:tcPr>
          <w:p>
            <w:pPr>
              <w:spacing w:line="380" w:lineRule="exact"/>
              <w:jc w:val="center"/>
            </w:pPr>
            <w:r>
              <w:rPr>
                <w:rFonts w:hint="eastAsia"/>
              </w:rPr>
              <w:t>是</w:t>
            </w:r>
          </w:p>
        </w:tc>
        <w:tc>
          <w:tcPr>
            <w:tcW w:w="545" w:type="dxa"/>
            <w:vAlign w:val="center"/>
          </w:tcPr>
          <w:p>
            <w:pPr>
              <w:spacing w:line="38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423" w:type="dxa"/>
            <w:vMerge w:val="continue"/>
            <w:vAlign w:val="center"/>
          </w:tcPr>
          <w:p>
            <w:pPr>
              <w:spacing w:line="300" w:lineRule="exact"/>
              <w:jc w:val="center"/>
              <w:rPr>
                <w:rFonts w:ascii="宋体" w:hAnsi="宋体"/>
                <w:szCs w:val="21"/>
              </w:rPr>
            </w:pPr>
          </w:p>
        </w:tc>
        <w:tc>
          <w:tcPr>
            <w:tcW w:w="770" w:type="dxa"/>
            <w:vAlign w:val="center"/>
          </w:tcPr>
          <w:p>
            <w:pPr>
              <w:spacing w:line="380" w:lineRule="exact"/>
              <w:jc w:val="center"/>
              <w:rPr>
                <w:rFonts w:ascii="宋体" w:hAnsi="宋体"/>
                <w:szCs w:val="21"/>
              </w:rPr>
            </w:pPr>
            <w:r>
              <w:rPr>
                <w:rFonts w:hint="eastAsia" w:ascii="宋体" w:hAnsi="宋体"/>
                <w:szCs w:val="21"/>
              </w:rPr>
              <w:t>韩</w:t>
            </w:r>
            <w:r>
              <w:rPr>
                <w:rFonts w:ascii="宋体" w:hAnsi="宋体"/>
                <w:szCs w:val="21"/>
              </w:rPr>
              <w:t>会庆</w:t>
            </w:r>
          </w:p>
        </w:tc>
        <w:tc>
          <w:tcPr>
            <w:tcW w:w="604" w:type="dxa"/>
            <w:vAlign w:val="center"/>
          </w:tcPr>
          <w:p>
            <w:pPr>
              <w:spacing w:line="380" w:lineRule="exact"/>
              <w:jc w:val="center"/>
              <w:rPr>
                <w:rFonts w:ascii="宋体" w:hAnsi="宋体"/>
                <w:szCs w:val="21"/>
              </w:rPr>
            </w:pPr>
            <w:r>
              <w:rPr>
                <w:rFonts w:hint="eastAsia" w:ascii="宋体" w:hAnsi="宋体"/>
                <w:szCs w:val="21"/>
              </w:rPr>
              <w:t>男</w:t>
            </w:r>
          </w:p>
        </w:tc>
        <w:tc>
          <w:tcPr>
            <w:tcW w:w="983" w:type="dxa"/>
            <w:vAlign w:val="center"/>
          </w:tcPr>
          <w:p>
            <w:pPr>
              <w:spacing w:line="380" w:lineRule="exact"/>
              <w:jc w:val="center"/>
              <w:rPr>
                <w:rFonts w:ascii="宋体" w:hAnsi="宋体"/>
                <w:szCs w:val="21"/>
              </w:rPr>
            </w:pPr>
            <w:r>
              <w:rPr>
                <w:rFonts w:ascii="宋体" w:hAnsi="宋体"/>
                <w:szCs w:val="21"/>
              </w:rPr>
              <w:t>1983.09</w:t>
            </w:r>
          </w:p>
        </w:tc>
        <w:tc>
          <w:tcPr>
            <w:tcW w:w="1475" w:type="dxa"/>
            <w:vAlign w:val="center"/>
          </w:tcPr>
          <w:p>
            <w:pPr>
              <w:spacing w:line="380" w:lineRule="exact"/>
              <w:jc w:val="center"/>
              <w:rPr>
                <w:rFonts w:ascii="宋体" w:hAnsi="宋体"/>
                <w:szCs w:val="21"/>
              </w:rPr>
            </w:pPr>
            <w:r>
              <w:rPr>
                <w:rFonts w:hint="eastAsia" w:ascii="宋体" w:hAnsi="宋体"/>
                <w:szCs w:val="21"/>
              </w:rPr>
              <w:t>讲师</w:t>
            </w:r>
          </w:p>
        </w:tc>
        <w:tc>
          <w:tcPr>
            <w:tcW w:w="760" w:type="dxa"/>
            <w:vAlign w:val="center"/>
          </w:tcPr>
          <w:p>
            <w:pPr>
              <w:spacing w:line="380" w:lineRule="exact"/>
              <w:jc w:val="center"/>
              <w:rPr>
                <w:rFonts w:ascii="宋体" w:hAnsi="宋体"/>
                <w:szCs w:val="21"/>
              </w:rPr>
            </w:pPr>
            <w:r>
              <w:rPr>
                <w:rFonts w:hint="eastAsia" w:ascii="宋体" w:hAnsi="宋体"/>
                <w:szCs w:val="21"/>
              </w:rPr>
              <w:t>博士</w:t>
            </w:r>
          </w:p>
        </w:tc>
        <w:tc>
          <w:tcPr>
            <w:tcW w:w="1710" w:type="dxa"/>
            <w:vAlign w:val="center"/>
          </w:tcPr>
          <w:p>
            <w:pPr>
              <w:spacing w:line="380" w:lineRule="exact"/>
              <w:jc w:val="center"/>
              <w:rPr>
                <w:rFonts w:ascii="宋体" w:hAnsi="宋体"/>
                <w:szCs w:val="21"/>
              </w:rPr>
            </w:pPr>
            <w:r>
              <w:rPr>
                <w:rFonts w:hint="eastAsia" w:ascii="宋体" w:hAnsi="宋体"/>
                <w:szCs w:val="21"/>
              </w:rPr>
              <w:t>中山大学</w:t>
            </w:r>
          </w:p>
        </w:tc>
        <w:tc>
          <w:tcPr>
            <w:tcW w:w="2370" w:type="dxa"/>
            <w:vAlign w:val="center"/>
          </w:tcPr>
          <w:p>
            <w:pPr>
              <w:spacing w:line="380" w:lineRule="exact"/>
              <w:jc w:val="center"/>
              <w:rPr>
                <w:rFonts w:ascii="宋体" w:hAnsi="宋体"/>
                <w:szCs w:val="21"/>
              </w:rPr>
            </w:pPr>
            <w:r>
              <w:rPr>
                <w:rFonts w:hint="eastAsia" w:ascii="宋体" w:hAnsi="宋体"/>
                <w:szCs w:val="21"/>
              </w:rPr>
              <w:t>人文</w:t>
            </w:r>
            <w:r>
              <w:rPr>
                <w:rFonts w:ascii="宋体" w:hAnsi="宋体"/>
                <w:szCs w:val="21"/>
              </w:rPr>
              <w:t>地理</w:t>
            </w:r>
            <w:r>
              <w:rPr>
                <w:rFonts w:hint="eastAsia" w:ascii="宋体" w:hAnsi="宋体"/>
                <w:szCs w:val="21"/>
              </w:rPr>
              <w:t>学</w:t>
            </w:r>
          </w:p>
        </w:tc>
        <w:tc>
          <w:tcPr>
            <w:tcW w:w="606" w:type="dxa"/>
            <w:vAlign w:val="center"/>
          </w:tcPr>
          <w:p>
            <w:pPr>
              <w:spacing w:line="380" w:lineRule="exact"/>
              <w:jc w:val="center"/>
              <w:rPr>
                <w:rFonts w:ascii="宋体" w:hAnsi="宋体"/>
                <w:szCs w:val="21"/>
              </w:rPr>
            </w:pPr>
            <w:r>
              <w:rPr>
                <w:rFonts w:hint="eastAsia" w:ascii="宋体" w:hAnsi="宋体"/>
                <w:szCs w:val="21"/>
              </w:rPr>
              <w:t>是</w:t>
            </w:r>
          </w:p>
        </w:tc>
        <w:tc>
          <w:tcPr>
            <w:tcW w:w="545" w:type="dxa"/>
            <w:vAlign w:val="center"/>
          </w:tcPr>
          <w:p>
            <w:pPr>
              <w:spacing w:line="380" w:lineRule="exact"/>
              <w:jc w:val="center"/>
              <w:rPr>
                <w:rFonts w:ascii="宋体" w:hAnsi="宋体"/>
                <w:szCs w:val="21"/>
              </w:rPr>
            </w:pPr>
            <w:r>
              <w:rPr>
                <w:rFonts w:hint="eastAsia" w:ascii="宋体" w:hAnsi="宋体"/>
                <w:szCs w:val="21"/>
              </w:rPr>
              <w:t>无</w:t>
            </w:r>
          </w:p>
        </w:tc>
      </w:tr>
    </w:tbl>
    <w:p>
      <w:pPr>
        <w:spacing w:line="240" w:lineRule="atLeast"/>
        <w:ind w:firstLine="474" w:firstLineChars="225"/>
        <w:rPr>
          <w:b/>
          <w:bCs/>
          <w:szCs w:val="21"/>
        </w:rPr>
      </w:pPr>
    </w:p>
    <w:tbl>
      <w:tblPr>
        <w:tblStyle w:val="18"/>
        <w:tblW w:w="103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71"/>
        <w:gridCol w:w="1014"/>
        <w:gridCol w:w="631"/>
        <w:gridCol w:w="1001"/>
        <w:gridCol w:w="1447"/>
        <w:gridCol w:w="615"/>
        <w:gridCol w:w="2121"/>
        <w:gridCol w:w="1979"/>
        <w:gridCol w:w="567"/>
        <w:gridCol w:w="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0342" w:type="dxa"/>
            <w:gridSpan w:val="10"/>
            <w:vAlign w:val="center"/>
          </w:tcPr>
          <w:p>
            <w:pPr>
              <w:spacing w:line="360" w:lineRule="auto"/>
              <w:jc w:val="left"/>
              <w:rPr>
                <w:rFonts w:ascii="宋体" w:hAnsi="宋体"/>
              </w:rPr>
            </w:pPr>
            <w:r>
              <w:rPr>
                <w:rFonts w:ascii="宋体" w:hAnsi="宋体"/>
                <w:b/>
                <w:bCs/>
              </w:rPr>
              <w:t>Ⅱ-</w:t>
            </w:r>
            <w:r>
              <w:rPr>
                <w:rFonts w:ascii="宋体" w:hAnsi="宋体"/>
                <w:b/>
                <w:bCs/>
                <w:sz w:val="24"/>
              </w:rPr>
              <w:t>2</w:t>
            </w:r>
            <w:r>
              <w:rPr>
                <w:rFonts w:ascii="宋体" w:hAnsi="宋体"/>
                <w:b/>
                <w:bCs/>
              </w:rPr>
              <w:t>-</w:t>
            </w:r>
            <w:r>
              <w:rPr>
                <w:rFonts w:ascii="宋体" w:hAnsi="宋体"/>
                <w:b/>
                <w:bCs/>
                <w:sz w:val="24"/>
              </w:rPr>
              <w:t xml:space="preserve">3 </w:t>
            </w:r>
            <w:r>
              <w:rPr>
                <w:rFonts w:hint="eastAsia" w:ascii="宋体" w:hAnsi="宋体"/>
                <w:b/>
                <w:bCs/>
                <w:szCs w:val="21"/>
              </w:rPr>
              <w:t>实验课程教师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Align w:val="center"/>
          </w:tcPr>
          <w:p>
            <w:pPr>
              <w:widowControl/>
              <w:spacing w:line="340" w:lineRule="atLeast"/>
              <w:jc w:val="center"/>
              <w:rPr>
                <w:rFonts w:ascii="宋体" w:hAnsi="宋体"/>
                <w:spacing w:val="-12"/>
              </w:rPr>
            </w:pPr>
          </w:p>
        </w:tc>
        <w:tc>
          <w:tcPr>
            <w:tcW w:w="1014" w:type="dxa"/>
            <w:vAlign w:val="center"/>
          </w:tcPr>
          <w:p>
            <w:pPr>
              <w:widowControl/>
              <w:spacing w:line="340" w:lineRule="atLeast"/>
              <w:jc w:val="center"/>
              <w:rPr>
                <w:rFonts w:ascii="宋体" w:hAnsi="宋体"/>
                <w:b/>
                <w:kern w:val="0"/>
                <w:szCs w:val="21"/>
              </w:rPr>
            </w:pPr>
            <w:r>
              <w:rPr>
                <w:rFonts w:hint="eastAsia" w:ascii="宋体" w:hAnsi="宋体"/>
                <w:b/>
                <w:spacing w:val="-12"/>
              </w:rPr>
              <w:t>姓</w:t>
            </w:r>
            <w:r>
              <w:rPr>
                <w:rFonts w:ascii="宋体" w:hAnsi="宋体"/>
                <w:b/>
                <w:spacing w:val="-12"/>
              </w:rPr>
              <w:t xml:space="preserve">  </w:t>
            </w:r>
            <w:r>
              <w:rPr>
                <w:rFonts w:hint="eastAsia" w:ascii="宋体" w:hAnsi="宋体"/>
                <w:b/>
                <w:spacing w:val="-12"/>
              </w:rPr>
              <w:t>名</w:t>
            </w:r>
          </w:p>
        </w:tc>
        <w:tc>
          <w:tcPr>
            <w:tcW w:w="631" w:type="dxa"/>
            <w:vAlign w:val="center"/>
          </w:tcPr>
          <w:p>
            <w:pPr>
              <w:widowControl/>
              <w:spacing w:line="340" w:lineRule="atLeast"/>
              <w:jc w:val="center"/>
              <w:rPr>
                <w:rFonts w:ascii="宋体" w:hAnsi="宋体"/>
                <w:b/>
                <w:kern w:val="0"/>
                <w:szCs w:val="21"/>
              </w:rPr>
            </w:pPr>
            <w:r>
              <w:rPr>
                <w:rFonts w:hint="eastAsia" w:ascii="宋体" w:hAnsi="宋体"/>
                <w:b/>
              </w:rPr>
              <w:t>性别</w:t>
            </w:r>
          </w:p>
        </w:tc>
        <w:tc>
          <w:tcPr>
            <w:tcW w:w="1001" w:type="dxa"/>
            <w:vAlign w:val="center"/>
          </w:tcPr>
          <w:p>
            <w:pPr>
              <w:widowControl/>
              <w:spacing w:line="340" w:lineRule="atLeast"/>
              <w:jc w:val="center"/>
              <w:rPr>
                <w:rFonts w:ascii="宋体" w:hAnsi="宋体"/>
                <w:b/>
                <w:kern w:val="0"/>
                <w:szCs w:val="21"/>
              </w:rPr>
            </w:pPr>
            <w:r>
              <w:rPr>
                <w:rFonts w:hint="eastAsia" w:ascii="宋体" w:hAnsi="宋体"/>
                <w:b/>
              </w:rPr>
              <w:t>出生年月</w:t>
            </w:r>
          </w:p>
        </w:tc>
        <w:tc>
          <w:tcPr>
            <w:tcW w:w="1447" w:type="dxa"/>
            <w:vAlign w:val="center"/>
          </w:tcPr>
          <w:p>
            <w:pPr>
              <w:widowControl/>
              <w:spacing w:line="340" w:lineRule="atLeast"/>
              <w:jc w:val="center"/>
              <w:rPr>
                <w:rFonts w:ascii="宋体" w:hAnsi="宋体"/>
                <w:b/>
                <w:kern w:val="0"/>
                <w:szCs w:val="21"/>
              </w:rPr>
            </w:pPr>
            <w:r>
              <w:rPr>
                <w:rFonts w:hint="eastAsia" w:ascii="宋体" w:hAnsi="宋体"/>
                <w:b/>
              </w:rPr>
              <w:t>职称</w:t>
            </w:r>
          </w:p>
        </w:tc>
        <w:tc>
          <w:tcPr>
            <w:tcW w:w="615" w:type="dxa"/>
            <w:vAlign w:val="center"/>
          </w:tcPr>
          <w:p>
            <w:pPr>
              <w:spacing w:line="0" w:lineRule="atLeast"/>
              <w:jc w:val="center"/>
              <w:rPr>
                <w:rFonts w:ascii="宋体" w:hAnsi="宋体"/>
                <w:b/>
              </w:rPr>
            </w:pPr>
            <w:r>
              <w:rPr>
                <w:rFonts w:hint="eastAsia" w:ascii="宋体" w:hAnsi="宋体"/>
                <w:b/>
              </w:rPr>
              <w:t>最高</w:t>
            </w:r>
          </w:p>
          <w:p>
            <w:pPr>
              <w:spacing w:line="0" w:lineRule="atLeast"/>
              <w:jc w:val="center"/>
              <w:rPr>
                <w:rFonts w:ascii="宋体" w:hAnsi="宋体"/>
                <w:b/>
              </w:rPr>
            </w:pPr>
            <w:r>
              <w:rPr>
                <w:rFonts w:hint="eastAsia" w:ascii="宋体" w:hAnsi="宋体"/>
                <w:b/>
              </w:rPr>
              <w:t>学位</w:t>
            </w:r>
          </w:p>
        </w:tc>
        <w:tc>
          <w:tcPr>
            <w:tcW w:w="2121" w:type="dxa"/>
            <w:vAlign w:val="center"/>
          </w:tcPr>
          <w:p>
            <w:pPr>
              <w:jc w:val="center"/>
              <w:rPr>
                <w:rFonts w:ascii="宋体" w:hAnsi="宋体"/>
                <w:b/>
              </w:rPr>
            </w:pPr>
            <w:r>
              <w:rPr>
                <w:rFonts w:hint="eastAsia" w:ascii="宋体" w:hAnsi="宋体"/>
                <w:b/>
              </w:rPr>
              <w:t>授学位</w:t>
            </w:r>
          </w:p>
          <w:p>
            <w:pPr>
              <w:jc w:val="center"/>
              <w:rPr>
                <w:rFonts w:ascii="宋体" w:hAnsi="宋体"/>
                <w:b/>
                <w:kern w:val="0"/>
                <w:szCs w:val="21"/>
              </w:rPr>
            </w:pPr>
            <w:r>
              <w:rPr>
                <w:rFonts w:hint="eastAsia" w:ascii="宋体" w:hAnsi="宋体"/>
                <w:b/>
              </w:rPr>
              <w:t>单位名称</w:t>
            </w:r>
          </w:p>
        </w:tc>
        <w:tc>
          <w:tcPr>
            <w:tcW w:w="1979" w:type="dxa"/>
            <w:vAlign w:val="center"/>
          </w:tcPr>
          <w:p>
            <w:pPr>
              <w:spacing w:line="0" w:lineRule="atLeast"/>
              <w:jc w:val="center"/>
              <w:rPr>
                <w:rFonts w:ascii="宋体" w:hAnsi="宋体"/>
                <w:b/>
              </w:rPr>
            </w:pPr>
            <w:r>
              <w:rPr>
                <w:rFonts w:hint="eastAsia" w:ascii="宋体" w:hAnsi="宋体"/>
                <w:b/>
              </w:rPr>
              <w:t>获最高学位</w:t>
            </w:r>
          </w:p>
          <w:p>
            <w:pPr>
              <w:spacing w:line="0" w:lineRule="atLeast"/>
              <w:jc w:val="center"/>
              <w:rPr>
                <w:rFonts w:ascii="宋体" w:hAnsi="宋体"/>
                <w:b/>
                <w:kern w:val="0"/>
                <w:szCs w:val="21"/>
              </w:rPr>
            </w:pPr>
            <w:r>
              <w:rPr>
                <w:rFonts w:hint="eastAsia" w:ascii="宋体" w:hAnsi="宋体"/>
                <w:b/>
              </w:rPr>
              <w:t>的专业名称</w:t>
            </w:r>
          </w:p>
        </w:tc>
        <w:tc>
          <w:tcPr>
            <w:tcW w:w="567" w:type="dxa"/>
            <w:vAlign w:val="center"/>
          </w:tcPr>
          <w:p>
            <w:pPr>
              <w:spacing w:line="0" w:lineRule="atLeast"/>
              <w:jc w:val="center"/>
              <w:rPr>
                <w:rFonts w:ascii="宋体" w:hAnsi="宋体"/>
                <w:b/>
              </w:rPr>
            </w:pPr>
            <w:r>
              <w:rPr>
                <w:rFonts w:hint="eastAsia" w:ascii="宋体" w:hAnsi="宋体"/>
                <w:b/>
              </w:rPr>
              <w:t>是否</w:t>
            </w:r>
          </w:p>
          <w:p>
            <w:pPr>
              <w:spacing w:line="0" w:lineRule="atLeast"/>
              <w:jc w:val="center"/>
              <w:rPr>
                <w:rFonts w:ascii="宋体" w:hAnsi="宋体"/>
                <w:b/>
              </w:rPr>
            </w:pPr>
            <w:r>
              <w:rPr>
                <w:rFonts w:hint="eastAsia" w:ascii="宋体" w:hAnsi="宋体"/>
                <w:b/>
              </w:rPr>
              <w:t>兼职</w:t>
            </w:r>
          </w:p>
        </w:tc>
        <w:tc>
          <w:tcPr>
            <w:tcW w:w="596" w:type="dxa"/>
            <w:vAlign w:val="center"/>
          </w:tcPr>
          <w:p>
            <w:pPr>
              <w:jc w:val="center"/>
              <w:rPr>
                <w:rFonts w:ascii="宋体" w:hAnsi="宋体"/>
                <w:b/>
              </w:rPr>
            </w:pPr>
            <w:r>
              <w:rPr>
                <w:rFonts w:hint="eastAsia" w:ascii="宋体" w:hAnsi="宋体"/>
                <w:b/>
              </w:rPr>
              <w:t>进修</w:t>
            </w:r>
          </w:p>
          <w:p>
            <w:pPr>
              <w:jc w:val="center"/>
              <w:rPr>
                <w:rFonts w:ascii="宋体" w:hAnsi="宋体"/>
                <w:b/>
              </w:rPr>
            </w:pPr>
            <w:r>
              <w:rPr>
                <w:rFonts w:hint="eastAsia" w:ascii="宋体" w:hAnsi="宋体"/>
                <w:b/>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restart"/>
            <w:vAlign w:val="center"/>
          </w:tcPr>
          <w:p>
            <w:pPr>
              <w:spacing w:line="360" w:lineRule="auto"/>
              <w:jc w:val="center"/>
              <w:rPr>
                <w:rFonts w:ascii="宋体" w:hAnsi="宋体"/>
              </w:rPr>
            </w:pPr>
            <w:r>
              <w:rPr>
                <w:rFonts w:hint="eastAsia" w:ascii="宋体" w:hAnsi="宋体"/>
                <w:kern w:val="0"/>
                <w:szCs w:val="21"/>
              </w:rPr>
              <w:t>专任教师</w:t>
            </w:r>
            <w:r>
              <w:rPr>
                <w:rFonts w:ascii="宋体" w:hAnsi="宋体"/>
                <w:kern w:val="0"/>
                <w:szCs w:val="21"/>
              </w:rPr>
              <w:t>12</w:t>
            </w:r>
            <w:r>
              <w:rPr>
                <w:rFonts w:hint="eastAsia" w:ascii="宋体" w:hAnsi="宋体"/>
                <w:kern w:val="0"/>
                <w:szCs w:val="21"/>
              </w:rPr>
              <w:t>人</w:t>
            </w:r>
          </w:p>
          <w:p>
            <w:pPr>
              <w:spacing w:line="240" w:lineRule="exact"/>
              <w:jc w:val="center"/>
              <w:rPr>
                <w:rFonts w:ascii="宋体" w:hAnsi="宋体"/>
                <w:kern w:val="0"/>
                <w:szCs w:val="21"/>
              </w:rPr>
            </w:pPr>
          </w:p>
        </w:tc>
        <w:tc>
          <w:tcPr>
            <w:tcW w:w="1014" w:type="dxa"/>
            <w:vAlign w:val="center"/>
          </w:tcPr>
          <w:p>
            <w:pPr>
              <w:widowControl/>
              <w:spacing w:line="240" w:lineRule="exact"/>
              <w:jc w:val="center"/>
              <w:rPr>
                <w:rFonts w:ascii="宋体" w:hAnsi="宋体"/>
                <w:kern w:val="0"/>
                <w:szCs w:val="21"/>
              </w:rPr>
            </w:pPr>
            <w:r>
              <w:rPr>
                <w:rFonts w:hint="eastAsia" w:ascii="宋体" w:hAnsi="宋体"/>
                <w:kern w:val="0"/>
                <w:szCs w:val="21"/>
              </w:rPr>
              <w:t>李</w:t>
            </w:r>
            <w:r>
              <w:rPr>
                <w:rFonts w:ascii="宋体" w:hAnsi="宋体"/>
                <w:kern w:val="0"/>
                <w:szCs w:val="21"/>
              </w:rPr>
              <w:t xml:space="preserve">  </w:t>
            </w:r>
            <w:r>
              <w:rPr>
                <w:rFonts w:hint="eastAsia" w:ascii="宋体" w:hAnsi="宋体"/>
                <w:kern w:val="0"/>
                <w:szCs w:val="21"/>
              </w:rPr>
              <w:t>玲</w:t>
            </w:r>
          </w:p>
        </w:tc>
        <w:tc>
          <w:tcPr>
            <w:tcW w:w="631" w:type="dxa"/>
            <w:vAlign w:val="center"/>
          </w:tcPr>
          <w:p>
            <w:pPr>
              <w:widowControl/>
              <w:spacing w:line="240" w:lineRule="exact"/>
              <w:jc w:val="center"/>
              <w:rPr>
                <w:rFonts w:ascii="宋体" w:hAnsi="宋体"/>
                <w:kern w:val="0"/>
                <w:szCs w:val="21"/>
              </w:rPr>
            </w:pPr>
            <w:r>
              <w:rPr>
                <w:rFonts w:hint="eastAsia" w:ascii="宋体" w:hAnsi="宋体"/>
                <w:kern w:val="0"/>
                <w:szCs w:val="21"/>
              </w:rPr>
              <w:t>女</w:t>
            </w:r>
          </w:p>
        </w:tc>
        <w:tc>
          <w:tcPr>
            <w:tcW w:w="1001" w:type="dxa"/>
            <w:vAlign w:val="center"/>
          </w:tcPr>
          <w:p>
            <w:pPr>
              <w:widowControl/>
              <w:spacing w:line="240" w:lineRule="exact"/>
              <w:jc w:val="center"/>
              <w:rPr>
                <w:rFonts w:ascii="宋体" w:hAnsi="宋体"/>
                <w:kern w:val="0"/>
                <w:szCs w:val="21"/>
              </w:rPr>
            </w:pPr>
            <w:r>
              <w:rPr>
                <w:rFonts w:ascii="宋体" w:hAnsi="宋体"/>
                <w:kern w:val="0"/>
                <w:szCs w:val="21"/>
              </w:rPr>
              <w:t>1955.10</w:t>
            </w:r>
          </w:p>
        </w:tc>
        <w:tc>
          <w:tcPr>
            <w:tcW w:w="1447" w:type="dxa"/>
            <w:vAlign w:val="center"/>
          </w:tcPr>
          <w:p>
            <w:pPr>
              <w:widowControl/>
              <w:spacing w:line="240" w:lineRule="exact"/>
              <w:jc w:val="center"/>
              <w:rPr>
                <w:rFonts w:ascii="宋体" w:hAnsi="宋体"/>
              </w:rPr>
            </w:pPr>
            <w:r>
              <w:rPr>
                <w:rFonts w:hint="eastAsia" w:ascii="宋体" w:hAnsi="宋体"/>
                <w:kern w:val="0"/>
                <w:szCs w:val="21"/>
              </w:rPr>
              <w:t>副教授</w:t>
            </w:r>
          </w:p>
          <w:p>
            <w:pPr>
              <w:widowControl/>
              <w:spacing w:line="240" w:lineRule="exact"/>
              <w:jc w:val="center"/>
              <w:rPr>
                <w:rFonts w:ascii="宋体" w:hAnsi="宋体"/>
                <w:kern w:val="0"/>
                <w:szCs w:val="21"/>
              </w:rPr>
            </w:pPr>
            <w:r>
              <w:rPr>
                <w:rFonts w:hint="eastAsia" w:ascii="宋体" w:hAnsi="宋体"/>
              </w:rPr>
              <w:t>注册规划师</w:t>
            </w:r>
          </w:p>
        </w:tc>
        <w:tc>
          <w:tcPr>
            <w:tcW w:w="615" w:type="dxa"/>
            <w:vAlign w:val="center"/>
          </w:tcPr>
          <w:p>
            <w:pPr>
              <w:spacing w:line="240" w:lineRule="exact"/>
              <w:jc w:val="center"/>
              <w:rPr>
                <w:rFonts w:ascii="宋体" w:hAnsi="宋体"/>
              </w:rPr>
            </w:pPr>
            <w:r>
              <w:rPr>
                <w:rFonts w:hint="eastAsia" w:ascii="宋体" w:hAnsi="宋体"/>
              </w:rPr>
              <w:t>博士</w:t>
            </w:r>
          </w:p>
        </w:tc>
        <w:tc>
          <w:tcPr>
            <w:tcW w:w="2121" w:type="dxa"/>
            <w:vAlign w:val="center"/>
          </w:tcPr>
          <w:p>
            <w:pPr>
              <w:spacing w:line="240" w:lineRule="exact"/>
              <w:jc w:val="center"/>
            </w:pPr>
            <w:r>
              <w:rPr>
                <w:rFonts w:hint="eastAsia" w:ascii="宋体" w:hAnsi="宋体"/>
                <w:kern w:val="0"/>
                <w:szCs w:val="21"/>
              </w:rPr>
              <w:t>中山大学</w:t>
            </w:r>
          </w:p>
        </w:tc>
        <w:tc>
          <w:tcPr>
            <w:tcW w:w="1979" w:type="dxa"/>
            <w:vAlign w:val="center"/>
          </w:tcPr>
          <w:p>
            <w:pPr>
              <w:spacing w:line="240" w:lineRule="exact"/>
              <w:jc w:val="center"/>
              <w:rPr>
                <w:rFonts w:ascii="宋体" w:hAnsi="宋体"/>
                <w:kern w:val="0"/>
                <w:szCs w:val="21"/>
              </w:rPr>
            </w:pPr>
            <w:r>
              <w:rPr>
                <w:rFonts w:hint="eastAsia" w:ascii="宋体" w:hAnsi="宋体"/>
                <w:kern w:val="0"/>
                <w:szCs w:val="21"/>
              </w:rPr>
              <w:t>人文地理学</w:t>
            </w:r>
          </w:p>
        </w:tc>
        <w:tc>
          <w:tcPr>
            <w:tcW w:w="567" w:type="dxa"/>
            <w:vAlign w:val="center"/>
          </w:tcPr>
          <w:p>
            <w:pPr>
              <w:spacing w:line="240" w:lineRule="exact"/>
              <w:jc w:val="center"/>
              <w:rPr>
                <w:rFonts w:ascii="宋体" w:hAnsi="宋体"/>
              </w:rPr>
            </w:pPr>
            <w:r>
              <w:rPr>
                <w:rFonts w:hint="eastAsia" w:ascii="宋体" w:hAnsi="宋体"/>
              </w:rPr>
              <w:t>否</w:t>
            </w:r>
          </w:p>
        </w:tc>
        <w:tc>
          <w:tcPr>
            <w:tcW w:w="596" w:type="dxa"/>
            <w:vAlign w:val="center"/>
          </w:tcPr>
          <w:p>
            <w:pPr>
              <w:spacing w:line="24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71" w:type="dxa"/>
            <w:vMerge w:val="continue"/>
            <w:vAlign w:val="center"/>
          </w:tcPr>
          <w:p>
            <w:pPr>
              <w:spacing w:line="240" w:lineRule="exact"/>
              <w:jc w:val="center"/>
              <w:rPr>
                <w:rFonts w:ascii="宋体" w:hAnsi="宋体"/>
                <w:kern w:val="0"/>
                <w:szCs w:val="21"/>
              </w:rPr>
            </w:pPr>
          </w:p>
        </w:tc>
        <w:tc>
          <w:tcPr>
            <w:tcW w:w="1014" w:type="dxa"/>
            <w:vAlign w:val="center"/>
          </w:tcPr>
          <w:p>
            <w:pPr>
              <w:widowControl/>
              <w:spacing w:line="240" w:lineRule="exact"/>
              <w:jc w:val="center"/>
              <w:rPr>
                <w:rFonts w:ascii="宋体" w:hAnsi="宋体"/>
                <w:kern w:val="0"/>
                <w:szCs w:val="21"/>
              </w:rPr>
            </w:pPr>
            <w:r>
              <w:rPr>
                <w:rFonts w:hint="eastAsia" w:ascii="宋体" w:hAnsi="宋体"/>
              </w:rPr>
              <w:t>宋</w:t>
            </w:r>
            <w:r>
              <w:rPr>
                <w:rFonts w:ascii="宋体" w:hAnsi="宋体"/>
              </w:rPr>
              <w:t xml:space="preserve">  </w:t>
            </w:r>
            <w:r>
              <w:rPr>
                <w:rFonts w:hint="eastAsia" w:ascii="宋体" w:hAnsi="宋体"/>
              </w:rPr>
              <w:t>云</w:t>
            </w:r>
          </w:p>
        </w:tc>
        <w:tc>
          <w:tcPr>
            <w:tcW w:w="631" w:type="dxa"/>
            <w:vAlign w:val="center"/>
          </w:tcPr>
          <w:p>
            <w:pPr>
              <w:widowControl/>
              <w:spacing w:line="240" w:lineRule="exact"/>
              <w:jc w:val="center"/>
              <w:rPr>
                <w:rFonts w:ascii="宋体" w:hAnsi="宋体"/>
                <w:kern w:val="0"/>
                <w:szCs w:val="21"/>
              </w:rPr>
            </w:pPr>
            <w:r>
              <w:rPr>
                <w:rFonts w:hint="eastAsia" w:ascii="宋体" w:hAnsi="宋体"/>
              </w:rPr>
              <w:t>女</w:t>
            </w:r>
          </w:p>
        </w:tc>
        <w:tc>
          <w:tcPr>
            <w:tcW w:w="1001" w:type="dxa"/>
            <w:vAlign w:val="center"/>
          </w:tcPr>
          <w:p>
            <w:pPr>
              <w:widowControl/>
              <w:spacing w:line="240" w:lineRule="exact"/>
              <w:jc w:val="center"/>
              <w:rPr>
                <w:rFonts w:ascii="宋体" w:hAnsi="宋体"/>
                <w:kern w:val="0"/>
                <w:szCs w:val="21"/>
              </w:rPr>
            </w:pPr>
            <w:r>
              <w:rPr>
                <w:rFonts w:ascii="宋体" w:hAnsi="宋体"/>
              </w:rPr>
              <w:t>1981.02</w:t>
            </w:r>
          </w:p>
        </w:tc>
        <w:tc>
          <w:tcPr>
            <w:tcW w:w="1447" w:type="dxa"/>
            <w:vAlign w:val="center"/>
          </w:tcPr>
          <w:p>
            <w:pPr>
              <w:spacing w:line="240" w:lineRule="exact"/>
              <w:jc w:val="center"/>
              <w:rPr>
                <w:rFonts w:ascii="宋体" w:hAnsi="宋体"/>
              </w:rPr>
            </w:pPr>
            <w:r>
              <w:rPr>
                <w:rFonts w:hint="eastAsia" w:ascii="宋体" w:hAnsi="宋体"/>
              </w:rPr>
              <w:t>高级规划师</w:t>
            </w:r>
          </w:p>
          <w:p>
            <w:pPr>
              <w:widowControl/>
              <w:spacing w:line="240" w:lineRule="exact"/>
              <w:jc w:val="center"/>
              <w:rPr>
                <w:rFonts w:ascii="宋体" w:hAnsi="宋体"/>
                <w:kern w:val="0"/>
                <w:szCs w:val="21"/>
              </w:rPr>
            </w:pPr>
            <w:r>
              <w:rPr>
                <w:rFonts w:hint="eastAsia" w:ascii="宋体" w:hAnsi="宋体"/>
              </w:rPr>
              <w:t>注册</w:t>
            </w:r>
            <w:r>
              <w:rPr>
                <w:rFonts w:ascii="宋体" w:hAnsi="宋体"/>
              </w:rPr>
              <w:t>规划师</w:t>
            </w:r>
          </w:p>
        </w:tc>
        <w:tc>
          <w:tcPr>
            <w:tcW w:w="615" w:type="dxa"/>
            <w:vAlign w:val="center"/>
          </w:tcPr>
          <w:p>
            <w:pPr>
              <w:spacing w:line="240" w:lineRule="exact"/>
              <w:jc w:val="center"/>
              <w:rPr>
                <w:rFonts w:ascii="宋体" w:hAnsi="宋体"/>
              </w:rPr>
            </w:pPr>
            <w:r>
              <w:rPr>
                <w:rFonts w:hint="eastAsia" w:ascii="宋体" w:hAnsi="宋体"/>
              </w:rPr>
              <w:t>硕士</w:t>
            </w:r>
          </w:p>
        </w:tc>
        <w:tc>
          <w:tcPr>
            <w:tcW w:w="2121" w:type="dxa"/>
            <w:vAlign w:val="center"/>
          </w:tcPr>
          <w:p>
            <w:pPr>
              <w:spacing w:line="240" w:lineRule="exact"/>
              <w:jc w:val="center"/>
            </w:pPr>
            <w:r>
              <w:rPr>
                <w:rFonts w:hint="eastAsia"/>
              </w:rPr>
              <w:t>北京大学</w:t>
            </w:r>
          </w:p>
        </w:tc>
        <w:tc>
          <w:tcPr>
            <w:tcW w:w="1979" w:type="dxa"/>
            <w:vAlign w:val="center"/>
          </w:tcPr>
          <w:p>
            <w:pPr>
              <w:spacing w:line="240" w:lineRule="exact"/>
              <w:jc w:val="center"/>
              <w:rPr>
                <w:rFonts w:ascii="宋体" w:hAnsi="宋体"/>
                <w:kern w:val="0"/>
                <w:szCs w:val="21"/>
              </w:rPr>
            </w:pPr>
            <w:r>
              <w:rPr>
                <w:rFonts w:hint="eastAsia" w:ascii="宋体" w:hAnsi="宋体"/>
                <w:kern w:val="0"/>
                <w:szCs w:val="21"/>
              </w:rPr>
              <w:t>景观规划与设计</w:t>
            </w:r>
          </w:p>
        </w:tc>
        <w:tc>
          <w:tcPr>
            <w:tcW w:w="567" w:type="dxa"/>
            <w:vAlign w:val="center"/>
          </w:tcPr>
          <w:p>
            <w:pPr>
              <w:spacing w:line="240" w:lineRule="exact"/>
              <w:jc w:val="center"/>
              <w:rPr>
                <w:rFonts w:ascii="宋体" w:hAnsi="宋体"/>
              </w:rPr>
            </w:pPr>
            <w:r>
              <w:rPr>
                <w:rFonts w:hint="eastAsia"/>
              </w:rPr>
              <w:t>否</w:t>
            </w:r>
          </w:p>
        </w:tc>
        <w:tc>
          <w:tcPr>
            <w:tcW w:w="596"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马</w:t>
            </w:r>
            <w:r>
              <w:rPr>
                <w:rFonts w:ascii="宋体" w:hAnsi="宋体"/>
              </w:rPr>
              <w:t xml:space="preserve">  </w:t>
            </w:r>
            <w:r>
              <w:rPr>
                <w:rFonts w:hint="eastAsia" w:ascii="宋体" w:hAnsi="宋体"/>
              </w:rPr>
              <w:t>靓</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1982.01</w:t>
            </w:r>
          </w:p>
        </w:tc>
        <w:tc>
          <w:tcPr>
            <w:tcW w:w="1447" w:type="dxa"/>
            <w:vAlign w:val="center"/>
          </w:tcPr>
          <w:p>
            <w:pPr>
              <w:spacing w:line="340" w:lineRule="exact"/>
              <w:jc w:val="center"/>
              <w:rPr>
                <w:rFonts w:ascii="宋体" w:hAnsi="宋体"/>
              </w:rPr>
            </w:pPr>
            <w:r>
              <w:rPr>
                <w:rFonts w:hint="eastAsia" w:ascii="宋体" w:hAnsi="宋体"/>
              </w:rPr>
              <w:t>高级规划师</w:t>
            </w:r>
          </w:p>
        </w:tc>
        <w:tc>
          <w:tcPr>
            <w:tcW w:w="615" w:type="dxa"/>
            <w:vAlign w:val="center"/>
          </w:tcPr>
          <w:p>
            <w:pPr>
              <w:spacing w:line="340" w:lineRule="exact"/>
              <w:jc w:val="center"/>
              <w:rPr>
                <w:rFonts w:ascii="宋体" w:hAnsi="宋体"/>
              </w:rPr>
            </w:pPr>
            <w:r>
              <w:rPr>
                <w:rFonts w:hint="eastAsia" w:ascii="宋体" w:hAnsi="宋体"/>
              </w:rPr>
              <w:t>学士</w:t>
            </w:r>
          </w:p>
        </w:tc>
        <w:tc>
          <w:tcPr>
            <w:tcW w:w="2121" w:type="dxa"/>
            <w:vAlign w:val="center"/>
          </w:tcPr>
          <w:p>
            <w:pPr>
              <w:spacing w:line="340" w:lineRule="exact"/>
              <w:jc w:val="center"/>
              <w:rPr>
                <w:rFonts w:ascii="宋体" w:hAnsi="宋体"/>
              </w:rPr>
            </w:pPr>
            <w:r>
              <w:rPr>
                <w:rFonts w:hint="eastAsia"/>
              </w:rPr>
              <w:t>中山大学</w:t>
            </w:r>
          </w:p>
        </w:tc>
        <w:tc>
          <w:tcPr>
            <w:tcW w:w="1979" w:type="dxa"/>
            <w:vAlign w:val="center"/>
          </w:tcPr>
          <w:p>
            <w:pPr>
              <w:spacing w:line="340" w:lineRule="exact"/>
              <w:jc w:val="center"/>
              <w:rPr>
                <w:rFonts w:ascii="宋体" w:hAnsi="宋体"/>
                <w:kern w:val="0"/>
                <w:szCs w:val="21"/>
              </w:rPr>
            </w:pPr>
            <w:r>
              <w:rPr>
                <w:rFonts w:hint="eastAsia" w:ascii="宋体" w:hAnsi="宋体"/>
                <w:kern w:val="0"/>
                <w:szCs w:val="21"/>
              </w:rPr>
              <w:t>城乡规划</w:t>
            </w:r>
          </w:p>
        </w:tc>
        <w:tc>
          <w:tcPr>
            <w:tcW w:w="567" w:type="dxa"/>
            <w:vAlign w:val="center"/>
          </w:tcPr>
          <w:p>
            <w:pPr>
              <w:spacing w:line="340" w:lineRule="exact"/>
              <w:jc w:val="center"/>
            </w:pPr>
            <w:r>
              <w:rPr>
                <w:rFonts w:hint="eastAsia"/>
              </w:rPr>
              <w:t>否</w:t>
            </w:r>
          </w:p>
        </w:tc>
        <w:tc>
          <w:tcPr>
            <w:tcW w:w="596" w:type="dxa"/>
            <w:vAlign w:val="center"/>
          </w:tcPr>
          <w:p>
            <w:pPr>
              <w:spacing w:line="3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240" w:lineRule="exact"/>
              <w:jc w:val="center"/>
              <w:rPr>
                <w:rFonts w:ascii="宋体" w:hAnsi="宋体"/>
              </w:rPr>
            </w:pPr>
            <w:r>
              <w:rPr>
                <w:rFonts w:hint="eastAsia" w:ascii="宋体" w:hAnsi="宋体"/>
              </w:rPr>
              <w:t>陈</w:t>
            </w:r>
            <w:r>
              <w:rPr>
                <w:rFonts w:ascii="宋体" w:hAnsi="宋体"/>
              </w:rPr>
              <w:t xml:space="preserve">  </w:t>
            </w:r>
            <w:r>
              <w:rPr>
                <w:rFonts w:hint="eastAsia" w:ascii="宋体" w:hAnsi="宋体"/>
              </w:rPr>
              <w:t>静</w:t>
            </w:r>
          </w:p>
        </w:tc>
        <w:tc>
          <w:tcPr>
            <w:tcW w:w="631" w:type="dxa"/>
            <w:vAlign w:val="center"/>
          </w:tcPr>
          <w:p>
            <w:pPr>
              <w:spacing w:line="240" w:lineRule="exact"/>
              <w:jc w:val="center"/>
              <w:rPr>
                <w:rFonts w:ascii="宋体" w:hAnsi="宋体"/>
              </w:rPr>
            </w:pPr>
            <w:r>
              <w:rPr>
                <w:rFonts w:hint="eastAsia" w:ascii="宋体" w:hAnsi="宋体"/>
              </w:rPr>
              <w:t>女</w:t>
            </w:r>
          </w:p>
        </w:tc>
        <w:tc>
          <w:tcPr>
            <w:tcW w:w="1001" w:type="dxa"/>
            <w:vAlign w:val="center"/>
          </w:tcPr>
          <w:p>
            <w:pPr>
              <w:spacing w:line="240" w:lineRule="exact"/>
              <w:jc w:val="center"/>
              <w:rPr>
                <w:rFonts w:ascii="宋体" w:hAnsi="宋体"/>
              </w:rPr>
            </w:pPr>
            <w:r>
              <w:rPr>
                <w:rFonts w:ascii="宋体" w:hAnsi="宋体"/>
              </w:rPr>
              <w:t>1983.08</w:t>
            </w:r>
          </w:p>
        </w:tc>
        <w:tc>
          <w:tcPr>
            <w:tcW w:w="1447" w:type="dxa"/>
            <w:vAlign w:val="center"/>
          </w:tcPr>
          <w:p>
            <w:pPr>
              <w:spacing w:line="240" w:lineRule="exact"/>
              <w:jc w:val="center"/>
              <w:rPr>
                <w:rFonts w:ascii="宋体" w:hAnsi="宋体"/>
              </w:rPr>
            </w:pPr>
            <w:r>
              <w:rPr>
                <w:rFonts w:hint="eastAsia" w:ascii="宋体" w:hAnsi="宋体"/>
              </w:rPr>
              <w:t>助理研究员</w:t>
            </w:r>
          </w:p>
        </w:tc>
        <w:tc>
          <w:tcPr>
            <w:tcW w:w="615" w:type="dxa"/>
            <w:vAlign w:val="center"/>
          </w:tcPr>
          <w:p>
            <w:pPr>
              <w:spacing w:line="240" w:lineRule="exact"/>
              <w:jc w:val="center"/>
              <w:rPr>
                <w:rFonts w:ascii="宋体" w:hAnsi="宋体"/>
              </w:rPr>
            </w:pPr>
            <w:r>
              <w:rPr>
                <w:rFonts w:hint="eastAsia" w:ascii="宋体" w:hAnsi="宋体"/>
              </w:rPr>
              <w:t>硕士</w:t>
            </w:r>
          </w:p>
        </w:tc>
        <w:tc>
          <w:tcPr>
            <w:tcW w:w="2121" w:type="dxa"/>
            <w:vAlign w:val="center"/>
          </w:tcPr>
          <w:p>
            <w:pPr>
              <w:spacing w:line="240" w:lineRule="exact"/>
              <w:jc w:val="center"/>
              <w:rPr>
                <w:rFonts w:ascii="宋体" w:hAnsi="宋体"/>
                <w:kern w:val="0"/>
                <w:szCs w:val="21"/>
              </w:rPr>
            </w:pPr>
            <w:r>
              <w:rPr>
                <w:rFonts w:hint="eastAsia" w:ascii="宋体" w:hAnsi="宋体"/>
                <w:kern w:val="0"/>
                <w:szCs w:val="21"/>
              </w:rPr>
              <w:t>中科院南海</w:t>
            </w:r>
          </w:p>
          <w:p>
            <w:pPr>
              <w:spacing w:line="240" w:lineRule="exact"/>
              <w:jc w:val="center"/>
              <w:rPr>
                <w:rFonts w:ascii="宋体" w:hAnsi="宋体"/>
                <w:kern w:val="0"/>
                <w:szCs w:val="21"/>
              </w:rPr>
            </w:pPr>
            <w:r>
              <w:rPr>
                <w:rFonts w:hint="eastAsia" w:ascii="宋体" w:hAnsi="宋体"/>
                <w:kern w:val="0"/>
                <w:szCs w:val="21"/>
              </w:rPr>
              <w:t>海洋研究所</w:t>
            </w:r>
          </w:p>
        </w:tc>
        <w:tc>
          <w:tcPr>
            <w:tcW w:w="1979" w:type="dxa"/>
            <w:vAlign w:val="center"/>
          </w:tcPr>
          <w:p>
            <w:pPr>
              <w:spacing w:line="240" w:lineRule="exact"/>
              <w:jc w:val="center"/>
              <w:rPr>
                <w:rFonts w:ascii="宋体" w:hAnsi="宋体"/>
                <w:kern w:val="0"/>
                <w:szCs w:val="21"/>
              </w:rPr>
            </w:pPr>
            <w:r>
              <w:rPr>
                <w:rFonts w:hint="eastAsia" w:ascii="宋体" w:hAnsi="宋体"/>
                <w:kern w:val="0"/>
                <w:szCs w:val="21"/>
              </w:rPr>
              <w:t>环境科学</w:t>
            </w:r>
            <w:r>
              <w:rPr>
                <w:rFonts w:ascii="宋体" w:hAnsi="宋体"/>
                <w:kern w:val="0"/>
                <w:szCs w:val="21"/>
              </w:rPr>
              <w:t>(区域</w:t>
            </w:r>
          </w:p>
          <w:p>
            <w:pPr>
              <w:spacing w:line="240" w:lineRule="exact"/>
              <w:jc w:val="center"/>
              <w:rPr>
                <w:rFonts w:ascii="宋体" w:hAnsi="宋体"/>
                <w:kern w:val="0"/>
                <w:szCs w:val="21"/>
              </w:rPr>
            </w:pPr>
            <w:r>
              <w:rPr>
                <w:rFonts w:hint="eastAsia" w:ascii="宋体" w:hAnsi="宋体"/>
                <w:kern w:val="0"/>
                <w:szCs w:val="21"/>
              </w:rPr>
              <w:t>发展与城市规划</w:t>
            </w:r>
            <w:r>
              <w:rPr>
                <w:rFonts w:ascii="宋体" w:hAnsi="宋体"/>
                <w:kern w:val="0"/>
                <w:szCs w:val="21"/>
              </w:rPr>
              <w:t>)</w:t>
            </w:r>
          </w:p>
        </w:tc>
        <w:tc>
          <w:tcPr>
            <w:tcW w:w="567" w:type="dxa"/>
            <w:vAlign w:val="center"/>
          </w:tcPr>
          <w:p>
            <w:pPr>
              <w:spacing w:line="240" w:lineRule="exact"/>
              <w:jc w:val="center"/>
            </w:pPr>
            <w:r>
              <w:rPr>
                <w:rFonts w:hint="eastAsia"/>
              </w:rPr>
              <w:t>否</w:t>
            </w:r>
          </w:p>
        </w:tc>
        <w:tc>
          <w:tcPr>
            <w:tcW w:w="596"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240" w:lineRule="exact"/>
              <w:jc w:val="center"/>
              <w:rPr>
                <w:rFonts w:ascii="宋体" w:hAnsi="宋体"/>
              </w:rPr>
            </w:pPr>
            <w:r>
              <w:rPr>
                <w:rFonts w:hint="eastAsia" w:ascii="宋体" w:hAnsi="宋体"/>
              </w:rPr>
              <w:t>张媛媛</w:t>
            </w:r>
          </w:p>
        </w:tc>
        <w:tc>
          <w:tcPr>
            <w:tcW w:w="631" w:type="dxa"/>
            <w:vAlign w:val="center"/>
          </w:tcPr>
          <w:p>
            <w:pPr>
              <w:spacing w:line="240" w:lineRule="exact"/>
              <w:jc w:val="center"/>
              <w:rPr>
                <w:rFonts w:ascii="宋体" w:hAnsi="宋体"/>
              </w:rPr>
            </w:pPr>
            <w:r>
              <w:rPr>
                <w:rFonts w:hint="eastAsia" w:ascii="宋体" w:hAnsi="宋体"/>
              </w:rPr>
              <w:t>女</w:t>
            </w:r>
          </w:p>
        </w:tc>
        <w:tc>
          <w:tcPr>
            <w:tcW w:w="1001" w:type="dxa"/>
            <w:vAlign w:val="center"/>
          </w:tcPr>
          <w:p>
            <w:pPr>
              <w:spacing w:line="240" w:lineRule="exact"/>
              <w:jc w:val="center"/>
              <w:rPr>
                <w:rFonts w:ascii="宋体" w:hAnsi="宋体"/>
              </w:rPr>
            </w:pPr>
            <w:r>
              <w:rPr>
                <w:rFonts w:ascii="宋体" w:hAnsi="宋体"/>
              </w:rPr>
              <w:t>1984.10</w:t>
            </w:r>
          </w:p>
        </w:tc>
        <w:tc>
          <w:tcPr>
            <w:tcW w:w="1447" w:type="dxa"/>
            <w:vAlign w:val="center"/>
          </w:tcPr>
          <w:p>
            <w:pPr>
              <w:spacing w:line="240" w:lineRule="exact"/>
              <w:jc w:val="center"/>
            </w:pPr>
            <w:r>
              <w:rPr>
                <w:rFonts w:hint="eastAsia"/>
              </w:rPr>
              <w:t>规划师</w:t>
            </w:r>
            <w:r>
              <w:t>/</w:t>
            </w:r>
          </w:p>
          <w:p>
            <w:pPr>
              <w:spacing w:line="240" w:lineRule="exact"/>
              <w:jc w:val="center"/>
            </w:pPr>
            <w:r>
              <w:rPr>
                <w:rFonts w:hint="eastAsia" w:ascii="宋体" w:hAnsi="宋体"/>
              </w:rPr>
              <w:t>注册</w:t>
            </w:r>
            <w:r>
              <w:rPr>
                <w:rFonts w:ascii="宋体" w:hAnsi="宋体"/>
              </w:rPr>
              <w:t>规划师</w:t>
            </w:r>
          </w:p>
        </w:tc>
        <w:tc>
          <w:tcPr>
            <w:tcW w:w="615" w:type="dxa"/>
            <w:vAlign w:val="center"/>
          </w:tcPr>
          <w:p>
            <w:pPr>
              <w:spacing w:line="240" w:lineRule="exact"/>
              <w:jc w:val="center"/>
            </w:pPr>
            <w:r>
              <w:rPr>
                <w:rFonts w:hint="eastAsia"/>
              </w:rPr>
              <w:t>硕士</w:t>
            </w:r>
          </w:p>
        </w:tc>
        <w:tc>
          <w:tcPr>
            <w:tcW w:w="2121" w:type="dxa"/>
            <w:vAlign w:val="center"/>
          </w:tcPr>
          <w:p>
            <w:pPr>
              <w:spacing w:line="240" w:lineRule="exact"/>
              <w:jc w:val="center"/>
              <w:rPr>
                <w:rFonts w:ascii="宋体" w:hAnsi="宋体"/>
              </w:rPr>
            </w:pPr>
            <w:r>
              <w:rPr>
                <w:rFonts w:hint="eastAsia" w:ascii="宋体" w:hAnsi="宋体"/>
              </w:rPr>
              <w:t>中山大学</w:t>
            </w:r>
          </w:p>
        </w:tc>
        <w:tc>
          <w:tcPr>
            <w:tcW w:w="1979" w:type="dxa"/>
            <w:vAlign w:val="center"/>
          </w:tcPr>
          <w:p>
            <w:pPr>
              <w:spacing w:line="240" w:lineRule="exact"/>
              <w:jc w:val="center"/>
              <w:rPr>
                <w:rFonts w:ascii="宋体" w:hAnsi="宋体"/>
              </w:rPr>
            </w:pPr>
            <w:r>
              <w:rPr>
                <w:rFonts w:hint="eastAsia" w:ascii="宋体" w:hAnsi="宋体"/>
              </w:rPr>
              <w:t>人文地理学</w:t>
            </w:r>
          </w:p>
        </w:tc>
        <w:tc>
          <w:tcPr>
            <w:tcW w:w="567" w:type="dxa"/>
            <w:vAlign w:val="center"/>
          </w:tcPr>
          <w:p>
            <w:pPr>
              <w:spacing w:line="240" w:lineRule="exact"/>
              <w:jc w:val="center"/>
            </w:pPr>
            <w:r>
              <w:rPr>
                <w:rFonts w:hint="eastAsia" w:ascii="宋体" w:hAnsi="宋体"/>
              </w:rPr>
              <w:t>否</w:t>
            </w:r>
          </w:p>
        </w:tc>
        <w:tc>
          <w:tcPr>
            <w:tcW w:w="596"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240" w:lineRule="exact"/>
              <w:jc w:val="center"/>
              <w:rPr>
                <w:rFonts w:ascii="宋体" w:hAnsi="宋体"/>
              </w:rPr>
            </w:pPr>
            <w:r>
              <w:rPr>
                <w:rFonts w:hint="eastAsia" w:ascii="宋体" w:hAnsi="宋体"/>
              </w:rPr>
              <w:t>张</w:t>
            </w:r>
            <w:r>
              <w:rPr>
                <w:rFonts w:ascii="宋体" w:hAnsi="宋体"/>
              </w:rPr>
              <w:t xml:space="preserve">  </w:t>
            </w:r>
            <w:r>
              <w:rPr>
                <w:rFonts w:hint="eastAsia" w:ascii="宋体" w:hAnsi="宋体"/>
              </w:rPr>
              <w:t>晔</w:t>
            </w:r>
          </w:p>
        </w:tc>
        <w:tc>
          <w:tcPr>
            <w:tcW w:w="631" w:type="dxa"/>
            <w:vAlign w:val="center"/>
          </w:tcPr>
          <w:p>
            <w:pPr>
              <w:spacing w:line="240" w:lineRule="exact"/>
              <w:jc w:val="center"/>
              <w:rPr>
                <w:rFonts w:ascii="宋体" w:hAnsi="宋体"/>
              </w:rPr>
            </w:pPr>
            <w:r>
              <w:rPr>
                <w:rFonts w:hint="eastAsia" w:ascii="宋体" w:hAnsi="宋体"/>
              </w:rPr>
              <w:t>女</w:t>
            </w:r>
          </w:p>
        </w:tc>
        <w:tc>
          <w:tcPr>
            <w:tcW w:w="1001" w:type="dxa"/>
            <w:vAlign w:val="center"/>
          </w:tcPr>
          <w:p>
            <w:pPr>
              <w:spacing w:line="240" w:lineRule="exact"/>
              <w:jc w:val="center"/>
              <w:rPr>
                <w:rFonts w:ascii="宋体" w:hAnsi="宋体"/>
              </w:rPr>
            </w:pPr>
            <w:r>
              <w:rPr>
                <w:rFonts w:ascii="宋体" w:hAnsi="宋体"/>
              </w:rPr>
              <w:t>1987.04</w:t>
            </w:r>
          </w:p>
        </w:tc>
        <w:tc>
          <w:tcPr>
            <w:tcW w:w="1447" w:type="dxa"/>
            <w:vAlign w:val="center"/>
          </w:tcPr>
          <w:p>
            <w:pPr>
              <w:spacing w:line="240" w:lineRule="exact"/>
              <w:jc w:val="center"/>
              <w:rPr>
                <w:rFonts w:ascii="宋体" w:hAnsi="宋体"/>
              </w:rPr>
            </w:pPr>
            <w:r>
              <w:rPr>
                <w:rFonts w:hint="eastAsia" w:ascii="宋体" w:hAnsi="宋体"/>
              </w:rPr>
              <w:t>讲师</w:t>
            </w:r>
            <w:r>
              <w:rPr>
                <w:rFonts w:ascii="宋体" w:hAnsi="宋体"/>
              </w:rPr>
              <w:t>/注册</w:t>
            </w:r>
          </w:p>
          <w:p>
            <w:pPr>
              <w:spacing w:line="240" w:lineRule="exact"/>
              <w:jc w:val="center"/>
              <w:rPr>
                <w:rFonts w:ascii="宋体" w:hAnsi="宋体"/>
              </w:rPr>
            </w:pPr>
            <w:r>
              <w:rPr>
                <w:rFonts w:hint="eastAsia" w:ascii="宋体" w:hAnsi="宋体"/>
              </w:rPr>
              <w:t>二级</w:t>
            </w:r>
            <w:r>
              <w:rPr>
                <w:rFonts w:ascii="宋体" w:hAnsi="宋体"/>
              </w:rPr>
              <w:t>建造师</w:t>
            </w:r>
          </w:p>
        </w:tc>
        <w:tc>
          <w:tcPr>
            <w:tcW w:w="615" w:type="dxa"/>
            <w:vAlign w:val="center"/>
          </w:tcPr>
          <w:p>
            <w:pPr>
              <w:spacing w:line="240" w:lineRule="exact"/>
              <w:jc w:val="center"/>
              <w:rPr>
                <w:rFonts w:ascii="宋体" w:hAnsi="宋体"/>
              </w:rPr>
            </w:pPr>
            <w:r>
              <w:rPr>
                <w:rFonts w:hint="eastAsia" w:ascii="宋体" w:hAnsi="宋体"/>
              </w:rPr>
              <w:t>硕士</w:t>
            </w:r>
          </w:p>
        </w:tc>
        <w:tc>
          <w:tcPr>
            <w:tcW w:w="2121" w:type="dxa"/>
            <w:vAlign w:val="center"/>
          </w:tcPr>
          <w:p>
            <w:pPr>
              <w:spacing w:line="240" w:lineRule="exact"/>
              <w:jc w:val="center"/>
              <w:rPr>
                <w:rFonts w:ascii="宋体" w:hAnsi="宋体"/>
              </w:rPr>
            </w:pPr>
            <w:r>
              <w:rPr>
                <w:rFonts w:hint="eastAsia" w:ascii="宋体" w:hAnsi="宋体"/>
              </w:rPr>
              <w:t>福建农林大学</w:t>
            </w:r>
          </w:p>
        </w:tc>
        <w:tc>
          <w:tcPr>
            <w:tcW w:w="1979" w:type="dxa"/>
            <w:vAlign w:val="center"/>
          </w:tcPr>
          <w:p>
            <w:pPr>
              <w:spacing w:line="240" w:lineRule="exact"/>
              <w:jc w:val="center"/>
              <w:rPr>
                <w:rFonts w:ascii="宋体" w:hAnsi="宋体"/>
              </w:rPr>
            </w:pPr>
            <w:r>
              <w:rPr>
                <w:rFonts w:hint="eastAsia" w:ascii="宋体" w:hAnsi="宋体"/>
              </w:rPr>
              <w:t>园林植物与观赏园艺</w:t>
            </w:r>
          </w:p>
        </w:tc>
        <w:tc>
          <w:tcPr>
            <w:tcW w:w="567" w:type="dxa"/>
            <w:vAlign w:val="center"/>
          </w:tcPr>
          <w:p>
            <w:pPr>
              <w:spacing w:line="240" w:lineRule="exact"/>
              <w:jc w:val="center"/>
              <w:rPr>
                <w:rFonts w:ascii="宋体" w:hAnsi="宋体"/>
              </w:rPr>
            </w:pPr>
            <w:r>
              <w:rPr>
                <w:rFonts w:hint="eastAsia" w:ascii="宋体" w:hAnsi="宋体"/>
              </w:rPr>
              <w:t>否</w:t>
            </w:r>
          </w:p>
        </w:tc>
        <w:tc>
          <w:tcPr>
            <w:tcW w:w="596"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彭</w:t>
            </w:r>
            <w:r>
              <w:rPr>
                <w:rFonts w:ascii="宋体" w:hAnsi="宋体"/>
              </w:rPr>
              <w:t xml:space="preserve">  </w:t>
            </w:r>
            <w:r>
              <w:rPr>
                <w:rFonts w:hint="eastAsia" w:ascii="宋体" w:hAnsi="宋体"/>
              </w:rPr>
              <w:t>康</w:t>
            </w:r>
          </w:p>
        </w:tc>
        <w:tc>
          <w:tcPr>
            <w:tcW w:w="631" w:type="dxa"/>
            <w:vAlign w:val="center"/>
          </w:tcPr>
          <w:p>
            <w:pPr>
              <w:spacing w:line="340" w:lineRule="exact"/>
              <w:jc w:val="center"/>
              <w:rPr>
                <w:rFonts w:ascii="宋体" w:hAnsi="宋体"/>
              </w:rPr>
            </w:pPr>
            <w:r>
              <w:rPr>
                <w:rFonts w:hint="eastAsia" w:ascii="宋体" w:hAnsi="宋体"/>
              </w:rPr>
              <w:t>男</w:t>
            </w:r>
          </w:p>
        </w:tc>
        <w:tc>
          <w:tcPr>
            <w:tcW w:w="1001" w:type="dxa"/>
            <w:vAlign w:val="center"/>
          </w:tcPr>
          <w:p>
            <w:pPr>
              <w:spacing w:line="340" w:lineRule="exact"/>
              <w:jc w:val="center"/>
              <w:rPr>
                <w:rFonts w:ascii="宋体" w:hAnsi="宋体"/>
              </w:rPr>
            </w:pPr>
            <w:r>
              <w:rPr>
                <w:rFonts w:ascii="宋体" w:hAnsi="宋体"/>
              </w:rPr>
              <w:t>1984.05</w:t>
            </w:r>
          </w:p>
        </w:tc>
        <w:tc>
          <w:tcPr>
            <w:tcW w:w="1447" w:type="dxa"/>
            <w:vAlign w:val="center"/>
          </w:tcPr>
          <w:p>
            <w:pPr>
              <w:spacing w:line="340" w:lineRule="exact"/>
              <w:jc w:val="center"/>
            </w:pPr>
            <w:r>
              <w:rPr>
                <w:rFonts w:hint="eastAsia" w:ascii="宋体" w:hAnsi="宋体"/>
              </w:rPr>
              <w:t>讲师</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rPr>
            </w:pPr>
            <w:r>
              <w:rPr>
                <w:rFonts w:hint="eastAsia" w:ascii="宋体" w:hAnsi="宋体"/>
              </w:rPr>
              <w:t>华南理工大学</w:t>
            </w:r>
          </w:p>
        </w:tc>
        <w:tc>
          <w:tcPr>
            <w:tcW w:w="1979" w:type="dxa"/>
            <w:vAlign w:val="center"/>
          </w:tcPr>
          <w:p>
            <w:pPr>
              <w:spacing w:line="340" w:lineRule="exact"/>
              <w:jc w:val="center"/>
              <w:rPr>
                <w:rFonts w:ascii="宋体" w:hAnsi="宋体"/>
              </w:rPr>
            </w:pPr>
            <w:r>
              <w:rPr>
                <w:rFonts w:hint="eastAsia" w:ascii="宋体" w:hAnsi="宋体"/>
              </w:rPr>
              <w:t>环境工程</w:t>
            </w:r>
          </w:p>
        </w:tc>
        <w:tc>
          <w:tcPr>
            <w:tcW w:w="567" w:type="dxa"/>
            <w:vAlign w:val="center"/>
          </w:tcPr>
          <w:p>
            <w:pPr>
              <w:spacing w:line="340" w:lineRule="exact"/>
              <w:jc w:val="center"/>
            </w:pPr>
            <w:r>
              <w:rPr>
                <w:rFonts w:hint="eastAsia" w:ascii="宋体" w:hAnsi="宋体"/>
              </w:rPr>
              <w:t>否</w:t>
            </w:r>
          </w:p>
        </w:tc>
        <w:tc>
          <w:tcPr>
            <w:tcW w:w="596" w:type="dxa"/>
            <w:vAlign w:val="center"/>
          </w:tcPr>
          <w:p>
            <w:pPr>
              <w:spacing w:line="3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kern w:val="0"/>
                <w:szCs w:val="21"/>
              </w:rPr>
            </w:pPr>
          </w:p>
        </w:tc>
        <w:tc>
          <w:tcPr>
            <w:tcW w:w="1014" w:type="dxa"/>
            <w:vAlign w:val="center"/>
          </w:tcPr>
          <w:p>
            <w:pPr>
              <w:widowControl/>
              <w:spacing w:line="340" w:lineRule="exact"/>
              <w:jc w:val="center"/>
              <w:rPr>
                <w:rFonts w:ascii="宋体" w:hAnsi="宋体"/>
                <w:kern w:val="0"/>
                <w:szCs w:val="21"/>
              </w:rPr>
            </w:pPr>
            <w:r>
              <w:rPr>
                <w:rFonts w:hint="eastAsia" w:ascii="宋体" w:hAnsi="宋体"/>
                <w:kern w:val="0"/>
                <w:szCs w:val="21"/>
              </w:rPr>
              <w:t>唐</w:t>
            </w:r>
            <w:r>
              <w:rPr>
                <w:rFonts w:ascii="宋体" w:hAnsi="宋体"/>
                <w:kern w:val="0"/>
                <w:szCs w:val="21"/>
              </w:rPr>
              <w:t xml:space="preserve">  </w:t>
            </w:r>
            <w:r>
              <w:rPr>
                <w:rFonts w:hint="eastAsia" w:ascii="宋体" w:hAnsi="宋体"/>
                <w:kern w:val="0"/>
                <w:szCs w:val="21"/>
              </w:rPr>
              <w:t>波</w:t>
            </w:r>
          </w:p>
        </w:tc>
        <w:tc>
          <w:tcPr>
            <w:tcW w:w="631" w:type="dxa"/>
            <w:vAlign w:val="center"/>
          </w:tcPr>
          <w:p>
            <w:pPr>
              <w:widowControl/>
              <w:spacing w:line="340" w:lineRule="exact"/>
              <w:jc w:val="center"/>
              <w:rPr>
                <w:rFonts w:ascii="宋体" w:hAnsi="宋体"/>
                <w:kern w:val="0"/>
                <w:szCs w:val="21"/>
              </w:rPr>
            </w:pPr>
            <w:r>
              <w:rPr>
                <w:rFonts w:hint="eastAsia" w:ascii="宋体" w:hAnsi="宋体"/>
                <w:kern w:val="0"/>
                <w:szCs w:val="21"/>
              </w:rPr>
              <w:t>男</w:t>
            </w:r>
          </w:p>
        </w:tc>
        <w:tc>
          <w:tcPr>
            <w:tcW w:w="1001" w:type="dxa"/>
            <w:vAlign w:val="center"/>
          </w:tcPr>
          <w:p>
            <w:pPr>
              <w:widowControl/>
              <w:spacing w:line="340" w:lineRule="exact"/>
              <w:jc w:val="center"/>
              <w:rPr>
                <w:rFonts w:ascii="宋体" w:hAnsi="宋体"/>
                <w:kern w:val="0"/>
                <w:szCs w:val="21"/>
              </w:rPr>
            </w:pPr>
            <w:r>
              <w:rPr>
                <w:rFonts w:ascii="宋体" w:hAnsi="宋体"/>
                <w:kern w:val="0"/>
                <w:szCs w:val="21"/>
              </w:rPr>
              <w:t>1988.10</w:t>
            </w:r>
          </w:p>
        </w:tc>
        <w:tc>
          <w:tcPr>
            <w:tcW w:w="1447" w:type="dxa"/>
            <w:vAlign w:val="center"/>
          </w:tcPr>
          <w:p>
            <w:pPr>
              <w:spacing w:line="340" w:lineRule="exact"/>
              <w:jc w:val="center"/>
            </w:pPr>
            <w:r>
              <w:rPr>
                <w:rFonts w:hint="eastAsia" w:ascii="宋体" w:hAnsi="宋体"/>
              </w:rPr>
              <w:t>讲师</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kern w:val="0"/>
                <w:szCs w:val="21"/>
              </w:rPr>
            </w:pPr>
            <w:r>
              <w:rPr>
                <w:rFonts w:hint="eastAsia" w:ascii="宋体" w:hAnsi="宋体"/>
                <w:kern w:val="0"/>
                <w:szCs w:val="21"/>
              </w:rPr>
              <w:t>中山大学</w:t>
            </w:r>
          </w:p>
        </w:tc>
        <w:tc>
          <w:tcPr>
            <w:tcW w:w="1979" w:type="dxa"/>
            <w:vAlign w:val="center"/>
          </w:tcPr>
          <w:p>
            <w:pPr>
              <w:spacing w:line="340" w:lineRule="exact"/>
              <w:jc w:val="center"/>
              <w:rPr>
                <w:rFonts w:ascii="宋体" w:hAnsi="宋体"/>
              </w:rPr>
            </w:pPr>
            <w:r>
              <w:rPr>
                <w:rFonts w:hint="eastAsia" w:ascii="宋体" w:hAnsi="宋体"/>
              </w:rPr>
              <w:t>自然地理学</w:t>
            </w:r>
          </w:p>
        </w:tc>
        <w:tc>
          <w:tcPr>
            <w:tcW w:w="567" w:type="dxa"/>
            <w:vAlign w:val="center"/>
          </w:tcPr>
          <w:p>
            <w:pPr>
              <w:spacing w:line="340" w:lineRule="exact"/>
              <w:jc w:val="center"/>
              <w:rPr>
                <w:rFonts w:ascii="宋体" w:hAnsi="宋体"/>
              </w:rPr>
            </w:pPr>
            <w:r>
              <w:rPr>
                <w:rFonts w:hint="eastAsia" w:ascii="宋体" w:hAnsi="宋体"/>
              </w:rPr>
              <w:t>否</w:t>
            </w:r>
          </w:p>
        </w:tc>
        <w:tc>
          <w:tcPr>
            <w:tcW w:w="596" w:type="dxa"/>
            <w:vAlign w:val="center"/>
          </w:tcPr>
          <w:p>
            <w:pPr>
              <w:spacing w:line="3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徐慧琼</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1984.10</w:t>
            </w:r>
          </w:p>
        </w:tc>
        <w:tc>
          <w:tcPr>
            <w:tcW w:w="1447" w:type="dxa"/>
            <w:vAlign w:val="center"/>
          </w:tcPr>
          <w:p>
            <w:pPr>
              <w:spacing w:line="340" w:lineRule="exact"/>
              <w:jc w:val="center"/>
              <w:rPr>
                <w:rFonts w:ascii="宋体" w:hAnsi="宋体"/>
              </w:rPr>
            </w:pPr>
            <w:r>
              <w:rPr>
                <w:rFonts w:hint="eastAsia" w:ascii="宋体" w:hAnsi="宋体"/>
              </w:rPr>
              <w:t>建筑工程师</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rPr>
            </w:pPr>
            <w:r>
              <w:rPr>
                <w:rFonts w:hint="eastAsia"/>
              </w:rPr>
              <w:t>北京大学</w:t>
            </w:r>
          </w:p>
        </w:tc>
        <w:tc>
          <w:tcPr>
            <w:tcW w:w="1979" w:type="dxa"/>
            <w:vAlign w:val="center"/>
          </w:tcPr>
          <w:p>
            <w:pPr>
              <w:spacing w:line="340" w:lineRule="exact"/>
              <w:jc w:val="center"/>
              <w:rPr>
                <w:sz w:val="24"/>
              </w:rPr>
            </w:pPr>
            <w:r>
              <w:rPr>
                <w:rFonts w:hint="eastAsia" w:ascii="宋体" w:hAnsi="宋体"/>
                <w:kern w:val="0"/>
                <w:szCs w:val="21"/>
              </w:rPr>
              <w:t>景观规划与设计</w:t>
            </w:r>
          </w:p>
        </w:tc>
        <w:tc>
          <w:tcPr>
            <w:tcW w:w="567" w:type="dxa"/>
            <w:vAlign w:val="center"/>
          </w:tcPr>
          <w:p>
            <w:pPr>
              <w:spacing w:line="340" w:lineRule="exact"/>
              <w:jc w:val="center"/>
              <w:rPr>
                <w:rFonts w:ascii="宋体" w:hAnsi="宋体"/>
              </w:rPr>
            </w:pPr>
            <w:r>
              <w:rPr>
                <w:rFonts w:hint="eastAsia" w:ascii="宋体" w:hAnsi="宋体"/>
              </w:rPr>
              <w:t>否</w:t>
            </w:r>
          </w:p>
        </w:tc>
        <w:tc>
          <w:tcPr>
            <w:tcW w:w="596" w:type="dxa"/>
            <w:vAlign w:val="center"/>
          </w:tcPr>
          <w:p>
            <w:pPr>
              <w:spacing w:line="340" w:lineRule="exact"/>
              <w:jc w:val="center"/>
              <w:rPr>
                <w:rFonts w:ascii="宋体" w:hAnsi="宋体"/>
              </w:rP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谢丽斯</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1986.08</w:t>
            </w:r>
          </w:p>
        </w:tc>
        <w:tc>
          <w:tcPr>
            <w:tcW w:w="1447" w:type="dxa"/>
            <w:vAlign w:val="center"/>
          </w:tcPr>
          <w:p>
            <w:pPr>
              <w:spacing w:line="340" w:lineRule="exact"/>
              <w:jc w:val="center"/>
              <w:rPr>
                <w:rFonts w:ascii="宋体" w:hAnsi="宋体"/>
              </w:rPr>
            </w:pPr>
            <w:r>
              <w:rPr>
                <w:rFonts w:hint="eastAsia" w:ascii="宋体" w:hAnsi="宋体"/>
              </w:rPr>
              <w:t>助教</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rPr>
            </w:pPr>
            <w:r>
              <w:rPr>
                <w:rFonts w:hint="eastAsia" w:ascii="宋体" w:hAnsi="宋体"/>
              </w:rPr>
              <w:t>广州美术学院</w:t>
            </w:r>
          </w:p>
        </w:tc>
        <w:tc>
          <w:tcPr>
            <w:tcW w:w="1979" w:type="dxa"/>
            <w:vAlign w:val="center"/>
          </w:tcPr>
          <w:p>
            <w:pPr>
              <w:spacing w:line="340" w:lineRule="exact"/>
              <w:jc w:val="center"/>
              <w:rPr>
                <w:rFonts w:ascii="宋体" w:hAnsi="宋体"/>
              </w:rPr>
            </w:pPr>
            <w:r>
              <w:rPr>
                <w:rFonts w:hint="eastAsia" w:ascii="宋体" w:hAnsi="宋体"/>
              </w:rPr>
              <w:t>油画</w:t>
            </w:r>
          </w:p>
        </w:tc>
        <w:tc>
          <w:tcPr>
            <w:tcW w:w="567" w:type="dxa"/>
            <w:vAlign w:val="center"/>
          </w:tcPr>
          <w:p>
            <w:pPr>
              <w:spacing w:line="340" w:lineRule="exact"/>
              <w:jc w:val="center"/>
              <w:rPr>
                <w:rFonts w:ascii="宋体" w:hAnsi="宋体"/>
              </w:rPr>
            </w:pPr>
            <w:r>
              <w:rPr>
                <w:rFonts w:hint="eastAsia" w:ascii="宋体" w:hAnsi="宋体"/>
              </w:rPr>
              <w:t>否</w:t>
            </w:r>
          </w:p>
        </w:tc>
        <w:tc>
          <w:tcPr>
            <w:tcW w:w="596" w:type="dxa"/>
            <w:vAlign w:val="center"/>
          </w:tcPr>
          <w:p>
            <w:pPr>
              <w:spacing w:line="3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李甜甜</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1987.10</w:t>
            </w:r>
          </w:p>
        </w:tc>
        <w:tc>
          <w:tcPr>
            <w:tcW w:w="1447" w:type="dxa"/>
            <w:vAlign w:val="center"/>
          </w:tcPr>
          <w:p>
            <w:pPr>
              <w:spacing w:line="340" w:lineRule="exact"/>
              <w:jc w:val="center"/>
              <w:rPr>
                <w:rFonts w:ascii="宋体" w:hAnsi="宋体"/>
              </w:rPr>
            </w:pPr>
            <w:r>
              <w:rPr>
                <w:rFonts w:hint="eastAsia" w:ascii="宋体" w:hAnsi="宋体"/>
              </w:rPr>
              <w:t>助教</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rPr>
            </w:pPr>
            <w:r>
              <w:rPr>
                <w:rFonts w:hint="eastAsia" w:ascii="宋体" w:hAnsi="宋体"/>
              </w:rPr>
              <w:t>兰州大学</w:t>
            </w:r>
          </w:p>
        </w:tc>
        <w:tc>
          <w:tcPr>
            <w:tcW w:w="1979" w:type="dxa"/>
            <w:vAlign w:val="center"/>
          </w:tcPr>
          <w:p>
            <w:pPr>
              <w:spacing w:line="340" w:lineRule="exact"/>
              <w:jc w:val="center"/>
              <w:rPr>
                <w:rFonts w:ascii="宋体" w:hAnsi="宋体"/>
              </w:rPr>
            </w:pPr>
            <w:r>
              <w:rPr>
                <w:rFonts w:hint="eastAsia" w:ascii="宋体" w:hAnsi="宋体"/>
              </w:rPr>
              <w:t>人文地理学</w:t>
            </w:r>
          </w:p>
        </w:tc>
        <w:tc>
          <w:tcPr>
            <w:tcW w:w="567" w:type="dxa"/>
            <w:vAlign w:val="center"/>
          </w:tcPr>
          <w:p>
            <w:pPr>
              <w:spacing w:line="340" w:lineRule="exact"/>
              <w:jc w:val="center"/>
            </w:pPr>
            <w:r>
              <w:rPr>
                <w:rFonts w:hint="eastAsia" w:ascii="宋体" w:hAnsi="宋体"/>
              </w:rPr>
              <w:t>否</w:t>
            </w:r>
          </w:p>
        </w:tc>
        <w:tc>
          <w:tcPr>
            <w:tcW w:w="596" w:type="dxa"/>
            <w:vAlign w:val="center"/>
          </w:tcPr>
          <w:p>
            <w:pPr>
              <w:spacing w:line="3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240" w:lineRule="exact"/>
              <w:jc w:val="center"/>
              <w:rPr>
                <w:rFonts w:ascii="宋体" w:hAnsi="宋体"/>
              </w:rPr>
            </w:pPr>
          </w:p>
        </w:tc>
        <w:tc>
          <w:tcPr>
            <w:tcW w:w="1014" w:type="dxa"/>
            <w:vAlign w:val="center"/>
          </w:tcPr>
          <w:p>
            <w:pPr>
              <w:spacing w:line="240" w:lineRule="exact"/>
              <w:jc w:val="center"/>
              <w:rPr>
                <w:rFonts w:ascii="宋体" w:hAnsi="宋体"/>
              </w:rPr>
            </w:pPr>
            <w:r>
              <w:rPr>
                <w:rFonts w:hint="eastAsia" w:ascii="宋体" w:hAnsi="宋体"/>
              </w:rPr>
              <w:t>王丹妮</w:t>
            </w:r>
          </w:p>
        </w:tc>
        <w:tc>
          <w:tcPr>
            <w:tcW w:w="631" w:type="dxa"/>
            <w:vAlign w:val="center"/>
          </w:tcPr>
          <w:p>
            <w:pPr>
              <w:spacing w:line="240" w:lineRule="exact"/>
              <w:jc w:val="center"/>
              <w:rPr>
                <w:rFonts w:ascii="宋体" w:hAnsi="宋体"/>
              </w:rPr>
            </w:pPr>
            <w:r>
              <w:rPr>
                <w:rFonts w:hint="eastAsia" w:ascii="宋体" w:hAnsi="宋体"/>
              </w:rPr>
              <w:t>女</w:t>
            </w:r>
          </w:p>
        </w:tc>
        <w:tc>
          <w:tcPr>
            <w:tcW w:w="1001" w:type="dxa"/>
            <w:vAlign w:val="center"/>
          </w:tcPr>
          <w:p>
            <w:pPr>
              <w:spacing w:line="240" w:lineRule="exact"/>
              <w:jc w:val="center"/>
              <w:rPr>
                <w:rFonts w:ascii="宋体" w:hAnsi="宋体"/>
              </w:rPr>
            </w:pPr>
            <w:r>
              <w:rPr>
                <w:rFonts w:ascii="宋体" w:hAnsi="宋体"/>
              </w:rPr>
              <w:t>1988.01</w:t>
            </w:r>
          </w:p>
        </w:tc>
        <w:tc>
          <w:tcPr>
            <w:tcW w:w="1447" w:type="dxa"/>
            <w:vAlign w:val="center"/>
          </w:tcPr>
          <w:p>
            <w:pPr>
              <w:spacing w:line="240" w:lineRule="exact"/>
              <w:jc w:val="center"/>
              <w:rPr>
                <w:rFonts w:ascii="宋体" w:hAnsi="宋体"/>
              </w:rPr>
            </w:pPr>
            <w:r>
              <w:rPr>
                <w:rFonts w:hint="eastAsia" w:ascii="宋体" w:hAnsi="宋体"/>
              </w:rPr>
              <w:t>助教</w:t>
            </w:r>
          </w:p>
        </w:tc>
        <w:tc>
          <w:tcPr>
            <w:tcW w:w="615" w:type="dxa"/>
            <w:vAlign w:val="center"/>
          </w:tcPr>
          <w:p>
            <w:pPr>
              <w:spacing w:line="240" w:lineRule="exact"/>
              <w:jc w:val="center"/>
              <w:rPr>
                <w:rFonts w:ascii="宋体" w:hAnsi="宋体"/>
              </w:rPr>
            </w:pPr>
            <w:r>
              <w:rPr>
                <w:rFonts w:hint="eastAsia" w:ascii="宋体" w:hAnsi="宋体"/>
              </w:rPr>
              <w:t>硕士</w:t>
            </w:r>
          </w:p>
        </w:tc>
        <w:tc>
          <w:tcPr>
            <w:tcW w:w="2121" w:type="dxa"/>
            <w:vAlign w:val="center"/>
          </w:tcPr>
          <w:p>
            <w:pPr>
              <w:spacing w:line="240" w:lineRule="exact"/>
              <w:jc w:val="center"/>
              <w:rPr>
                <w:rFonts w:ascii="宋体" w:hAnsi="宋体"/>
              </w:rPr>
            </w:pPr>
            <w:r>
              <w:rPr>
                <w:rFonts w:hint="eastAsia"/>
                <w:sz w:val="24"/>
              </w:rPr>
              <w:t>华南农业</w:t>
            </w:r>
            <w:r>
              <w:rPr>
                <w:rFonts w:hint="eastAsia" w:ascii="宋体" w:hAnsi="宋体"/>
              </w:rPr>
              <w:t>大学</w:t>
            </w:r>
          </w:p>
        </w:tc>
        <w:tc>
          <w:tcPr>
            <w:tcW w:w="1979" w:type="dxa"/>
            <w:vAlign w:val="center"/>
          </w:tcPr>
          <w:p>
            <w:pPr>
              <w:spacing w:line="240" w:lineRule="exact"/>
              <w:jc w:val="center"/>
              <w:rPr>
                <w:rFonts w:ascii="宋体" w:hAnsi="宋体"/>
              </w:rPr>
            </w:pPr>
            <w:r>
              <w:rPr>
                <w:rFonts w:ascii="宋体" w:hAnsi="宋体"/>
              </w:rPr>
              <w:t>地图学与</w:t>
            </w:r>
          </w:p>
          <w:p>
            <w:pPr>
              <w:spacing w:line="240" w:lineRule="exact"/>
              <w:jc w:val="center"/>
              <w:rPr>
                <w:rFonts w:ascii="宋体" w:hAnsi="宋体"/>
              </w:rPr>
            </w:pPr>
            <w:r>
              <w:rPr>
                <w:rFonts w:ascii="宋体" w:hAnsi="宋体"/>
              </w:rPr>
              <w:t>地理信息系统</w:t>
            </w:r>
          </w:p>
        </w:tc>
        <w:tc>
          <w:tcPr>
            <w:tcW w:w="567" w:type="dxa"/>
            <w:vAlign w:val="center"/>
          </w:tcPr>
          <w:p>
            <w:pPr>
              <w:spacing w:line="240" w:lineRule="exact"/>
              <w:jc w:val="center"/>
              <w:rPr>
                <w:rFonts w:ascii="宋体" w:hAnsi="宋体"/>
              </w:rPr>
            </w:pPr>
            <w:r>
              <w:rPr>
                <w:rFonts w:hint="eastAsia" w:ascii="宋体" w:hAnsi="宋体"/>
              </w:rPr>
              <w:t>否</w:t>
            </w:r>
          </w:p>
        </w:tc>
        <w:tc>
          <w:tcPr>
            <w:tcW w:w="596" w:type="dxa"/>
            <w:vAlign w:val="center"/>
          </w:tcPr>
          <w:p>
            <w:pPr>
              <w:spacing w:line="240" w:lineRule="exact"/>
              <w:jc w:val="center"/>
            </w:pPr>
            <w:r>
              <w:rPr>
                <w:rFonts w:hint="eastAsia" w:ascii="宋体" w:hAnsi="宋体"/>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restart"/>
            <w:vAlign w:val="center"/>
          </w:tcPr>
          <w:p>
            <w:pPr>
              <w:spacing w:line="340" w:lineRule="exact"/>
              <w:jc w:val="center"/>
              <w:rPr>
                <w:rFonts w:ascii="宋体" w:hAnsi="宋体"/>
              </w:rPr>
            </w:pPr>
            <w:r>
              <w:rPr>
                <w:rFonts w:hint="eastAsia" w:ascii="宋体" w:hAnsi="宋体"/>
              </w:rPr>
              <w:t>兼职教师</w:t>
            </w:r>
          </w:p>
          <w:p>
            <w:pPr>
              <w:spacing w:line="340" w:lineRule="exact"/>
              <w:jc w:val="center"/>
              <w:rPr>
                <w:rFonts w:ascii="宋体" w:hAnsi="宋体"/>
              </w:rPr>
            </w:pPr>
            <w:r>
              <w:rPr>
                <w:rFonts w:ascii="宋体" w:hAnsi="宋体"/>
              </w:rPr>
              <w:t>8</w:t>
            </w:r>
          </w:p>
          <w:p>
            <w:pPr>
              <w:spacing w:line="340" w:lineRule="exact"/>
              <w:jc w:val="center"/>
              <w:rPr>
                <w:rFonts w:ascii="宋体" w:hAnsi="宋体"/>
              </w:rPr>
            </w:pPr>
            <w:r>
              <w:rPr>
                <w:rFonts w:hint="eastAsia" w:ascii="宋体" w:hAnsi="宋体"/>
              </w:rPr>
              <w:t>人</w:t>
            </w:r>
          </w:p>
        </w:tc>
        <w:tc>
          <w:tcPr>
            <w:tcW w:w="1014" w:type="dxa"/>
            <w:vAlign w:val="center"/>
          </w:tcPr>
          <w:p>
            <w:pPr>
              <w:spacing w:line="240" w:lineRule="exact"/>
              <w:jc w:val="center"/>
              <w:rPr>
                <w:rFonts w:ascii="宋体" w:hAnsi="宋体"/>
              </w:rPr>
            </w:pPr>
            <w:r>
              <w:rPr>
                <w:rFonts w:hint="eastAsia" w:ascii="宋体" w:hAnsi="宋体"/>
                <w:kern w:val="0"/>
                <w:szCs w:val="21"/>
              </w:rPr>
              <w:t>林</w:t>
            </w:r>
            <w:r>
              <w:rPr>
                <w:rFonts w:ascii="宋体" w:hAnsi="宋体"/>
                <w:kern w:val="0"/>
                <w:szCs w:val="21"/>
              </w:rPr>
              <w:t xml:space="preserve">  </w:t>
            </w:r>
            <w:r>
              <w:rPr>
                <w:rFonts w:hint="eastAsia" w:ascii="宋体" w:hAnsi="宋体"/>
                <w:kern w:val="0"/>
                <w:szCs w:val="21"/>
              </w:rPr>
              <w:t>琳</w:t>
            </w:r>
          </w:p>
        </w:tc>
        <w:tc>
          <w:tcPr>
            <w:tcW w:w="631" w:type="dxa"/>
            <w:vAlign w:val="center"/>
          </w:tcPr>
          <w:p>
            <w:pPr>
              <w:spacing w:line="240" w:lineRule="exact"/>
              <w:jc w:val="center"/>
              <w:rPr>
                <w:rFonts w:ascii="宋体" w:hAnsi="宋体"/>
              </w:rPr>
            </w:pPr>
            <w:r>
              <w:rPr>
                <w:rFonts w:hint="eastAsia" w:ascii="宋体" w:hAnsi="宋体"/>
                <w:kern w:val="0"/>
                <w:szCs w:val="21"/>
              </w:rPr>
              <w:t>女</w:t>
            </w:r>
          </w:p>
        </w:tc>
        <w:tc>
          <w:tcPr>
            <w:tcW w:w="1001" w:type="dxa"/>
            <w:vAlign w:val="center"/>
          </w:tcPr>
          <w:p>
            <w:pPr>
              <w:spacing w:line="240" w:lineRule="exact"/>
              <w:jc w:val="center"/>
              <w:rPr>
                <w:rFonts w:ascii="宋体" w:hAnsi="宋体"/>
              </w:rPr>
            </w:pPr>
            <w:r>
              <w:rPr>
                <w:rFonts w:ascii="宋体" w:hAnsi="宋体"/>
                <w:kern w:val="0"/>
                <w:szCs w:val="21"/>
              </w:rPr>
              <w:t>1964.02</w:t>
            </w:r>
          </w:p>
        </w:tc>
        <w:tc>
          <w:tcPr>
            <w:tcW w:w="1447" w:type="dxa"/>
            <w:vAlign w:val="center"/>
          </w:tcPr>
          <w:p>
            <w:pPr>
              <w:widowControl/>
              <w:spacing w:line="240" w:lineRule="exact"/>
              <w:jc w:val="center"/>
              <w:rPr>
                <w:rFonts w:ascii="宋体" w:hAnsi="宋体"/>
              </w:rPr>
            </w:pPr>
            <w:r>
              <w:rPr>
                <w:rFonts w:hint="eastAsia" w:ascii="宋体" w:hAnsi="宋体"/>
                <w:kern w:val="0"/>
                <w:szCs w:val="21"/>
              </w:rPr>
              <w:t>教授</w:t>
            </w:r>
            <w:r>
              <w:rPr>
                <w:rFonts w:ascii="宋体" w:hAnsi="宋体"/>
              </w:rPr>
              <w:t>/</w:t>
            </w:r>
          </w:p>
          <w:p>
            <w:pPr>
              <w:spacing w:line="240" w:lineRule="exact"/>
              <w:jc w:val="center"/>
              <w:rPr>
                <w:rFonts w:ascii="宋体" w:hAnsi="宋体"/>
              </w:rPr>
            </w:pPr>
            <w:r>
              <w:rPr>
                <w:rFonts w:hint="eastAsia" w:ascii="宋体" w:hAnsi="宋体"/>
              </w:rPr>
              <w:t>注册规划师</w:t>
            </w:r>
          </w:p>
        </w:tc>
        <w:tc>
          <w:tcPr>
            <w:tcW w:w="615" w:type="dxa"/>
            <w:vAlign w:val="center"/>
          </w:tcPr>
          <w:p>
            <w:pPr>
              <w:spacing w:line="240" w:lineRule="exact"/>
              <w:jc w:val="center"/>
              <w:rPr>
                <w:rFonts w:ascii="宋体" w:hAnsi="宋体"/>
              </w:rPr>
            </w:pPr>
            <w:r>
              <w:rPr>
                <w:rFonts w:hint="eastAsia" w:ascii="宋体" w:hAnsi="宋体"/>
              </w:rPr>
              <w:t>博士</w:t>
            </w:r>
          </w:p>
        </w:tc>
        <w:tc>
          <w:tcPr>
            <w:tcW w:w="2121" w:type="dxa"/>
            <w:vAlign w:val="center"/>
          </w:tcPr>
          <w:p>
            <w:pPr>
              <w:spacing w:line="240" w:lineRule="exact"/>
              <w:jc w:val="center"/>
              <w:rPr>
                <w:rFonts w:ascii="宋体" w:hAnsi="宋体"/>
              </w:rPr>
            </w:pPr>
            <w:r>
              <w:rPr>
                <w:rFonts w:hint="eastAsia" w:ascii="宋体" w:hAnsi="宋体"/>
                <w:kern w:val="0"/>
                <w:szCs w:val="21"/>
              </w:rPr>
              <w:t>中山大学</w:t>
            </w:r>
          </w:p>
        </w:tc>
        <w:tc>
          <w:tcPr>
            <w:tcW w:w="1979" w:type="dxa"/>
            <w:vAlign w:val="center"/>
          </w:tcPr>
          <w:p>
            <w:pPr>
              <w:spacing w:line="240" w:lineRule="exact"/>
              <w:jc w:val="center"/>
              <w:rPr>
                <w:rFonts w:ascii="宋体" w:hAnsi="宋体"/>
              </w:rPr>
            </w:pPr>
            <w:r>
              <w:rPr>
                <w:rFonts w:hint="eastAsia" w:ascii="宋体" w:hAnsi="宋体"/>
                <w:kern w:val="0"/>
                <w:szCs w:val="21"/>
              </w:rPr>
              <w:t>人文地理学</w:t>
            </w:r>
          </w:p>
        </w:tc>
        <w:tc>
          <w:tcPr>
            <w:tcW w:w="567" w:type="dxa"/>
            <w:vAlign w:val="center"/>
          </w:tcPr>
          <w:p>
            <w:pPr>
              <w:spacing w:line="240" w:lineRule="exact"/>
              <w:jc w:val="center"/>
              <w:rPr>
                <w:rFonts w:ascii="宋体" w:hAnsi="宋体"/>
              </w:rPr>
            </w:pPr>
            <w:r>
              <w:rPr>
                <w:rFonts w:hint="eastAsia" w:ascii="宋体" w:hAnsi="宋体"/>
              </w:rPr>
              <w:t>是</w:t>
            </w:r>
          </w:p>
        </w:tc>
        <w:tc>
          <w:tcPr>
            <w:tcW w:w="596" w:type="dxa"/>
            <w:vAlign w:val="center"/>
          </w:tcPr>
          <w:p>
            <w:pPr>
              <w:spacing w:line="2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陶</w:t>
            </w:r>
            <w:r>
              <w:rPr>
                <w:rFonts w:ascii="宋体" w:hAnsi="宋体"/>
              </w:rPr>
              <w:t xml:space="preserve">  </w:t>
            </w:r>
            <w:r>
              <w:rPr>
                <w:rFonts w:hint="eastAsia" w:ascii="宋体" w:hAnsi="宋体"/>
              </w:rPr>
              <w:t>贞</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1965.09</w:t>
            </w:r>
          </w:p>
        </w:tc>
        <w:tc>
          <w:tcPr>
            <w:tcW w:w="1447" w:type="dxa"/>
            <w:vAlign w:val="center"/>
          </w:tcPr>
          <w:p>
            <w:pPr>
              <w:spacing w:line="340" w:lineRule="exact"/>
              <w:jc w:val="center"/>
              <w:rPr>
                <w:rFonts w:ascii="宋体" w:hAnsi="宋体"/>
              </w:rPr>
            </w:pPr>
            <w:r>
              <w:rPr>
                <w:rFonts w:hint="eastAsia" w:ascii="宋体" w:hAnsi="宋体"/>
              </w:rPr>
              <w:t>教授</w:t>
            </w:r>
          </w:p>
        </w:tc>
        <w:tc>
          <w:tcPr>
            <w:tcW w:w="615" w:type="dxa"/>
            <w:vAlign w:val="center"/>
          </w:tcPr>
          <w:p>
            <w:pPr>
              <w:spacing w:line="340" w:lineRule="exact"/>
              <w:jc w:val="center"/>
              <w:rPr>
                <w:rFonts w:ascii="宋体" w:hAnsi="宋体"/>
              </w:rPr>
            </w:pPr>
            <w:r>
              <w:rPr>
                <w:rFonts w:hint="eastAsia" w:ascii="宋体" w:hAnsi="宋体"/>
              </w:rPr>
              <w:t>博士</w:t>
            </w:r>
          </w:p>
        </w:tc>
        <w:tc>
          <w:tcPr>
            <w:tcW w:w="2121" w:type="dxa"/>
            <w:vAlign w:val="center"/>
          </w:tcPr>
          <w:p>
            <w:pPr>
              <w:spacing w:line="340" w:lineRule="exact"/>
              <w:jc w:val="center"/>
              <w:rPr>
                <w:rFonts w:ascii="宋体" w:hAnsi="宋体"/>
              </w:rPr>
            </w:pPr>
            <w:r>
              <w:rPr>
                <w:rFonts w:hint="eastAsia" w:ascii="宋体" w:hAnsi="宋体"/>
              </w:rPr>
              <w:t>中科院广州</w:t>
            </w:r>
            <w:r>
              <w:rPr>
                <w:rFonts w:ascii="宋体" w:hAnsi="宋体"/>
              </w:rPr>
              <w:t>地化所</w:t>
            </w:r>
          </w:p>
        </w:tc>
        <w:tc>
          <w:tcPr>
            <w:tcW w:w="1979" w:type="dxa"/>
            <w:vAlign w:val="center"/>
          </w:tcPr>
          <w:p>
            <w:pPr>
              <w:spacing w:line="340" w:lineRule="exact"/>
              <w:jc w:val="center"/>
              <w:rPr>
                <w:rFonts w:ascii="宋体" w:hAnsi="宋体"/>
              </w:rPr>
            </w:pPr>
            <w:r>
              <w:rPr>
                <w:rFonts w:hint="eastAsia" w:ascii="宋体" w:hAnsi="宋体"/>
              </w:rPr>
              <w:t>自然地理学</w:t>
            </w:r>
          </w:p>
        </w:tc>
        <w:tc>
          <w:tcPr>
            <w:tcW w:w="567" w:type="dxa"/>
            <w:vAlign w:val="center"/>
          </w:tcPr>
          <w:p>
            <w:pPr>
              <w:spacing w:line="340" w:lineRule="exact"/>
              <w:jc w:val="center"/>
            </w:pPr>
            <w:r>
              <w:rPr>
                <w:rFonts w:hint="eastAsia" w:ascii="宋体" w:hAnsi="宋体"/>
              </w:rPr>
              <w:t>是</w:t>
            </w:r>
          </w:p>
        </w:tc>
        <w:tc>
          <w:tcPr>
            <w:tcW w:w="596" w:type="dxa"/>
            <w:vAlign w:val="center"/>
          </w:tcPr>
          <w:p>
            <w:pPr>
              <w:spacing w:line="34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340" w:lineRule="exact"/>
              <w:jc w:val="center"/>
              <w:rPr>
                <w:rFonts w:ascii="宋体" w:hAnsi="宋体"/>
                <w:kern w:val="0"/>
                <w:szCs w:val="21"/>
              </w:rPr>
            </w:pPr>
          </w:p>
        </w:tc>
        <w:tc>
          <w:tcPr>
            <w:tcW w:w="1014" w:type="dxa"/>
            <w:vAlign w:val="center"/>
          </w:tcPr>
          <w:p>
            <w:pPr>
              <w:widowControl/>
              <w:spacing w:line="260" w:lineRule="exact"/>
              <w:jc w:val="center"/>
              <w:rPr>
                <w:rFonts w:ascii="宋体" w:hAnsi="宋体"/>
                <w:kern w:val="0"/>
                <w:szCs w:val="21"/>
              </w:rPr>
            </w:pPr>
            <w:r>
              <w:rPr>
                <w:rFonts w:hint="eastAsia" w:ascii="宋体" w:hAnsi="宋体"/>
                <w:kern w:val="0"/>
                <w:szCs w:val="21"/>
              </w:rPr>
              <w:t>高全洲</w:t>
            </w:r>
          </w:p>
        </w:tc>
        <w:tc>
          <w:tcPr>
            <w:tcW w:w="631" w:type="dxa"/>
            <w:vAlign w:val="center"/>
          </w:tcPr>
          <w:p>
            <w:pPr>
              <w:widowControl/>
              <w:spacing w:line="260" w:lineRule="exact"/>
              <w:jc w:val="center"/>
              <w:rPr>
                <w:rFonts w:ascii="宋体" w:hAnsi="宋体"/>
                <w:kern w:val="0"/>
                <w:szCs w:val="21"/>
              </w:rPr>
            </w:pPr>
            <w:r>
              <w:rPr>
                <w:rFonts w:hint="eastAsia" w:ascii="宋体" w:hAnsi="宋体"/>
                <w:kern w:val="0"/>
                <w:szCs w:val="21"/>
              </w:rPr>
              <w:t>男</w:t>
            </w:r>
          </w:p>
        </w:tc>
        <w:tc>
          <w:tcPr>
            <w:tcW w:w="1001" w:type="dxa"/>
            <w:vAlign w:val="center"/>
          </w:tcPr>
          <w:p>
            <w:pPr>
              <w:widowControl/>
              <w:spacing w:line="260" w:lineRule="exact"/>
              <w:jc w:val="center"/>
              <w:rPr>
                <w:rFonts w:ascii="宋体" w:hAnsi="宋体"/>
                <w:kern w:val="0"/>
                <w:szCs w:val="21"/>
              </w:rPr>
            </w:pPr>
            <w:r>
              <w:rPr>
                <w:rFonts w:ascii="宋体" w:hAnsi="宋体"/>
              </w:rPr>
              <w:t>1965.09</w:t>
            </w:r>
          </w:p>
        </w:tc>
        <w:tc>
          <w:tcPr>
            <w:tcW w:w="1447" w:type="dxa"/>
            <w:vAlign w:val="center"/>
          </w:tcPr>
          <w:p>
            <w:pPr>
              <w:spacing w:line="260" w:lineRule="exact"/>
              <w:jc w:val="center"/>
              <w:rPr>
                <w:rFonts w:ascii="宋体" w:hAnsi="宋体"/>
              </w:rPr>
            </w:pPr>
            <w:r>
              <w:rPr>
                <w:rFonts w:hint="eastAsia" w:ascii="宋体" w:hAnsi="宋体"/>
              </w:rPr>
              <w:t>教授</w:t>
            </w:r>
          </w:p>
        </w:tc>
        <w:tc>
          <w:tcPr>
            <w:tcW w:w="615" w:type="dxa"/>
            <w:vAlign w:val="center"/>
          </w:tcPr>
          <w:p>
            <w:pPr>
              <w:spacing w:line="260" w:lineRule="exact"/>
              <w:jc w:val="center"/>
              <w:rPr>
                <w:rFonts w:ascii="宋体" w:hAnsi="宋体"/>
              </w:rPr>
            </w:pPr>
            <w:r>
              <w:rPr>
                <w:rFonts w:hint="eastAsia" w:ascii="宋体" w:hAnsi="宋体"/>
              </w:rPr>
              <w:t>博士</w:t>
            </w:r>
          </w:p>
        </w:tc>
        <w:tc>
          <w:tcPr>
            <w:tcW w:w="2121" w:type="dxa"/>
            <w:vAlign w:val="center"/>
          </w:tcPr>
          <w:p>
            <w:pPr>
              <w:spacing w:line="260" w:lineRule="exact"/>
              <w:jc w:val="center"/>
              <w:rPr>
                <w:rFonts w:ascii="宋体" w:hAnsi="宋体"/>
              </w:rPr>
            </w:pPr>
            <w:r>
              <w:rPr>
                <w:rFonts w:hint="eastAsia" w:ascii="宋体" w:hAnsi="宋体"/>
              </w:rPr>
              <w:t>北京大学</w:t>
            </w:r>
          </w:p>
        </w:tc>
        <w:tc>
          <w:tcPr>
            <w:tcW w:w="1979" w:type="dxa"/>
            <w:vAlign w:val="center"/>
          </w:tcPr>
          <w:p>
            <w:pPr>
              <w:spacing w:line="260" w:lineRule="exact"/>
              <w:jc w:val="center"/>
              <w:rPr>
                <w:rFonts w:ascii="宋体" w:hAnsi="宋体"/>
              </w:rPr>
            </w:pPr>
            <w:r>
              <w:rPr>
                <w:rFonts w:hint="eastAsia" w:ascii="宋体" w:hAnsi="宋体"/>
              </w:rPr>
              <w:t>地貌学与</w:t>
            </w:r>
          </w:p>
          <w:p>
            <w:pPr>
              <w:spacing w:line="260" w:lineRule="exact"/>
              <w:jc w:val="center"/>
              <w:rPr>
                <w:rFonts w:ascii="宋体" w:hAnsi="宋体"/>
              </w:rPr>
            </w:pPr>
            <w:r>
              <w:rPr>
                <w:rFonts w:hint="eastAsia" w:ascii="宋体" w:hAnsi="宋体"/>
              </w:rPr>
              <w:t>第四纪地质学</w:t>
            </w:r>
          </w:p>
        </w:tc>
        <w:tc>
          <w:tcPr>
            <w:tcW w:w="567" w:type="dxa"/>
            <w:vAlign w:val="center"/>
          </w:tcPr>
          <w:p>
            <w:pPr>
              <w:spacing w:line="260" w:lineRule="exact"/>
              <w:jc w:val="center"/>
              <w:rPr>
                <w:rFonts w:ascii="宋体" w:hAnsi="宋体"/>
              </w:rPr>
            </w:pPr>
            <w:r>
              <w:rPr>
                <w:rFonts w:hint="eastAsia" w:ascii="宋体" w:hAnsi="宋体"/>
              </w:rPr>
              <w:t>是</w:t>
            </w:r>
          </w:p>
        </w:tc>
        <w:tc>
          <w:tcPr>
            <w:tcW w:w="596" w:type="dxa"/>
            <w:vAlign w:val="center"/>
          </w:tcPr>
          <w:p>
            <w:pPr>
              <w:spacing w:line="26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姚爱军</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1970.06</w:t>
            </w:r>
          </w:p>
        </w:tc>
        <w:tc>
          <w:tcPr>
            <w:tcW w:w="1447" w:type="dxa"/>
            <w:vAlign w:val="center"/>
          </w:tcPr>
          <w:p>
            <w:pPr>
              <w:spacing w:line="340" w:lineRule="exact"/>
              <w:jc w:val="center"/>
              <w:rPr>
                <w:rFonts w:ascii="宋体" w:hAnsi="宋体"/>
              </w:rPr>
            </w:pPr>
            <w:r>
              <w:rPr>
                <w:rFonts w:hint="eastAsia" w:ascii="宋体" w:hAnsi="宋体"/>
              </w:rPr>
              <w:t>副教授</w:t>
            </w:r>
          </w:p>
        </w:tc>
        <w:tc>
          <w:tcPr>
            <w:tcW w:w="615" w:type="dxa"/>
            <w:vAlign w:val="center"/>
          </w:tcPr>
          <w:p>
            <w:pPr>
              <w:spacing w:line="340" w:lineRule="exact"/>
              <w:jc w:val="center"/>
              <w:rPr>
                <w:rFonts w:ascii="宋体" w:hAnsi="宋体"/>
              </w:rPr>
            </w:pPr>
            <w:r>
              <w:rPr>
                <w:rFonts w:hint="eastAsia" w:ascii="宋体" w:hAnsi="宋体"/>
              </w:rPr>
              <w:t>博士</w:t>
            </w:r>
          </w:p>
        </w:tc>
        <w:tc>
          <w:tcPr>
            <w:tcW w:w="2121" w:type="dxa"/>
            <w:vAlign w:val="center"/>
          </w:tcPr>
          <w:p>
            <w:pPr>
              <w:spacing w:line="340" w:lineRule="exact"/>
              <w:jc w:val="center"/>
              <w:rPr>
                <w:rFonts w:ascii="宋体" w:hAnsi="宋体"/>
              </w:rPr>
            </w:pPr>
            <w:r>
              <w:rPr>
                <w:rFonts w:hint="eastAsia" w:ascii="宋体" w:hAnsi="宋体"/>
              </w:rPr>
              <w:t>西南农业大学</w:t>
            </w:r>
          </w:p>
        </w:tc>
        <w:tc>
          <w:tcPr>
            <w:tcW w:w="1979" w:type="dxa"/>
            <w:vAlign w:val="center"/>
          </w:tcPr>
          <w:p>
            <w:pPr>
              <w:spacing w:line="340" w:lineRule="exact"/>
              <w:jc w:val="center"/>
              <w:rPr>
                <w:rFonts w:ascii="宋体" w:hAnsi="宋体"/>
              </w:rPr>
            </w:pPr>
            <w:r>
              <w:rPr>
                <w:rFonts w:hint="eastAsia" w:ascii="宋体" w:hAnsi="宋体"/>
              </w:rPr>
              <w:t>土壤学</w:t>
            </w:r>
          </w:p>
        </w:tc>
        <w:tc>
          <w:tcPr>
            <w:tcW w:w="567" w:type="dxa"/>
            <w:vAlign w:val="center"/>
          </w:tcPr>
          <w:p>
            <w:pPr>
              <w:spacing w:line="340" w:lineRule="exact"/>
              <w:jc w:val="center"/>
              <w:rPr>
                <w:rFonts w:ascii="宋体" w:hAnsi="宋体"/>
              </w:rPr>
            </w:pPr>
            <w:r>
              <w:rPr>
                <w:rFonts w:hint="eastAsia" w:ascii="宋体" w:hAnsi="宋体"/>
              </w:rPr>
              <w:t>是</w:t>
            </w:r>
          </w:p>
        </w:tc>
        <w:tc>
          <w:tcPr>
            <w:tcW w:w="596" w:type="dxa"/>
            <w:vAlign w:val="center"/>
          </w:tcPr>
          <w:p>
            <w:pPr>
              <w:spacing w:line="3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胡</w:t>
            </w:r>
            <w:r>
              <w:rPr>
                <w:rFonts w:ascii="宋体" w:hAnsi="宋体"/>
              </w:rPr>
              <w:t xml:space="preserve">  </w:t>
            </w:r>
            <w:r>
              <w:rPr>
                <w:rFonts w:hint="eastAsia" w:ascii="宋体" w:hAnsi="宋体"/>
              </w:rPr>
              <w:t>亮</w:t>
            </w:r>
          </w:p>
        </w:tc>
        <w:tc>
          <w:tcPr>
            <w:tcW w:w="631" w:type="dxa"/>
            <w:vAlign w:val="center"/>
          </w:tcPr>
          <w:p>
            <w:pPr>
              <w:spacing w:line="340" w:lineRule="exact"/>
              <w:jc w:val="center"/>
              <w:rPr>
                <w:rFonts w:ascii="宋体" w:hAnsi="宋体"/>
              </w:rPr>
            </w:pPr>
            <w:r>
              <w:rPr>
                <w:rFonts w:hint="eastAsia" w:ascii="宋体" w:hAnsi="宋体"/>
              </w:rPr>
              <w:t>男</w:t>
            </w:r>
          </w:p>
        </w:tc>
        <w:tc>
          <w:tcPr>
            <w:tcW w:w="1001" w:type="dxa"/>
            <w:vAlign w:val="center"/>
          </w:tcPr>
          <w:p>
            <w:pPr>
              <w:spacing w:line="340" w:lineRule="exact"/>
              <w:jc w:val="center"/>
              <w:rPr>
                <w:rFonts w:ascii="宋体" w:hAnsi="宋体"/>
              </w:rPr>
            </w:pPr>
            <w:r>
              <w:rPr>
                <w:rFonts w:ascii="宋体" w:hAnsi="宋体"/>
              </w:rPr>
              <w:t>1982.02</w:t>
            </w:r>
          </w:p>
        </w:tc>
        <w:tc>
          <w:tcPr>
            <w:tcW w:w="1447" w:type="dxa"/>
            <w:vAlign w:val="center"/>
          </w:tcPr>
          <w:p>
            <w:pPr>
              <w:spacing w:line="340" w:lineRule="exact"/>
              <w:jc w:val="center"/>
              <w:rPr>
                <w:rFonts w:ascii="宋体" w:hAnsi="宋体"/>
              </w:rPr>
            </w:pPr>
            <w:r>
              <w:rPr>
                <w:rFonts w:hint="eastAsia" w:ascii="宋体" w:hAnsi="宋体"/>
              </w:rPr>
              <w:t>副教授</w:t>
            </w:r>
          </w:p>
        </w:tc>
        <w:tc>
          <w:tcPr>
            <w:tcW w:w="615" w:type="dxa"/>
            <w:vAlign w:val="center"/>
          </w:tcPr>
          <w:p>
            <w:pPr>
              <w:spacing w:line="340" w:lineRule="exact"/>
              <w:jc w:val="center"/>
              <w:rPr>
                <w:rFonts w:ascii="宋体" w:hAnsi="宋体"/>
              </w:rPr>
            </w:pPr>
            <w:r>
              <w:rPr>
                <w:rFonts w:hint="eastAsia" w:ascii="宋体" w:hAnsi="宋体"/>
              </w:rPr>
              <w:t>博士</w:t>
            </w:r>
          </w:p>
        </w:tc>
        <w:tc>
          <w:tcPr>
            <w:tcW w:w="2121" w:type="dxa"/>
            <w:vAlign w:val="center"/>
          </w:tcPr>
          <w:p>
            <w:pPr>
              <w:spacing w:line="340" w:lineRule="exact"/>
              <w:jc w:val="center"/>
              <w:rPr>
                <w:rFonts w:ascii="宋体" w:hAnsi="宋体"/>
              </w:rPr>
            </w:pPr>
            <w:r>
              <w:rPr>
                <w:rFonts w:hint="eastAsia" w:ascii="宋体" w:hAnsi="宋体"/>
              </w:rPr>
              <w:t>中山大学</w:t>
            </w:r>
          </w:p>
        </w:tc>
        <w:tc>
          <w:tcPr>
            <w:tcW w:w="1979" w:type="dxa"/>
            <w:vAlign w:val="center"/>
          </w:tcPr>
          <w:p>
            <w:pPr>
              <w:spacing w:line="340" w:lineRule="exact"/>
              <w:jc w:val="center"/>
              <w:rPr>
                <w:rFonts w:ascii="宋体" w:hAnsi="宋体"/>
              </w:rPr>
            </w:pPr>
            <w:r>
              <w:rPr>
                <w:rFonts w:hint="eastAsia" w:ascii="宋体" w:hAnsi="宋体"/>
              </w:rPr>
              <w:t>生态学</w:t>
            </w:r>
          </w:p>
        </w:tc>
        <w:tc>
          <w:tcPr>
            <w:tcW w:w="567" w:type="dxa"/>
            <w:vAlign w:val="center"/>
          </w:tcPr>
          <w:p>
            <w:pPr>
              <w:spacing w:line="340" w:lineRule="exact"/>
              <w:jc w:val="center"/>
              <w:rPr>
                <w:rFonts w:ascii="宋体" w:hAnsi="宋体"/>
              </w:rPr>
            </w:pPr>
            <w:r>
              <w:rPr>
                <w:rFonts w:hint="eastAsia" w:ascii="宋体" w:hAnsi="宋体"/>
              </w:rPr>
              <w:t>是</w:t>
            </w:r>
          </w:p>
        </w:tc>
        <w:tc>
          <w:tcPr>
            <w:tcW w:w="596" w:type="dxa"/>
            <w:vAlign w:val="center"/>
          </w:tcPr>
          <w:p>
            <w:pPr>
              <w:spacing w:line="340" w:lineRule="exact"/>
              <w:jc w:val="center"/>
              <w:rPr>
                <w:rFonts w:ascii="宋体" w:hAnsi="宋体"/>
              </w:rP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黄德全</w:t>
            </w:r>
          </w:p>
        </w:tc>
        <w:tc>
          <w:tcPr>
            <w:tcW w:w="631" w:type="dxa"/>
            <w:vAlign w:val="center"/>
          </w:tcPr>
          <w:p>
            <w:pPr>
              <w:spacing w:line="340" w:lineRule="exact"/>
              <w:jc w:val="center"/>
              <w:rPr>
                <w:rFonts w:ascii="宋体" w:hAnsi="宋体"/>
              </w:rPr>
            </w:pPr>
            <w:r>
              <w:rPr>
                <w:rFonts w:hint="eastAsia" w:ascii="宋体" w:hAnsi="宋体"/>
              </w:rPr>
              <w:t>男</w:t>
            </w:r>
          </w:p>
        </w:tc>
        <w:tc>
          <w:tcPr>
            <w:tcW w:w="1001" w:type="dxa"/>
            <w:vAlign w:val="center"/>
          </w:tcPr>
          <w:p>
            <w:pPr>
              <w:spacing w:line="340" w:lineRule="exact"/>
              <w:jc w:val="center"/>
              <w:rPr>
                <w:rFonts w:ascii="宋体" w:hAnsi="宋体"/>
              </w:rPr>
            </w:pPr>
            <w:r>
              <w:rPr>
                <w:rFonts w:ascii="宋体" w:hAnsi="宋体"/>
              </w:rPr>
              <w:t>1964.11</w:t>
            </w:r>
          </w:p>
        </w:tc>
        <w:tc>
          <w:tcPr>
            <w:tcW w:w="1447" w:type="dxa"/>
            <w:vAlign w:val="center"/>
          </w:tcPr>
          <w:p>
            <w:pPr>
              <w:spacing w:line="340" w:lineRule="exact"/>
              <w:jc w:val="center"/>
              <w:rPr>
                <w:rFonts w:ascii="宋体" w:hAnsi="宋体"/>
              </w:rPr>
            </w:pPr>
            <w:r>
              <w:rPr>
                <w:rFonts w:hint="eastAsia" w:ascii="宋体" w:hAnsi="宋体"/>
              </w:rPr>
              <w:t>高级讲师</w:t>
            </w:r>
          </w:p>
        </w:tc>
        <w:tc>
          <w:tcPr>
            <w:tcW w:w="615" w:type="dxa"/>
            <w:vAlign w:val="center"/>
          </w:tcPr>
          <w:p>
            <w:pPr>
              <w:spacing w:line="340" w:lineRule="exact"/>
              <w:jc w:val="center"/>
              <w:rPr>
                <w:rFonts w:ascii="宋体" w:hAnsi="宋体"/>
              </w:rPr>
            </w:pPr>
            <w:r>
              <w:rPr>
                <w:rFonts w:hint="eastAsia" w:ascii="宋体" w:hAnsi="宋体"/>
              </w:rPr>
              <w:t>硕士</w:t>
            </w:r>
          </w:p>
        </w:tc>
        <w:tc>
          <w:tcPr>
            <w:tcW w:w="2121" w:type="dxa"/>
            <w:vAlign w:val="center"/>
          </w:tcPr>
          <w:p>
            <w:pPr>
              <w:spacing w:line="340" w:lineRule="exact"/>
              <w:jc w:val="center"/>
              <w:rPr>
                <w:rFonts w:ascii="宋体" w:hAnsi="宋体"/>
              </w:rPr>
            </w:pPr>
            <w:r>
              <w:rPr>
                <w:rFonts w:hint="eastAsia" w:ascii="宋体" w:hAnsi="宋体"/>
              </w:rPr>
              <w:t>中山大学</w:t>
            </w:r>
            <w:r>
              <w:rPr>
                <w:rFonts w:ascii="宋体" w:hAnsi="宋体"/>
              </w:rPr>
              <w:t xml:space="preserve"> </w:t>
            </w:r>
          </w:p>
        </w:tc>
        <w:tc>
          <w:tcPr>
            <w:tcW w:w="1979" w:type="dxa"/>
            <w:vAlign w:val="center"/>
          </w:tcPr>
          <w:p>
            <w:pPr>
              <w:spacing w:line="340" w:lineRule="exact"/>
              <w:jc w:val="center"/>
              <w:rPr>
                <w:rFonts w:ascii="宋体" w:hAnsi="宋体"/>
              </w:rPr>
            </w:pPr>
            <w:r>
              <w:rPr>
                <w:rFonts w:hint="eastAsia" w:ascii="宋体" w:hAnsi="宋体"/>
              </w:rPr>
              <w:t>测绘</w:t>
            </w:r>
            <w:r>
              <w:rPr>
                <w:rFonts w:ascii="宋体" w:hAnsi="宋体"/>
              </w:rPr>
              <w:t>工程学</w:t>
            </w:r>
          </w:p>
        </w:tc>
        <w:tc>
          <w:tcPr>
            <w:tcW w:w="567" w:type="dxa"/>
            <w:vAlign w:val="center"/>
          </w:tcPr>
          <w:p>
            <w:pPr>
              <w:spacing w:line="340" w:lineRule="exact"/>
              <w:jc w:val="center"/>
              <w:rPr>
                <w:rFonts w:ascii="宋体" w:hAnsi="宋体"/>
              </w:rPr>
            </w:pPr>
            <w:r>
              <w:rPr>
                <w:rFonts w:hint="eastAsia" w:ascii="宋体" w:hAnsi="宋体"/>
              </w:rPr>
              <w:t>是</w:t>
            </w:r>
          </w:p>
        </w:tc>
        <w:tc>
          <w:tcPr>
            <w:tcW w:w="596" w:type="dxa"/>
            <w:vAlign w:val="center"/>
          </w:tcPr>
          <w:p>
            <w:pPr>
              <w:spacing w:line="34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易</w:t>
            </w:r>
            <w:r>
              <w:rPr>
                <w:rFonts w:ascii="宋体" w:hAnsi="宋体"/>
              </w:rPr>
              <w:t xml:space="preserve">  </w:t>
            </w:r>
            <w:r>
              <w:rPr>
                <w:rFonts w:hint="eastAsia" w:ascii="宋体" w:hAnsi="宋体"/>
              </w:rPr>
              <w:t>红</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1960.04</w:t>
            </w:r>
          </w:p>
        </w:tc>
        <w:tc>
          <w:tcPr>
            <w:tcW w:w="1447" w:type="dxa"/>
            <w:vAlign w:val="center"/>
          </w:tcPr>
          <w:p>
            <w:pPr>
              <w:spacing w:line="340" w:lineRule="exact"/>
              <w:jc w:val="center"/>
              <w:rPr>
                <w:rFonts w:ascii="宋体" w:hAnsi="宋体"/>
              </w:rPr>
            </w:pPr>
            <w:r>
              <w:rPr>
                <w:rFonts w:hint="eastAsia" w:ascii="宋体" w:hAnsi="宋体"/>
              </w:rPr>
              <w:t>讲师</w:t>
            </w:r>
          </w:p>
        </w:tc>
        <w:tc>
          <w:tcPr>
            <w:tcW w:w="615" w:type="dxa"/>
            <w:vAlign w:val="center"/>
          </w:tcPr>
          <w:p>
            <w:pPr>
              <w:spacing w:line="340" w:lineRule="exact"/>
              <w:jc w:val="center"/>
              <w:rPr>
                <w:rFonts w:ascii="宋体" w:hAnsi="宋体"/>
              </w:rPr>
            </w:pPr>
            <w:r>
              <w:rPr>
                <w:rFonts w:hint="eastAsia" w:ascii="宋体" w:hAnsi="宋体"/>
              </w:rPr>
              <w:t>博士</w:t>
            </w:r>
          </w:p>
        </w:tc>
        <w:tc>
          <w:tcPr>
            <w:tcW w:w="2121" w:type="dxa"/>
            <w:vAlign w:val="center"/>
          </w:tcPr>
          <w:p>
            <w:pPr>
              <w:spacing w:line="340" w:lineRule="exact"/>
              <w:jc w:val="center"/>
              <w:rPr>
                <w:rFonts w:ascii="宋体" w:hAnsi="宋体"/>
              </w:rPr>
            </w:pPr>
            <w:r>
              <w:rPr>
                <w:rFonts w:hint="eastAsia" w:ascii="宋体" w:hAnsi="宋体"/>
              </w:rPr>
              <w:t>中山大学</w:t>
            </w:r>
          </w:p>
        </w:tc>
        <w:tc>
          <w:tcPr>
            <w:tcW w:w="1979" w:type="dxa"/>
            <w:vAlign w:val="center"/>
          </w:tcPr>
          <w:p>
            <w:pPr>
              <w:spacing w:line="340" w:lineRule="exact"/>
              <w:jc w:val="center"/>
              <w:rPr>
                <w:rFonts w:ascii="宋体" w:hAnsi="宋体"/>
              </w:rPr>
            </w:pPr>
            <w:r>
              <w:rPr>
                <w:rFonts w:hint="eastAsia" w:ascii="宋体" w:hAnsi="宋体"/>
              </w:rPr>
              <w:t>自然地理学</w:t>
            </w:r>
          </w:p>
        </w:tc>
        <w:tc>
          <w:tcPr>
            <w:tcW w:w="567" w:type="dxa"/>
            <w:vAlign w:val="center"/>
          </w:tcPr>
          <w:p>
            <w:pPr>
              <w:spacing w:line="340" w:lineRule="exact"/>
              <w:jc w:val="center"/>
            </w:pPr>
            <w:r>
              <w:rPr>
                <w:rFonts w:hint="eastAsia" w:ascii="宋体" w:hAnsi="宋体"/>
              </w:rPr>
              <w:t>是</w:t>
            </w:r>
          </w:p>
        </w:tc>
        <w:tc>
          <w:tcPr>
            <w:tcW w:w="596" w:type="dxa"/>
            <w:vAlign w:val="center"/>
          </w:tcPr>
          <w:p>
            <w:pPr>
              <w:spacing w:line="340" w:lineRule="exact"/>
              <w:jc w:val="center"/>
            </w:pPr>
            <w:r>
              <w:rPr>
                <w:rFonts w:hint="eastAsia" w:ascii="宋体" w:hAnsi="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71" w:type="dxa"/>
            <w:vMerge w:val="continue"/>
            <w:vAlign w:val="center"/>
          </w:tcPr>
          <w:p>
            <w:pPr>
              <w:spacing w:line="340" w:lineRule="exact"/>
              <w:jc w:val="center"/>
              <w:rPr>
                <w:rFonts w:ascii="宋体" w:hAnsi="宋体"/>
              </w:rPr>
            </w:pPr>
          </w:p>
        </w:tc>
        <w:tc>
          <w:tcPr>
            <w:tcW w:w="1014" w:type="dxa"/>
            <w:vAlign w:val="center"/>
          </w:tcPr>
          <w:p>
            <w:pPr>
              <w:spacing w:line="340" w:lineRule="exact"/>
              <w:jc w:val="center"/>
              <w:rPr>
                <w:rFonts w:ascii="宋体" w:hAnsi="宋体"/>
              </w:rPr>
            </w:pPr>
            <w:r>
              <w:rPr>
                <w:rFonts w:hint="eastAsia" w:ascii="宋体" w:hAnsi="宋体"/>
              </w:rPr>
              <w:t>胡</w:t>
            </w:r>
            <w:r>
              <w:rPr>
                <w:rFonts w:ascii="宋体" w:hAnsi="宋体"/>
              </w:rPr>
              <w:t xml:space="preserve">  </w:t>
            </w:r>
            <w:r>
              <w:rPr>
                <w:rFonts w:hint="eastAsia" w:ascii="宋体" w:hAnsi="宋体"/>
              </w:rPr>
              <w:t>燕</w:t>
            </w:r>
          </w:p>
        </w:tc>
        <w:tc>
          <w:tcPr>
            <w:tcW w:w="631" w:type="dxa"/>
            <w:vAlign w:val="center"/>
          </w:tcPr>
          <w:p>
            <w:pPr>
              <w:spacing w:line="340" w:lineRule="exact"/>
              <w:jc w:val="center"/>
              <w:rPr>
                <w:rFonts w:ascii="宋体" w:hAnsi="宋体"/>
              </w:rPr>
            </w:pPr>
            <w:r>
              <w:rPr>
                <w:rFonts w:hint="eastAsia" w:ascii="宋体" w:hAnsi="宋体"/>
              </w:rPr>
              <w:t>女</w:t>
            </w:r>
          </w:p>
        </w:tc>
        <w:tc>
          <w:tcPr>
            <w:tcW w:w="1001" w:type="dxa"/>
            <w:vAlign w:val="center"/>
          </w:tcPr>
          <w:p>
            <w:pPr>
              <w:spacing w:line="340" w:lineRule="exact"/>
              <w:jc w:val="center"/>
              <w:rPr>
                <w:rFonts w:ascii="宋体" w:hAnsi="宋体"/>
              </w:rPr>
            </w:pPr>
            <w:r>
              <w:rPr>
                <w:rFonts w:ascii="宋体" w:hAnsi="宋体"/>
              </w:rPr>
              <w:t>1973.05</w:t>
            </w:r>
          </w:p>
        </w:tc>
        <w:tc>
          <w:tcPr>
            <w:tcW w:w="1447" w:type="dxa"/>
            <w:vAlign w:val="center"/>
          </w:tcPr>
          <w:p>
            <w:pPr>
              <w:spacing w:line="340" w:lineRule="exact"/>
              <w:jc w:val="center"/>
              <w:rPr>
                <w:rFonts w:ascii="宋体" w:hAnsi="宋体"/>
              </w:rPr>
            </w:pPr>
            <w:r>
              <w:rPr>
                <w:rFonts w:hint="eastAsia" w:ascii="宋体" w:hAnsi="宋体"/>
              </w:rPr>
              <w:t>讲师</w:t>
            </w:r>
          </w:p>
        </w:tc>
        <w:tc>
          <w:tcPr>
            <w:tcW w:w="615" w:type="dxa"/>
            <w:vAlign w:val="center"/>
          </w:tcPr>
          <w:p>
            <w:pPr>
              <w:spacing w:line="340" w:lineRule="exact"/>
              <w:jc w:val="center"/>
              <w:rPr>
                <w:rFonts w:ascii="宋体" w:hAnsi="宋体"/>
              </w:rPr>
            </w:pPr>
            <w:r>
              <w:rPr>
                <w:rFonts w:hint="eastAsia" w:ascii="宋体" w:hAnsi="宋体"/>
              </w:rPr>
              <w:t>博士</w:t>
            </w:r>
          </w:p>
        </w:tc>
        <w:tc>
          <w:tcPr>
            <w:tcW w:w="2121" w:type="dxa"/>
            <w:vAlign w:val="center"/>
          </w:tcPr>
          <w:p>
            <w:pPr>
              <w:spacing w:line="340" w:lineRule="exact"/>
              <w:jc w:val="center"/>
              <w:rPr>
                <w:rFonts w:ascii="宋体" w:hAnsi="宋体"/>
              </w:rPr>
            </w:pPr>
            <w:r>
              <w:rPr>
                <w:rFonts w:hint="eastAsia" w:ascii="宋体" w:hAnsi="宋体"/>
              </w:rPr>
              <w:t>香港大学</w:t>
            </w:r>
          </w:p>
        </w:tc>
        <w:tc>
          <w:tcPr>
            <w:tcW w:w="1979" w:type="dxa"/>
            <w:vAlign w:val="center"/>
          </w:tcPr>
          <w:p>
            <w:pPr>
              <w:spacing w:line="340" w:lineRule="exact"/>
              <w:jc w:val="center"/>
              <w:rPr>
                <w:rFonts w:ascii="宋体" w:hAnsi="宋体"/>
              </w:rPr>
            </w:pPr>
            <w:r>
              <w:rPr>
                <w:rFonts w:hint="eastAsia" w:ascii="宋体" w:hAnsi="宋体"/>
              </w:rPr>
              <w:t>人文</w:t>
            </w:r>
            <w:r>
              <w:rPr>
                <w:rFonts w:ascii="宋体" w:hAnsi="宋体"/>
              </w:rPr>
              <w:t>地理</w:t>
            </w:r>
            <w:r>
              <w:rPr>
                <w:rFonts w:hint="eastAsia" w:ascii="宋体" w:hAnsi="宋体"/>
              </w:rPr>
              <w:t>学</w:t>
            </w:r>
          </w:p>
        </w:tc>
        <w:tc>
          <w:tcPr>
            <w:tcW w:w="567" w:type="dxa"/>
            <w:vAlign w:val="center"/>
          </w:tcPr>
          <w:p>
            <w:pPr>
              <w:spacing w:line="340" w:lineRule="exact"/>
              <w:jc w:val="center"/>
              <w:rPr>
                <w:rFonts w:ascii="宋体" w:hAnsi="宋体"/>
              </w:rPr>
            </w:pPr>
            <w:r>
              <w:rPr>
                <w:rFonts w:hint="eastAsia" w:ascii="宋体" w:hAnsi="宋体"/>
              </w:rPr>
              <w:t>是</w:t>
            </w:r>
          </w:p>
        </w:tc>
        <w:tc>
          <w:tcPr>
            <w:tcW w:w="596" w:type="dxa"/>
            <w:vAlign w:val="center"/>
          </w:tcPr>
          <w:p>
            <w:pPr>
              <w:spacing w:line="340" w:lineRule="exact"/>
              <w:jc w:val="center"/>
              <w:rPr>
                <w:rFonts w:ascii="宋体" w:hAnsi="宋体"/>
              </w:rPr>
            </w:pPr>
            <w:r>
              <w:rPr>
                <w:rFonts w:hint="eastAsia" w:ascii="宋体" w:hAnsi="宋体"/>
              </w:rPr>
              <w:t>无</w:t>
            </w:r>
          </w:p>
        </w:tc>
      </w:tr>
    </w:tbl>
    <w:p>
      <w:pPr>
        <w:spacing w:line="240" w:lineRule="atLeast"/>
        <w:ind w:firstLine="474" w:firstLineChars="225"/>
        <w:rPr>
          <w:b/>
          <w:bCs/>
          <w:szCs w:val="21"/>
        </w:rPr>
      </w:pPr>
    </w:p>
    <w:tbl>
      <w:tblPr>
        <w:tblStyle w:val="18"/>
        <w:tblW w:w="102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1651"/>
        <w:gridCol w:w="1827"/>
        <w:gridCol w:w="1319"/>
        <w:gridCol w:w="2169"/>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0297" w:type="dxa"/>
            <w:gridSpan w:val="6"/>
            <w:vAlign w:val="center"/>
          </w:tcPr>
          <w:p>
            <w:pPr>
              <w:spacing w:line="360" w:lineRule="auto"/>
              <w:rPr>
                <w:rFonts w:ascii="宋体" w:hAnsi="宋体"/>
              </w:rPr>
            </w:pPr>
            <w:r>
              <w:rPr>
                <w:rFonts w:ascii="宋体" w:hAnsi="宋体"/>
                <w:b/>
                <w:bCs/>
              </w:rPr>
              <w:t>Ⅱ-</w:t>
            </w:r>
            <w:r>
              <w:rPr>
                <w:rFonts w:ascii="宋体" w:hAnsi="宋体"/>
                <w:b/>
                <w:bCs/>
                <w:sz w:val="24"/>
              </w:rPr>
              <w:t xml:space="preserve">3 </w:t>
            </w:r>
            <w:r>
              <w:rPr>
                <w:rFonts w:hint="eastAsia" w:ascii="宋体" w:hAnsi="宋体"/>
                <w:b/>
                <w:bCs/>
                <w:szCs w:val="21"/>
              </w:rPr>
              <w:t>教师科学研究工作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97" w:type="dxa"/>
            <w:gridSpan w:val="6"/>
            <w:vAlign w:val="center"/>
          </w:tcPr>
          <w:p>
            <w:pPr>
              <w:spacing w:line="360" w:lineRule="auto"/>
              <w:rPr>
                <w:rFonts w:ascii="宋体" w:hAnsi="宋体"/>
                <w:b/>
                <w:bCs/>
              </w:rPr>
            </w:pPr>
            <w:r>
              <w:rPr>
                <w:rFonts w:ascii="宋体" w:hAnsi="宋体"/>
                <w:b/>
                <w:bCs/>
              </w:rPr>
              <w:t>Ⅱ-</w:t>
            </w:r>
            <w:r>
              <w:rPr>
                <w:rFonts w:ascii="宋体" w:hAnsi="宋体"/>
                <w:b/>
                <w:bCs/>
                <w:sz w:val="24"/>
              </w:rPr>
              <w:t>3</w:t>
            </w:r>
            <w:r>
              <w:rPr>
                <w:rFonts w:ascii="宋体" w:hAnsi="宋体"/>
                <w:b/>
                <w:bCs/>
              </w:rPr>
              <w:t>-</w:t>
            </w:r>
            <w:r>
              <w:rPr>
                <w:rFonts w:ascii="宋体" w:hAnsi="宋体"/>
                <w:b/>
                <w:bCs/>
                <w:sz w:val="24"/>
              </w:rPr>
              <w:t>1</w:t>
            </w:r>
            <w:r>
              <w:rPr>
                <w:rFonts w:ascii="宋体" w:hAnsi="宋体"/>
                <w:b/>
                <w:bCs/>
              </w:rPr>
              <w:t xml:space="preserve"> 近4年科研工作总体情况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6" w:type="dxa"/>
            <w:gridSpan w:val="2"/>
            <w:vAlign w:val="center"/>
          </w:tcPr>
          <w:p>
            <w:pPr>
              <w:jc w:val="center"/>
              <w:rPr>
                <w:rFonts w:ascii="宋体" w:hAnsi="宋体"/>
              </w:rPr>
            </w:pPr>
            <w:r>
              <w:rPr>
                <w:rFonts w:hint="eastAsia" w:ascii="宋体" w:hAnsi="宋体"/>
              </w:rPr>
              <w:t>专任教师参加科研比例</w:t>
            </w:r>
          </w:p>
        </w:tc>
        <w:tc>
          <w:tcPr>
            <w:tcW w:w="1827" w:type="dxa"/>
            <w:vAlign w:val="center"/>
          </w:tcPr>
          <w:p>
            <w:pPr>
              <w:jc w:val="center"/>
              <w:rPr>
                <w:rFonts w:ascii="宋体" w:hAnsi="宋体"/>
              </w:rPr>
            </w:pPr>
            <w:r>
              <w:rPr>
                <w:rFonts w:ascii="宋体" w:hAnsi="宋体"/>
              </w:rPr>
              <w:t>100.00 %</w:t>
            </w:r>
          </w:p>
        </w:tc>
        <w:tc>
          <w:tcPr>
            <w:tcW w:w="3488" w:type="dxa"/>
            <w:gridSpan w:val="2"/>
            <w:vAlign w:val="center"/>
          </w:tcPr>
          <w:p>
            <w:pPr>
              <w:jc w:val="center"/>
              <w:rPr>
                <w:rFonts w:ascii="宋体" w:hAnsi="宋体"/>
              </w:rPr>
            </w:pPr>
            <w:r>
              <w:rPr>
                <w:rFonts w:hint="eastAsia" w:ascii="宋体" w:hAnsi="宋体"/>
              </w:rPr>
              <w:t>近</w:t>
            </w:r>
            <w:r>
              <w:rPr>
                <w:rFonts w:ascii="宋体" w:hAnsi="宋体"/>
              </w:rPr>
              <w:t>4年年人均发表科研论文</w:t>
            </w:r>
          </w:p>
        </w:tc>
        <w:tc>
          <w:tcPr>
            <w:tcW w:w="1556" w:type="dxa"/>
            <w:vAlign w:val="center"/>
          </w:tcPr>
          <w:p>
            <w:pPr>
              <w:jc w:val="center"/>
              <w:rPr>
                <w:rFonts w:ascii="宋体" w:hAnsi="宋体"/>
              </w:rPr>
            </w:pPr>
            <w:r>
              <w:rPr>
                <w:rFonts w:ascii="宋体" w:hAnsi="宋体"/>
              </w:rPr>
              <w:t>0.5577</w:t>
            </w:r>
            <w:r>
              <w:rPr>
                <w:rFonts w:hint="eastAsia" w:ascii="宋体" w:hAnsi="宋体"/>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775" w:type="dxa"/>
            <w:vAlign w:val="center"/>
          </w:tcPr>
          <w:p>
            <w:pPr>
              <w:spacing w:line="240" w:lineRule="exact"/>
              <w:jc w:val="center"/>
              <w:rPr>
                <w:rFonts w:ascii="宋体" w:hAnsi="宋体"/>
              </w:rPr>
            </w:pPr>
            <w:r>
              <w:rPr>
                <w:rFonts w:hint="eastAsia" w:ascii="宋体" w:hAnsi="宋体"/>
              </w:rPr>
              <w:t>科研经费</w:t>
            </w:r>
          </w:p>
          <w:p>
            <w:pPr>
              <w:spacing w:line="240" w:lineRule="exact"/>
              <w:jc w:val="center"/>
              <w:rPr>
                <w:rFonts w:ascii="宋体" w:hAnsi="宋体"/>
              </w:rPr>
            </w:pPr>
            <w:r>
              <w:rPr>
                <w:rFonts w:hint="eastAsia" w:ascii="宋体" w:hAnsi="宋体"/>
              </w:rPr>
              <w:t>（万元）</w:t>
            </w:r>
          </w:p>
        </w:tc>
        <w:tc>
          <w:tcPr>
            <w:tcW w:w="1651" w:type="dxa"/>
            <w:vAlign w:val="center"/>
          </w:tcPr>
          <w:p>
            <w:pPr>
              <w:spacing w:line="240" w:lineRule="exact"/>
              <w:jc w:val="center"/>
              <w:rPr>
                <w:rFonts w:ascii="宋体" w:hAnsi="宋体"/>
              </w:rPr>
            </w:pPr>
            <w:r>
              <w:rPr>
                <w:rFonts w:hint="eastAsia" w:ascii="宋体" w:hAnsi="宋体"/>
              </w:rPr>
              <w:t>出版专著</w:t>
            </w:r>
          </w:p>
          <w:p>
            <w:pPr>
              <w:spacing w:line="240" w:lineRule="exact"/>
              <w:rPr>
                <w:rFonts w:ascii="宋体" w:hAnsi="宋体"/>
              </w:rPr>
            </w:pPr>
            <w:r>
              <w:rPr>
                <w:rFonts w:hint="eastAsia" w:ascii="宋体" w:hAnsi="宋体"/>
                <w:spacing w:val="-4"/>
              </w:rPr>
              <w:t>（含教材）（部</w:t>
            </w:r>
            <w:r>
              <w:rPr>
                <w:rFonts w:ascii="宋体" w:hAnsi="宋体"/>
                <w:spacing w:val="-4"/>
              </w:rPr>
              <w:t>)</w:t>
            </w:r>
          </w:p>
        </w:tc>
        <w:tc>
          <w:tcPr>
            <w:tcW w:w="1827" w:type="dxa"/>
            <w:vAlign w:val="center"/>
          </w:tcPr>
          <w:p>
            <w:pPr>
              <w:spacing w:line="240" w:lineRule="exact"/>
              <w:jc w:val="center"/>
              <w:rPr>
                <w:rFonts w:ascii="宋体" w:hAnsi="宋体"/>
              </w:rPr>
            </w:pPr>
            <w:r>
              <w:rPr>
                <w:rFonts w:hint="eastAsia" w:ascii="宋体" w:hAnsi="宋体"/>
              </w:rPr>
              <w:t>发表学术论文</w:t>
            </w:r>
            <w:r>
              <w:rPr>
                <w:rFonts w:ascii="宋体" w:hAnsi="宋体"/>
              </w:rPr>
              <w:t xml:space="preserve">      </w:t>
            </w:r>
            <w:r>
              <w:rPr>
                <w:rFonts w:hint="eastAsia" w:ascii="宋体" w:hAnsi="宋体"/>
              </w:rPr>
              <w:t>（篇）</w:t>
            </w:r>
          </w:p>
        </w:tc>
        <w:tc>
          <w:tcPr>
            <w:tcW w:w="1319" w:type="dxa"/>
            <w:vAlign w:val="center"/>
          </w:tcPr>
          <w:p>
            <w:pPr>
              <w:spacing w:line="240" w:lineRule="exact"/>
              <w:jc w:val="center"/>
              <w:rPr>
                <w:rFonts w:ascii="宋体" w:hAnsi="宋体"/>
              </w:rPr>
            </w:pPr>
            <w:r>
              <w:rPr>
                <w:rFonts w:hint="eastAsia" w:ascii="宋体" w:hAnsi="宋体"/>
              </w:rPr>
              <w:t>获奖成果</w:t>
            </w:r>
          </w:p>
          <w:p>
            <w:pPr>
              <w:spacing w:line="240" w:lineRule="exact"/>
              <w:ind w:firstLine="210" w:firstLineChars="100"/>
              <w:rPr>
                <w:rFonts w:ascii="宋体" w:hAnsi="宋体"/>
              </w:rPr>
            </w:pPr>
            <w:r>
              <w:rPr>
                <w:rFonts w:hint="eastAsia" w:ascii="宋体" w:hAnsi="宋体"/>
              </w:rPr>
              <w:t>（项）</w:t>
            </w:r>
          </w:p>
        </w:tc>
        <w:tc>
          <w:tcPr>
            <w:tcW w:w="2169" w:type="dxa"/>
            <w:vAlign w:val="center"/>
          </w:tcPr>
          <w:p>
            <w:pPr>
              <w:spacing w:line="240" w:lineRule="exact"/>
              <w:jc w:val="center"/>
              <w:rPr>
                <w:rFonts w:ascii="宋体" w:hAnsi="宋体"/>
              </w:rPr>
            </w:pPr>
            <w:r>
              <w:rPr>
                <w:rFonts w:hint="eastAsia" w:ascii="宋体" w:hAnsi="宋体"/>
              </w:rPr>
              <w:t>鉴定成果</w:t>
            </w:r>
          </w:p>
          <w:p>
            <w:pPr>
              <w:spacing w:line="240" w:lineRule="exact"/>
              <w:jc w:val="center"/>
              <w:rPr>
                <w:rFonts w:ascii="宋体" w:hAnsi="宋体"/>
              </w:rPr>
            </w:pPr>
            <w:r>
              <w:rPr>
                <w:rFonts w:ascii="宋体" w:hAnsi="宋体"/>
              </w:rPr>
              <w:t xml:space="preserve"> （项）</w:t>
            </w:r>
          </w:p>
        </w:tc>
        <w:tc>
          <w:tcPr>
            <w:tcW w:w="1556" w:type="dxa"/>
            <w:vAlign w:val="center"/>
          </w:tcPr>
          <w:p>
            <w:pPr>
              <w:spacing w:line="240" w:lineRule="exact"/>
              <w:jc w:val="center"/>
              <w:rPr>
                <w:rFonts w:ascii="宋体" w:hAnsi="宋体"/>
              </w:rPr>
            </w:pPr>
            <w:r>
              <w:rPr>
                <w:rFonts w:hint="eastAsia" w:ascii="宋体" w:hAnsi="宋体"/>
              </w:rPr>
              <w:t>专</w:t>
            </w:r>
            <w:r>
              <w:rPr>
                <w:rFonts w:ascii="宋体" w:hAnsi="宋体"/>
              </w:rPr>
              <w:t xml:space="preserve"> </w:t>
            </w:r>
            <w:r>
              <w:rPr>
                <w:rFonts w:hint="eastAsia" w:ascii="宋体" w:hAnsi="宋体"/>
              </w:rPr>
              <w:t>利</w:t>
            </w:r>
          </w:p>
          <w:p>
            <w:pPr>
              <w:spacing w:line="240" w:lineRule="exact"/>
              <w:jc w:val="center"/>
              <w:rPr>
                <w:rFonts w:ascii="宋体" w:hAnsi="宋体"/>
              </w:rPr>
            </w:pPr>
            <w:r>
              <w:rPr>
                <w:rFonts w:hint="eastAsia" w:ascii="宋体" w:hAnsi="宋体"/>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5" w:type="dxa"/>
            <w:vAlign w:val="center"/>
          </w:tcPr>
          <w:p>
            <w:pPr>
              <w:jc w:val="center"/>
              <w:rPr>
                <w:rFonts w:ascii="宋体" w:hAnsi="宋体"/>
                <w:bCs/>
              </w:rPr>
            </w:pPr>
            <w:r>
              <w:rPr>
                <w:rFonts w:ascii="宋体" w:hAnsi="宋体"/>
                <w:bCs/>
              </w:rPr>
              <w:t>58.391</w:t>
            </w:r>
          </w:p>
        </w:tc>
        <w:tc>
          <w:tcPr>
            <w:tcW w:w="1651" w:type="dxa"/>
            <w:vAlign w:val="center"/>
          </w:tcPr>
          <w:p>
            <w:pPr>
              <w:jc w:val="center"/>
              <w:rPr>
                <w:rFonts w:ascii="宋体" w:hAnsi="宋体"/>
                <w:bCs/>
              </w:rPr>
            </w:pPr>
            <w:r>
              <w:rPr>
                <w:rFonts w:ascii="宋体" w:hAnsi="宋体"/>
                <w:bCs/>
              </w:rPr>
              <w:t>0</w:t>
            </w:r>
          </w:p>
        </w:tc>
        <w:tc>
          <w:tcPr>
            <w:tcW w:w="1827" w:type="dxa"/>
            <w:vAlign w:val="center"/>
          </w:tcPr>
          <w:p>
            <w:pPr>
              <w:jc w:val="center"/>
              <w:rPr>
                <w:rFonts w:ascii="宋体" w:hAnsi="宋体"/>
                <w:bCs/>
              </w:rPr>
            </w:pPr>
            <w:r>
              <w:rPr>
                <w:rFonts w:ascii="宋体" w:hAnsi="宋体"/>
                <w:bCs/>
              </w:rPr>
              <w:t>29</w:t>
            </w:r>
          </w:p>
        </w:tc>
        <w:tc>
          <w:tcPr>
            <w:tcW w:w="1319" w:type="dxa"/>
            <w:vAlign w:val="center"/>
          </w:tcPr>
          <w:p>
            <w:pPr>
              <w:jc w:val="center"/>
              <w:rPr>
                <w:rFonts w:ascii="宋体" w:hAnsi="宋体"/>
                <w:bCs/>
              </w:rPr>
            </w:pPr>
            <w:r>
              <w:rPr>
                <w:rFonts w:ascii="宋体" w:hAnsi="宋体"/>
                <w:bCs/>
              </w:rPr>
              <w:t>3</w:t>
            </w:r>
          </w:p>
        </w:tc>
        <w:tc>
          <w:tcPr>
            <w:tcW w:w="2169" w:type="dxa"/>
            <w:vAlign w:val="center"/>
          </w:tcPr>
          <w:p>
            <w:pPr>
              <w:jc w:val="center"/>
              <w:rPr>
                <w:rFonts w:ascii="宋体" w:hAnsi="宋体"/>
                <w:bCs/>
              </w:rPr>
            </w:pPr>
            <w:r>
              <w:rPr>
                <w:rFonts w:ascii="宋体" w:hAnsi="宋体"/>
                <w:bCs/>
              </w:rPr>
              <w:t>0</w:t>
            </w:r>
          </w:p>
        </w:tc>
        <w:tc>
          <w:tcPr>
            <w:tcW w:w="1556" w:type="dxa"/>
            <w:vAlign w:val="center"/>
          </w:tcPr>
          <w:p>
            <w:pPr>
              <w:jc w:val="center"/>
              <w:rPr>
                <w:rFonts w:ascii="宋体" w:hAnsi="宋体"/>
                <w:bCs/>
              </w:rPr>
            </w:pPr>
            <w:r>
              <w:rPr>
                <w:rFonts w:ascii="宋体" w:hAnsi="宋体"/>
                <w:bCs/>
              </w:rPr>
              <w:t>0</w:t>
            </w:r>
          </w:p>
        </w:tc>
      </w:tr>
    </w:tbl>
    <w:p>
      <w:pPr>
        <w:spacing w:line="240" w:lineRule="atLeast"/>
        <w:ind w:firstLine="474" w:firstLineChars="225"/>
        <w:rPr>
          <w:b/>
          <w:bCs/>
          <w:szCs w:val="21"/>
        </w:rPr>
      </w:pPr>
    </w:p>
    <w:p>
      <w:pPr>
        <w:spacing w:line="240" w:lineRule="atLeast"/>
        <w:ind w:firstLine="474" w:firstLineChars="225"/>
        <w:rPr>
          <w:b/>
          <w:bCs/>
          <w:szCs w:val="21"/>
        </w:rPr>
      </w:pPr>
    </w:p>
    <w:tbl>
      <w:tblPr>
        <w:tblStyle w:val="18"/>
        <w:tblW w:w="103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00"/>
        <w:gridCol w:w="85"/>
        <w:gridCol w:w="4310"/>
        <w:gridCol w:w="1417"/>
        <w:gridCol w:w="4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0355" w:type="dxa"/>
            <w:gridSpan w:val="5"/>
            <w:vAlign w:val="center"/>
          </w:tcPr>
          <w:p>
            <w:pPr>
              <w:spacing w:line="360" w:lineRule="auto"/>
              <w:rPr>
                <w:rFonts w:asciiTheme="majorEastAsia" w:hAnsiTheme="majorEastAsia" w:eastAsiaTheme="majorEastAsia" w:cstheme="majorEastAsia"/>
              </w:rPr>
            </w:pPr>
            <w:r>
              <w:rPr>
                <w:rFonts w:asciiTheme="majorEastAsia" w:hAnsiTheme="majorEastAsia" w:eastAsiaTheme="majorEastAsia" w:cstheme="majorEastAsia"/>
                <w:b/>
                <w:bCs/>
              </w:rPr>
              <w:t>Ⅱ-</w:t>
            </w:r>
            <w:r>
              <w:rPr>
                <w:rFonts w:asciiTheme="majorEastAsia" w:hAnsiTheme="majorEastAsia" w:eastAsiaTheme="majorEastAsia" w:cstheme="majorEastAsia"/>
                <w:b/>
                <w:bCs/>
                <w:sz w:val="24"/>
              </w:rPr>
              <w:t>3</w:t>
            </w:r>
            <w:r>
              <w:rPr>
                <w:rFonts w:asciiTheme="majorEastAsia" w:hAnsiTheme="majorEastAsia" w:eastAsiaTheme="majorEastAsia" w:cstheme="majorEastAsia"/>
                <w:b/>
                <w:bCs/>
              </w:rPr>
              <w:t>-</w:t>
            </w:r>
            <w:r>
              <w:rPr>
                <w:rFonts w:asciiTheme="majorEastAsia" w:hAnsiTheme="majorEastAsia" w:eastAsiaTheme="majorEastAsia" w:cstheme="majorEastAsia"/>
                <w:b/>
                <w:bCs/>
                <w:sz w:val="24"/>
              </w:rPr>
              <w:t>2</w:t>
            </w:r>
            <w:r>
              <w:rPr>
                <w:rFonts w:asciiTheme="majorEastAsia" w:hAnsiTheme="majorEastAsia" w:eastAsiaTheme="majorEastAsia" w:cstheme="majorEastAsia"/>
                <w:b/>
                <w:bCs/>
              </w:rPr>
              <w:t xml:space="preserve"> 本专业近4年主要科研（含鉴定）成果（限填10项）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序号</w:t>
            </w:r>
          </w:p>
        </w:tc>
        <w:tc>
          <w:tcPr>
            <w:tcW w:w="4310"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成</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果</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名</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称</w:t>
            </w:r>
          </w:p>
        </w:tc>
        <w:tc>
          <w:tcPr>
            <w:tcW w:w="1417"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项目完成人</w:t>
            </w:r>
          </w:p>
          <w:p>
            <w:pPr>
              <w:jc w:val="center"/>
              <w:rPr>
                <w:rFonts w:asciiTheme="majorEastAsia" w:hAnsiTheme="majorEastAsia" w:eastAsiaTheme="majorEastAsia" w:cstheme="majorEastAsia"/>
                <w:b/>
                <w:sz w:val="20"/>
                <w:szCs w:val="20"/>
              </w:rPr>
            </w:pPr>
            <w:r>
              <w:rPr>
                <w:rFonts w:asciiTheme="majorEastAsia" w:hAnsiTheme="majorEastAsia" w:eastAsiaTheme="majorEastAsia" w:cstheme="majorEastAsia"/>
                <w:b/>
                <w:sz w:val="20"/>
                <w:szCs w:val="20"/>
              </w:rPr>
              <w:t>(注署名次序)</w:t>
            </w:r>
          </w:p>
        </w:tc>
        <w:tc>
          <w:tcPr>
            <w:tcW w:w="4043"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获奖名称、等级或组织鉴定单位、时间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1</w:t>
            </w:r>
          </w:p>
        </w:tc>
        <w:tc>
          <w:tcPr>
            <w:tcW w:w="4310" w:type="dxa"/>
            <w:vAlign w:val="center"/>
          </w:tcPr>
          <w:p>
            <w:pPr>
              <w:spacing w:line="36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增城市城乡地名信息化体系建设及应用</w:t>
            </w:r>
          </w:p>
        </w:tc>
        <w:tc>
          <w:tcPr>
            <w:tcW w:w="1417" w:type="dxa"/>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szCs w:val="24"/>
              </w:rPr>
              <w:t xml:space="preserve"> </w:t>
            </w:r>
            <w:r>
              <w:rPr>
                <w:rFonts w:hint="eastAsia" w:asciiTheme="majorEastAsia" w:hAnsiTheme="majorEastAsia" w:eastAsiaTheme="majorEastAsia" w:cstheme="majorEastAsia"/>
                <w:sz w:val="18"/>
              </w:rPr>
              <w:t>林</w:t>
            </w:r>
            <w:r>
              <w:rPr>
                <w:rFonts w:asciiTheme="majorEastAsia" w:hAnsiTheme="majorEastAsia" w:eastAsiaTheme="majorEastAsia" w:cstheme="majorEastAsia"/>
                <w:sz w:val="18"/>
                <w:szCs w:val="24"/>
              </w:rPr>
              <w:t xml:space="preserve">  </w:t>
            </w:r>
            <w:r>
              <w:rPr>
                <w:rFonts w:hint="eastAsia" w:asciiTheme="majorEastAsia" w:hAnsiTheme="majorEastAsia" w:eastAsiaTheme="majorEastAsia" w:cstheme="majorEastAsia"/>
                <w:sz w:val="18"/>
              </w:rPr>
              <w:t>琳</w:t>
            </w:r>
            <w:r>
              <w:rPr>
                <w:rFonts w:asciiTheme="majorEastAsia" w:hAnsiTheme="majorEastAsia" w:eastAsiaTheme="majorEastAsia" w:cstheme="majorEastAsia"/>
                <w:sz w:val="18"/>
              </w:rPr>
              <w:t>2</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15</w:t>
            </w:r>
            <w:r>
              <w:rPr>
                <w:rFonts w:hint="eastAsia" w:asciiTheme="majorEastAsia" w:hAnsiTheme="majorEastAsia" w:eastAsiaTheme="majorEastAsia" w:cstheme="majorEastAsia"/>
                <w:sz w:val="18"/>
              </w:rPr>
              <w:t>）</w:t>
            </w:r>
          </w:p>
        </w:tc>
        <w:tc>
          <w:tcPr>
            <w:tcW w:w="4043" w:type="dxa"/>
            <w:vAlign w:val="center"/>
          </w:tcPr>
          <w:p>
            <w:pPr>
              <w:spacing w:line="360" w:lineRule="exact"/>
              <w:jc w:val="center"/>
              <w:rPr>
                <w:rFonts w:asciiTheme="majorEastAsia" w:hAnsiTheme="majorEastAsia" w:eastAsiaTheme="majorEastAsia" w:cstheme="majorEastAsia"/>
                <w:sz w:val="18"/>
                <w:szCs w:val="24"/>
              </w:rPr>
            </w:pPr>
            <w:r>
              <w:rPr>
                <w:rFonts w:hint="eastAsia" w:asciiTheme="majorEastAsia" w:hAnsiTheme="majorEastAsia" w:eastAsiaTheme="majorEastAsia" w:cstheme="majorEastAsia"/>
                <w:sz w:val="18"/>
              </w:rPr>
              <w:t>广东省优秀城乡规划设计奖，一等奖，</w:t>
            </w:r>
            <w:r>
              <w:rPr>
                <w:rFonts w:asciiTheme="majorEastAsia" w:hAnsiTheme="majorEastAsia" w:eastAsiaTheme="majorEastAsia" w:cstheme="majorEastAsia"/>
                <w:sz w:val="18"/>
              </w:rPr>
              <w:t>2015</w:t>
            </w:r>
            <w:r>
              <w:rPr>
                <w:rFonts w:hint="eastAsia" w:asciiTheme="majorEastAsia" w:hAnsiTheme="majorEastAsia" w:eastAsiaTheme="majorEastAsia" w:cstheme="majorEastAsia"/>
                <w:sz w:val="18"/>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2</w:t>
            </w:r>
          </w:p>
        </w:tc>
        <w:tc>
          <w:tcPr>
            <w:tcW w:w="4310" w:type="dxa"/>
            <w:vAlign w:val="center"/>
          </w:tcPr>
          <w:p>
            <w:pPr>
              <w:spacing w:line="26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大都市区行政区规模与管理幅度研究——以珠江三角洲为例</w:t>
            </w:r>
          </w:p>
        </w:tc>
        <w:tc>
          <w:tcPr>
            <w:tcW w:w="1417" w:type="dxa"/>
            <w:vAlign w:val="center"/>
          </w:tcPr>
          <w:p>
            <w:pPr>
              <w:spacing w:line="36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rPr>
              <w:t>林</w:t>
            </w:r>
            <w:r>
              <w:rPr>
                <w:rFonts w:asciiTheme="majorEastAsia" w:hAnsiTheme="majorEastAsia" w:eastAsiaTheme="majorEastAsia" w:cstheme="majorEastAsia"/>
                <w:sz w:val="18"/>
              </w:rPr>
              <w:t xml:space="preserve">  </w:t>
            </w:r>
            <w:r>
              <w:rPr>
                <w:rFonts w:hint="eastAsia" w:asciiTheme="majorEastAsia" w:hAnsiTheme="majorEastAsia" w:eastAsiaTheme="majorEastAsia" w:cstheme="majorEastAsia"/>
                <w:sz w:val="18"/>
              </w:rPr>
              <w:t>琳</w:t>
            </w:r>
            <w:r>
              <w:rPr>
                <w:rFonts w:asciiTheme="majorEastAsia" w:hAnsiTheme="majorEastAsia" w:eastAsiaTheme="majorEastAsia" w:cstheme="majorEastAsia"/>
                <w:sz w:val="18"/>
              </w:rPr>
              <w:t>3</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6）</w:t>
            </w:r>
          </w:p>
        </w:tc>
        <w:tc>
          <w:tcPr>
            <w:tcW w:w="4043" w:type="dxa"/>
            <w:vAlign w:val="center"/>
          </w:tcPr>
          <w:p>
            <w:pPr>
              <w:spacing w:line="36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全国民政政策理论研究</w:t>
            </w:r>
            <w:r>
              <w:rPr>
                <w:rFonts w:asciiTheme="majorEastAsia" w:hAnsiTheme="majorEastAsia" w:eastAsiaTheme="majorEastAsia" w:cstheme="majorEastAsia"/>
                <w:sz w:val="18"/>
                <w:szCs w:val="18"/>
              </w:rPr>
              <w:t xml:space="preserve"> </w:t>
            </w:r>
            <w:r>
              <w:rPr>
                <w:rFonts w:hint="eastAsia" w:asciiTheme="majorEastAsia" w:hAnsiTheme="majorEastAsia" w:eastAsiaTheme="majorEastAsia" w:cstheme="majorEastAsia"/>
                <w:sz w:val="18"/>
                <w:szCs w:val="18"/>
              </w:rPr>
              <w:t>二等奖 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3</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广州增城传统聚落地名的文化特征及传承机制</w:t>
            </w:r>
          </w:p>
        </w:tc>
        <w:tc>
          <w:tcPr>
            <w:tcW w:w="1417" w:type="dxa"/>
            <w:vAlign w:val="center"/>
          </w:tcPr>
          <w:p>
            <w:pPr>
              <w:spacing w:line="360" w:lineRule="exact"/>
              <w:jc w:val="center"/>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林</w:t>
            </w:r>
            <w:r>
              <w:rPr>
                <w:rFonts w:asciiTheme="majorEastAsia" w:hAnsiTheme="majorEastAsia" w:eastAsiaTheme="majorEastAsia" w:cstheme="majorEastAsia"/>
                <w:sz w:val="18"/>
              </w:rPr>
              <w:t xml:space="preserve">  </w:t>
            </w:r>
            <w:r>
              <w:rPr>
                <w:rFonts w:hint="eastAsia" w:asciiTheme="majorEastAsia" w:hAnsiTheme="majorEastAsia" w:eastAsiaTheme="majorEastAsia" w:cstheme="majorEastAsia"/>
                <w:sz w:val="18"/>
              </w:rPr>
              <w:t>琳</w:t>
            </w:r>
            <w:r>
              <w:rPr>
                <w:rFonts w:asciiTheme="majorEastAsia" w:hAnsiTheme="majorEastAsia" w:eastAsiaTheme="majorEastAsia" w:cstheme="majorEastAsia"/>
                <w:sz w:val="18"/>
              </w:rPr>
              <w:t>1（1）</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民政部全国地名文化理论征文</w:t>
            </w:r>
            <w:r>
              <w:rPr>
                <w:rFonts w:asciiTheme="majorEastAsia" w:hAnsiTheme="majorEastAsia" w:eastAsiaTheme="majorEastAsia" w:cstheme="majorEastAsia"/>
                <w:sz w:val="18"/>
              </w:rPr>
              <w:t xml:space="preserve"> </w:t>
            </w:r>
            <w:r>
              <w:rPr>
                <w:rFonts w:hint="eastAsia" w:asciiTheme="majorEastAsia" w:hAnsiTheme="majorEastAsia" w:eastAsiaTheme="majorEastAsia" w:cstheme="majorEastAsia"/>
                <w:sz w:val="18"/>
              </w:rPr>
              <w:t>三等奖</w:t>
            </w:r>
            <w:r>
              <w:rPr>
                <w:rFonts w:asciiTheme="majorEastAsia" w:hAnsiTheme="majorEastAsia" w:eastAsiaTheme="majorEastAsia" w:cstheme="majorEastAsia"/>
                <w:sz w:val="18"/>
              </w:rPr>
              <w:t xml:space="preserve"> 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4</w:t>
            </w:r>
          </w:p>
        </w:tc>
        <w:tc>
          <w:tcPr>
            <w:tcW w:w="4310" w:type="dxa"/>
            <w:vAlign w:val="center"/>
          </w:tcPr>
          <w:p>
            <w:pPr>
              <w:spacing w:line="36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以理科为基础的城市规划本科专业办学模式探索</w:t>
            </w:r>
          </w:p>
        </w:tc>
        <w:tc>
          <w:tcPr>
            <w:tcW w:w="1417" w:type="dxa"/>
            <w:vAlign w:val="center"/>
          </w:tcPr>
          <w:p>
            <w:pPr>
              <w:spacing w:line="36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rPr>
              <w:t>林</w:t>
            </w:r>
            <w:r>
              <w:rPr>
                <w:rFonts w:asciiTheme="majorEastAsia" w:hAnsiTheme="majorEastAsia" w:eastAsiaTheme="majorEastAsia" w:cstheme="majorEastAsia"/>
                <w:sz w:val="18"/>
              </w:rPr>
              <w:t xml:space="preserve">  </w:t>
            </w:r>
            <w:r>
              <w:rPr>
                <w:rFonts w:hint="eastAsia" w:asciiTheme="majorEastAsia" w:hAnsiTheme="majorEastAsia" w:eastAsiaTheme="majorEastAsia" w:cstheme="majorEastAsia"/>
                <w:sz w:val="18"/>
              </w:rPr>
              <w:t>琳</w:t>
            </w:r>
            <w:r>
              <w:rPr>
                <w:rFonts w:asciiTheme="majorEastAsia" w:hAnsiTheme="majorEastAsia" w:eastAsiaTheme="majorEastAsia" w:cstheme="majorEastAsia"/>
                <w:sz w:val="18"/>
              </w:rPr>
              <w:t>2</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6）</w:t>
            </w:r>
          </w:p>
        </w:tc>
        <w:tc>
          <w:tcPr>
            <w:tcW w:w="4043" w:type="dxa"/>
            <w:vAlign w:val="center"/>
          </w:tcPr>
          <w:p>
            <w:pPr>
              <w:spacing w:line="36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中山大学第七届教学成果奖 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5</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中国土地资源学科建设贡献奖</w:t>
            </w:r>
          </w:p>
        </w:tc>
        <w:tc>
          <w:tcPr>
            <w:tcW w:w="1417" w:type="dxa"/>
            <w:vAlign w:val="center"/>
          </w:tcPr>
          <w:p>
            <w:pPr>
              <w:spacing w:line="360" w:lineRule="exact"/>
              <w:jc w:val="center"/>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董玉祥</w:t>
            </w:r>
            <w:r>
              <w:rPr>
                <w:rFonts w:asciiTheme="majorEastAsia" w:hAnsiTheme="majorEastAsia" w:eastAsiaTheme="majorEastAsia" w:cstheme="majorEastAsia"/>
                <w:sz w:val="18"/>
              </w:rPr>
              <w:t>1（1）</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中国土地资源学科建设贡献奖</w:t>
            </w:r>
            <w:r>
              <w:rPr>
                <w:rFonts w:asciiTheme="majorEastAsia" w:hAnsiTheme="majorEastAsia" w:eastAsiaTheme="majorEastAsia" w:cstheme="majorEastAsia"/>
                <w:sz w:val="18"/>
                <w:szCs w:val="18"/>
              </w:rPr>
              <w:t xml:space="preserve"> </w:t>
            </w:r>
            <w:r>
              <w:rPr>
                <w:rFonts w:hint="eastAsia" w:asciiTheme="majorEastAsia" w:hAnsiTheme="majorEastAsia" w:eastAsiaTheme="majorEastAsia" w:cstheme="majorEastAsia"/>
                <w:sz w:val="18"/>
                <w:szCs w:val="18"/>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6</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西藏土地沙漠化理论体系创建于综合防治技术研究</w:t>
            </w:r>
          </w:p>
        </w:tc>
        <w:tc>
          <w:tcPr>
            <w:tcW w:w="1417" w:type="dxa"/>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董玉祥 5</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15</w:t>
            </w:r>
            <w:r>
              <w:rPr>
                <w:rFonts w:hint="eastAsia" w:asciiTheme="majorEastAsia" w:hAnsiTheme="majorEastAsia" w:eastAsiaTheme="majorEastAsia" w:cstheme="majorEastAsia"/>
                <w:sz w:val="18"/>
              </w:rPr>
              <w:t>）</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西藏自治区科学技术奖</w:t>
            </w:r>
            <w:r>
              <w:rPr>
                <w:rFonts w:asciiTheme="majorEastAsia" w:hAnsiTheme="majorEastAsia" w:eastAsiaTheme="majorEastAsia" w:cstheme="majorEastAsia"/>
                <w:sz w:val="18"/>
              </w:rPr>
              <w:t xml:space="preserve"> </w:t>
            </w:r>
            <w:r>
              <w:rPr>
                <w:rFonts w:hint="eastAsia" w:asciiTheme="majorEastAsia" w:hAnsiTheme="majorEastAsia" w:eastAsiaTheme="majorEastAsia" w:cstheme="majorEastAsia"/>
                <w:sz w:val="18"/>
              </w:rPr>
              <w:t>一等奖</w:t>
            </w:r>
            <w:r>
              <w:rPr>
                <w:rFonts w:asciiTheme="majorEastAsia" w:hAnsiTheme="majorEastAsia" w:eastAsiaTheme="majorEastAsia" w:cstheme="majorEastAsia"/>
                <w:sz w:val="18"/>
              </w:rPr>
              <w:t xml:space="preserve"> 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24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7</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广州市土地整治规划（</w:t>
            </w:r>
            <w:r>
              <w:rPr>
                <w:rFonts w:asciiTheme="majorEastAsia" w:hAnsiTheme="majorEastAsia" w:eastAsiaTheme="majorEastAsia" w:cstheme="majorEastAsia"/>
                <w:sz w:val="18"/>
              </w:rPr>
              <w:t>2011-2015年）</w:t>
            </w:r>
          </w:p>
        </w:tc>
        <w:tc>
          <w:tcPr>
            <w:tcW w:w="1417" w:type="dxa"/>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董玉祥 5</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10</w:t>
            </w:r>
            <w:r>
              <w:rPr>
                <w:rFonts w:hint="eastAsia" w:asciiTheme="majorEastAsia" w:hAnsiTheme="majorEastAsia" w:eastAsiaTheme="majorEastAsia" w:cstheme="majorEastAsia"/>
                <w:sz w:val="18"/>
              </w:rPr>
              <w:t>）</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国土资源</w:t>
            </w:r>
            <w:r>
              <w:rPr>
                <w:rFonts w:asciiTheme="majorEastAsia" w:hAnsiTheme="majorEastAsia" w:eastAsiaTheme="majorEastAsia" w:cstheme="majorEastAsia"/>
                <w:sz w:val="18"/>
              </w:rPr>
              <w:t xml:space="preserve">(广东)科学技术奖励 </w:t>
            </w:r>
            <w:r>
              <w:rPr>
                <w:rFonts w:hint="eastAsia" w:asciiTheme="majorEastAsia" w:hAnsiTheme="majorEastAsia" w:eastAsiaTheme="majorEastAsia" w:cstheme="majorEastAsia"/>
                <w:sz w:val="18"/>
              </w:rPr>
              <w:t>二等奖</w:t>
            </w:r>
            <w:r>
              <w:rPr>
                <w:rFonts w:asciiTheme="majorEastAsia" w:hAnsiTheme="majorEastAsia" w:eastAsiaTheme="majorEastAsia" w:cstheme="majorEastAsia"/>
                <w:sz w:val="18"/>
              </w:rPr>
              <w:t xml:space="preserve"> 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8</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广州市功能片区土地利用总体规划编制技术及应用</w:t>
            </w:r>
          </w:p>
        </w:tc>
        <w:tc>
          <w:tcPr>
            <w:tcW w:w="1417" w:type="dxa"/>
            <w:vAlign w:val="center"/>
          </w:tcPr>
          <w:p>
            <w:pPr>
              <w:spacing w:line="360" w:lineRule="exact"/>
              <w:jc w:val="center"/>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董玉祥</w:t>
            </w:r>
            <w:r>
              <w:rPr>
                <w:rFonts w:asciiTheme="majorEastAsia" w:hAnsiTheme="majorEastAsia" w:eastAsiaTheme="majorEastAsia" w:cstheme="majorEastAsia"/>
                <w:sz w:val="18"/>
              </w:rPr>
              <w:t>6</w:t>
            </w:r>
            <w:r>
              <w:rPr>
                <w:rFonts w:hint="eastAsia" w:asciiTheme="majorEastAsia" w:hAnsiTheme="majorEastAsia" w:eastAsiaTheme="majorEastAsia" w:cstheme="majorEastAsia"/>
                <w:sz w:val="18"/>
              </w:rPr>
              <w:t>（</w:t>
            </w:r>
            <w:r>
              <w:rPr>
                <w:rFonts w:asciiTheme="majorEastAsia" w:hAnsiTheme="majorEastAsia" w:eastAsiaTheme="majorEastAsia" w:cstheme="majorEastAsia"/>
                <w:sz w:val="18"/>
              </w:rPr>
              <w:t>10</w:t>
            </w:r>
            <w:r>
              <w:rPr>
                <w:rFonts w:hint="eastAsia" w:asciiTheme="majorEastAsia" w:hAnsiTheme="majorEastAsia" w:eastAsiaTheme="majorEastAsia" w:cstheme="majorEastAsia"/>
                <w:sz w:val="18"/>
              </w:rPr>
              <w:t>）</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 xml:space="preserve">国土资源(广东)科学技术奖励 一等奖 </w:t>
            </w:r>
            <w:r>
              <w:rPr>
                <w:rFonts w:asciiTheme="majorEastAsia" w:hAnsiTheme="majorEastAsia" w:eastAsiaTheme="majorEastAsia" w:cstheme="majorEastAsia"/>
                <w:sz w:val="18"/>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9</w:t>
            </w:r>
          </w:p>
        </w:tc>
        <w:tc>
          <w:tcPr>
            <w:tcW w:w="4310" w:type="dxa"/>
            <w:vAlign w:val="center"/>
          </w:tcPr>
          <w:p>
            <w:pPr>
              <w:spacing w:line="240" w:lineRule="exact"/>
              <w:jc w:val="left"/>
              <w:rPr>
                <w:rFonts w:asciiTheme="majorEastAsia" w:hAnsiTheme="majorEastAsia" w:eastAsiaTheme="majorEastAsia" w:cstheme="majorEastAsia"/>
                <w:sz w:val="18"/>
              </w:rPr>
            </w:pPr>
            <w:r>
              <w:rPr>
                <w:rFonts w:asciiTheme="majorEastAsia" w:hAnsiTheme="majorEastAsia" w:eastAsiaTheme="majorEastAsia" w:cstheme="majorEastAsia"/>
                <w:sz w:val="18"/>
              </w:rPr>
              <w:t>万科云</w:t>
            </w:r>
          </w:p>
        </w:tc>
        <w:tc>
          <w:tcPr>
            <w:tcW w:w="1417" w:type="dxa"/>
            <w:vAlign w:val="center"/>
          </w:tcPr>
          <w:p>
            <w:pPr>
              <w:spacing w:line="24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徐慧琼3（7）</w:t>
            </w:r>
          </w:p>
        </w:tc>
        <w:tc>
          <w:tcPr>
            <w:tcW w:w="4043" w:type="dxa"/>
            <w:vAlign w:val="center"/>
          </w:tcPr>
          <w:p>
            <w:pPr>
              <w:spacing w:line="240" w:lineRule="exact"/>
              <w:jc w:val="left"/>
              <w:rPr>
                <w:rFonts w:asciiTheme="majorEastAsia" w:hAnsiTheme="majorEastAsia" w:eastAsiaTheme="majorEastAsia" w:cstheme="majorEastAsia"/>
                <w:sz w:val="18"/>
              </w:rPr>
            </w:pPr>
            <w:r>
              <w:rPr>
                <w:rFonts w:asciiTheme="majorEastAsia" w:hAnsiTheme="majorEastAsia" w:eastAsiaTheme="majorEastAsia" w:cstheme="majorEastAsia"/>
                <w:sz w:val="18"/>
              </w:rPr>
              <w:t>中国人民共和国科学技术部</w:t>
            </w:r>
          </w:p>
          <w:p>
            <w:pPr>
              <w:spacing w:line="240" w:lineRule="exact"/>
              <w:jc w:val="left"/>
              <w:rPr>
                <w:rFonts w:asciiTheme="majorEastAsia" w:hAnsiTheme="majorEastAsia" w:eastAsiaTheme="majorEastAsia" w:cstheme="majorEastAsia"/>
                <w:sz w:val="18"/>
              </w:rPr>
            </w:pPr>
            <w:r>
              <w:rPr>
                <w:rFonts w:asciiTheme="majorEastAsia" w:hAnsiTheme="majorEastAsia" w:eastAsiaTheme="majorEastAsia" w:cstheme="majorEastAsia"/>
                <w:sz w:val="18"/>
              </w:rPr>
              <w:t>北京精瑞住宅科技基金会 最优规划设计</w:t>
            </w:r>
            <w:r>
              <w:rPr>
                <w:rFonts w:hint="eastAsia" w:asciiTheme="majorEastAsia" w:hAnsiTheme="majorEastAsia" w:eastAsiaTheme="majorEastAsia" w:cstheme="majorEastAsia"/>
                <w:sz w:val="18"/>
              </w:rPr>
              <w:t>奖</w:t>
            </w:r>
            <w:r>
              <w:rPr>
                <w:rFonts w:asciiTheme="majorEastAsia" w:hAnsiTheme="majorEastAsia" w:eastAsiaTheme="majorEastAsia" w:cstheme="majorEastAsia"/>
                <w:sz w:val="18"/>
              </w:rPr>
              <w:t xml:space="preserve"> 2014</w:t>
            </w:r>
            <w:r>
              <w:rPr>
                <w:rFonts w:hint="eastAsia" w:asciiTheme="majorEastAsia" w:hAnsiTheme="majorEastAsia" w:eastAsiaTheme="majorEastAsia" w:cstheme="majorEastAsia"/>
                <w:sz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85" w:type="dxa"/>
            <w:gridSpan w:val="2"/>
            <w:vAlign w:val="center"/>
          </w:tcPr>
          <w:p>
            <w:pPr>
              <w:spacing w:line="360" w:lineRule="exact"/>
              <w:jc w:val="center"/>
              <w:rPr>
                <w:rFonts w:asciiTheme="majorEastAsia" w:hAnsiTheme="majorEastAsia" w:eastAsiaTheme="majorEastAsia" w:cstheme="majorEastAsia"/>
                <w:sz w:val="18"/>
              </w:rPr>
            </w:pPr>
            <w:r>
              <w:rPr>
                <w:rFonts w:asciiTheme="majorEastAsia" w:hAnsiTheme="majorEastAsia" w:eastAsiaTheme="majorEastAsia" w:cstheme="majorEastAsia"/>
                <w:sz w:val="18"/>
              </w:rPr>
              <w:t>10</w:t>
            </w:r>
          </w:p>
        </w:tc>
        <w:tc>
          <w:tcPr>
            <w:tcW w:w="4310"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曲江区总体规划</w:t>
            </w:r>
          </w:p>
        </w:tc>
        <w:tc>
          <w:tcPr>
            <w:tcW w:w="1417" w:type="dxa"/>
            <w:vAlign w:val="center"/>
          </w:tcPr>
          <w:p>
            <w:pPr>
              <w:spacing w:line="360" w:lineRule="exact"/>
              <w:jc w:val="center"/>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张媛媛</w:t>
            </w:r>
            <w:r>
              <w:rPr>
                <w:rFonts w:asciiTheme="majorEastAsia" w:hAnsiTheme="majorEastAsia" w:eastAsiaTheme="majorEastAsia" w:cstheme="majorEastAsia"/>
                <w:sz w:val="18"/>
              </w:rPr>
              <w:t>5（13）</w:t>
            </w:r>
          </w:p>
        </w:tc>
        <w:tc>
          <w:tcPr>
            <w:tcW w:w="4043" w:type="dxa"/>
            <w:vAlign w:val="center"/>
          </w:tcPr>
          <w:p>
            <w:pPr>
              <w:spacing w:line="360" w:lineRule="exact"/>
              <w:jc w:val="left"/>
              <w:rPr>
                <w:rFonts w:asciiTheme="majorEastAsia" w:hAnsiTheme="majorEastAsia" w:eastAsiaTheme="majorEastAsia" w:cstheme="majorEastAsia"/>
                <w:sz w:val="18"/>
              </w:rPr>
            </w:pPr>
            <w:r>
              <w:rPr>
                <w:rFonts w:hint="eastAsia" w:asciiTheme="majorEastAsia" w:hAnsiTheme="majorEastAsia" w:eastAsiaTheme="majorEastAsia" w:cstheme="majorEastAsia"/>
                <w:sz w:val="18"/>
              </w:rPr>
              <w:t>广东省规划</w:t>
            </w:r>
            <w:r>
              <w:rPr>
                <w:rFonts w:asciiTheme="majorEastAsia" w:hAnsiTheme="majorEastAsia" w:eastAsiaTheme="majorEastAsia" w:cstheme="majorEastAsia"/>
                <w:sz w:val="18"/>
              </w:rPr>
              <w:t>协会城乡规划设计 优秀奖 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85" w:hRule="atLeast"/>
          <w:jc w:val="center"/>
        </w:trPr>
        <w:tc>
          <w:tcPr>
            <w:tcW w:w="10355" w:type="dxa"/>
            <w:gridSpan w:val="5"/>
            <w:vAlign w:val="center"/>
          </w:tcPr>
          <w:p>
            <w:pPr>
              <w:rPr>
                <w:rFonts w:asciiTheme="majorEastAsia" w:hAnsiTheme="majorEastAsia" w:eastAsiaTheme="majorEastAsia" w:cstheme="majorEastAsia"/>
              </w:rPr>
            </w:pPr>
            <w:r>
              <w:rPr>
                <w:rFonts w:asciiTheme="majorEastAsia" w:hAnsiTheme="majorEastAsia" w:eastAsiaTheme="majorEastAsia" w:cstheme="majorEastAsia"/>
                <w:b/>
                <w:bCs/>
              </w:rPr>
              <w:t>Ⅱ-</w:t>
            </w:r>
            <w:r>
              <w:rPr>
                <w:rFonts w:asciiTheme="majorEastAsia" w:hAnsiTheme="majorEastAsia" w:eastAsiaTheme="majorEastAsia" w:cstheme="majorEastAsia"/>
                <w:b/>
                <w:bCs/>
                <w:sz w:val="24"/>
              </w:rPr>
              <w:t>3</w:t>
            </w:r>
            <w:r>
              <w:rPr>
                <w:rFonts w:asciiTheme="majorEastAsia" w:hAnsiTheme="majorEastAsia" w:eastAsiaTheme="majorEastAsia" w:cstheme="majorEastAsia"/>
                <w:b/>
                <w:bCs/>
              </w:rPr>
              <w:t>-</w:t>
            </w:r>
            <w:r>
              <w:rPr>
                <w:rFonts w:asciiTheme="majorEastAsia" w:hAnsiTheme="majorEastAsia" w:eastAsiaTheme="majorEastAsia" w:cstheme="majorEastAsia"/>
                <w:b/>
                <w:bCs/>
                <w:sz w:val="24"/>
              </w:rPr>
              <w:t>3</w:t>
            </w:r>
            <w:r>
              <w:rPr>
                <w:rFonts w:asciiTheme="majorEastAsia" w:hAnsiTheme="majorEastAsia" w:eastAsiaTheme="majorEastAsia" w:cstheme="majorEastAsia"/>
                <w:b/>
                <w:bCs/>
              </w:rPr>
              <w:t xml:space="preserve"> 近4年有代表性的转让或被采用的科研成果（限填10项）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00"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序号</w:t>
            </w:r>
          </w:p>
        </w:tc>
        <w:tc>
          <w:tcPr>
            <w:tcW w:w="4395" w:type="dxa"/>
            <w:gridSpan w:val="2"/>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成</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果</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名</w:t>
            </w:r>
            <w:r>
              <w:rPr>
                <w:rFonts w:asciiTheme="majorEastAsia" w:hAnsiTheme="majorEastAsia" w:eastAsiaTheme="majorEastAsia" w:cstheme="majorEastAsia"/>
                <w:b/>
                <w:sz w:val="20"/>
                <w:szCs w:val="20"/>
              </w:rPr>
              <w:t xml:space="preserve"> </w:t>
            </w:r>
            <w:r>
              <w:rPr>
                <w:rFonts w:hint="eastAsia" w:asciiTheme="majorEastAsia" w:hAnsiTheme="majorEastAsia" w:eastAsiaTheme="majorEastAsia" w:cstheme="majorEastAsia"/>
                <w:b/>
                <w:sz w:val="20"/>
                <w:szCs w:val="20"/>
              </w:rPr>
              <w:t>称</w:t>
            </w:r>
          </w:p>
        </w:tc>
        <w:tc>
          <w:tcPr>
            <w:tcW w:w="1417"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项目完成人</w:t>
            </w:r>
          </w:p>
          <w:p>
            <w:pPr>
              <w:jc w:val="center"/>
              <w:rPr>
                <w:rFonts w:asciiTheme="majorEastAsia" w:hAnsiTheme="majorEastAsia" w:eastAsiaTheme="majorEastAsia" w:cstheme="majorEastAsia"/>
                <w:b/>
                <w:sz w:val="20"/>
                <w:szCs w:val="20"/>
              </w:rPr>
            </w:pPr>
            <w:r>
              <w:rPr>
                <w:rFonts w:asciiTheme="majorEastAsia" w:hAnsiTheme="majorEastAsia" w:eastAsiaTheme="majorEastAsia" w:cstheme="majorEastAsia"/>
                <w:b/>
                <w:sz w:val="20"/>
                <w:szCs w:val="20"/>
              </w:rPr>
              <w:t>(注署名次序)</w:t>
            </w:r>
          </w:p>
        </w:tc>
        <w:tc>
          <w:tcPr>
            <w:tcW w:w="4043" w:type="dxa"/>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rPr>
              <w:t>采纳单位、时间及社会、经济效益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1</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珠海市城市精细化管理水平的提升策略</w:t>
            </w:r>
          </w:p>
        </w:tc>
        <w:tc>
          <w:tcPr>
            <w:tcW w:w="1417" w:type="dxa"/>
            <w:vAlign w:val="center"/>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 xml:space="preserve"> 林 琳 (负责）</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珠海市社科联，2015.10-2016.10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2</w:t>
            </w:r>
          </w:p>
        </w:tc>
        <w:tc>
          <w:tcPr>
            <w:tcW w:w="4395" w:type="dxa"/>
            <w:gridSpan w:val="2"/>
            <w:vAlign w:val="center"/>
          </w:tcPr>
          <w:p>
            <w:pPr>
              <w:tabs>
                <w:tab w:val="left" w:pos="840"/>
              </w:tabs>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新常态下广州完善城市更新政策和工作机制研究</w:t>
            </w:r>
          </w:p>
        </w:tc>
        <w:tc>
          <w:tcPr>
            <w:tcW w:w="1417" w:type="dxa"/>
            <w:vAlign w:val="center"/>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 xml:space="preserve"> 张媛媛(参与）</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广州市哲学社会科学规划课题，2015-2016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3</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惠来县隆江镇产业专项规划</w:t>
            </w:r>
          </w:p>
        </w:tc>
        <w:tc>
          <w:tcPr>
            <w:tcW w:w="1417" w:type="dxa"/>
            <w:vAlign w:val="center"/>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张媛媛(负责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惠来县隆江镇政府，2015-2016，</w:t>
            </w:r>
            <w:r>
              <w:rPr>
                <w:rFonts w:asciiTheme="majorEastAsia" w:hAnsiTheme="majorEastAsia" w:eastAsiaTheme="majorEastAsia" w:cstheme="majorEastAsia"/>
                <w:sz w:val="18"/>
                <w:szCs w:val="18"/>
              </w:rPr>
              <w:t>7.4</w:t>
            </w:r>
            <w:r>
              <w:rPr>
                <w:rFonts w:hint="eastAsia" w:asciiTheme="majorEastAsia" w:hAnsiTheme="majorEastAsia" w:eastAsiaTheme="majorEastAsia" w:cstheme="majorEastAsia"/>
                <w:sz w:val="18"/>
                <w:szCs w:val="18"/>
              </w:rPr>
              <w:t>万入新华学院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4</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从化市江浦街锦二村村庄规划乡村景观专项规划设计</w:t>
            </w:r>
          </w:p>
        </w:tc>
        <w:tc>
          <w:tcPr>
            <w:tcW w:w="1417" w:type="dxa"/>
            <w:vAlign w:val="center"/>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张媛媛(负责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广州市从化区政府</w:t>
            </w:r>
            <w:r>
              <w:rPr>
                <w:rFonts w:hint="eastAsia" w:asciiTheme="majorEastAsia" w:hAnsiTheme="majorEastAsia" w:eastAsiaTheme="majorEastAsia" w:cstheme="majorEastAsia"/>
                <w:b/>
                <w:sz w:val="18"/>
                <w:szCs w:val="18"/>
              </w:rPr>
              <w:t>，</w:t>
            </w:r>
            <w:r>
              <w:rPr>
                <w:rFonts w:asciiTheme="majorEastAsia" w:hAnsiTheme="majorEastAsia" w:eastAsiaTheme="majorEastAsia" w:cstheme="majorEastAsia"/>
                <w:sz w:val="18"/>
                <w:szCs w:val="18"/>
              </w:rPr>
              <w:t>2013-2014</w:t>
            </w:r>
            <w:r>
              <w:rPr>
                <w:rFonts w:hint="eastAsia" w:asciiTheme="majorEastAsia" w:hAnsiTheme="majorEastAsia" w:eastAsiaTheme="majorEastAsia" w:cstheme="majorEastAsia"/>
                <w:sz w:val="18"/>
                <w:szCs w:val="18"/>
              </w:rPr>
              <w:t>，</w:t>
            </w:r>
            <w:r>
              <w:rPr>
                <w:rFonts w:asciiTheme="majorEastAsia" w:hAnsiTheme="majorEastAsia" w:eastAsiaTheme="majorEastAsia" w:cstheme="majorEastAsia"/>
                <w:sz w:val="18"/>
                <w:szCs w:val="18"/>
              </w:rPr>
              <w:t>5</w:t>
            </w:r>
            <w:r>
              <w:rPr>
                <w:rFonts w:hint="eastAsia" w:asciiTheme="majorEastAsia" w:hAnsiTheme="majorEastAsia" w:eastAsiaTheme="majorEastAsia" w:cstheme="majorEastAsia"/>
                <w:sz w:val="18"/>
                <w:szCs w:val="18"/>
              </w:rPr>
              <w:t>万入新华学院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5</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广州市第二次全国土地调查市级文字成果报告</w:t>
            </w:r>
          </w:p>
        </w:tc>
        <w:tc>
          <w:tcPr>
            <w:tcW w:w="1417" w:type="dxa"/>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广州市国土资源和规划委员会，2015.01-12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6</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珠海市土地利用总体规划</w:t>
            </w:r>
            <w:r>
              <w:rPr>
                <w:rFonts w:asciiTheme="majorEastAsia" w:hAnsiTheme="majorEastAsia" w:eastAsiaTheme="majorEastAsia" w:cstheme="majorEastAsia"/>
                <w:sz w:val="18"/>
                <w:szCs w:val="18"/>
              </w:rPr>
              <w:t>(</w:t>
            </w:r>
            <w:r>
              <w:rPr>
                <w:rFonts w:hint="eastAsia" w:asciiTheme="majorEastAsia" w:hAnsiTheme="majorEastAsia" w:eastAsiaTheme="majorEastAsia" w:cstheme="majorEastAsia"/>
                <w:sz w:val="18"/>
                <w:szCs w:val="18"/>
              </w:rPr>
              <w:t>2006-2020年</w:t>
            </w:r>
            <w:r>
              <w:rPr>
                <w:rFonts w:asciiTheme="majorEastAsia" w:hAnsiTheme="majorEastAsia" w:eastAsiaTheme="majorEastAsia" w:cstheme="majorEastAsia"/>
                <w:sz w:val="18"/>
                <w:szCs w:val="18"/>
              </w:rPr>
              <w:t>)</w:t>
            </w:r>
            <w:r>
              <w:rPr>
                <w:rFonts w:hint="eastAsia" w:asciiTheme="majorEastAsia" w:hAnsiTheme="majorEastAsia" w:eastAsiaTheme="majorEastAsia" w:cstheme="majorEastAsia"/>
                <w:sz w:val="18"/>
                <w:szCs w:val="18"/>
              </w:rPr>
              <w:t>调整完善工作</w:t>
            </w:r>
          </w:p>
        </w:tc>
        <w:tc>
          <w:tcPr>
            <w:tcW w:w="1417" w:type="dxa"/>
            <w:vAlign w:val="center"/>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珠海市国土资源局，2015-2016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7</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东莞市国土资源局城市建设用地节约集约利用评价工作</w:t>
            </w:r>
          </w:p>
        </w:tc>
        <w:tc>
          <w:tcPr>
            <w:tcW w:w="1417" w:type="dxa"/>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东莞市国土资源局，2015-2016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8</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珠海市金湾区三灶镇土地利用总体规划战略研究</w:t>
            </w:r>
          </w:p>
        </w:tc>
        <w:tc>
          <w:tcPr>
            <w:tcW w:w="1417" w:type="dxa"/>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珠海市金湾区三灶镇政府，2015-2016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9</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珠海市金湾区三灶镇土地利用总体规划修编</w:t>
            </w:r>
          </w:p>
        </w:tc>
        <w:tc>
          <w:tcPr>
            <w:tcW w:w="1417" w:type="dxa"/>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珠海市金湾区三灶镇政府，2015-2016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500" w:type="dxa"/>
            <w:vAlign w:val="center"/>
          </w:tcPr>
          <w:p>
            <w:pPr>
              <w:spacing w:line="340" w:lineRule="exact"/>
              <w:jc w:val="center"/>
              <w:rPr>
                <w:rFonts w:asciiTheme="majorEastAsia" w:hAnsiTheme="majorEastAsia" w:eastAsiaTheme="majorEastAsia" w:cstheme="majorEastAsia"/>
                <w:sz w:val="18"/>
                <w:szCs w:val="18"/>
              </w:rPr>
            </w:pPr>
            <w:r>
              <w:rPr>
                <w:rFonts w:asciiTheme="majorEastAsia" w:hAnsiTheme="majorEastAsia" w:eastAsiaTheme="majorEastAsia" w:cstheme="majorEastAsia"/>
                <w:sz w:val="18"/>
                <w:szCs w:val="18"/>
              </w:rPr>
              <w:t>10</w:t>
            </w:r>
          </w:p>
        </w:tc>
        <w:tc>
          <w:tcPr>
            <w:tcW w:w="4395" w:type="dxa"/>
            <w:gridSpan w:val="2"/>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顺德逢简村土地综合整治示范建设方案</w:t>
            </w:r>
          </w:p>
        </w:tc>
        <w:tc>
          <w:tcPr>
            <w:tcW w:w="1417" w:type="dxa"/>
          </w:tcPr>
          <w:p>
            <w:pPr>
              <w:spacing w:line="34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董玉祥(负责</w:t>
            </w:r>
            <w:r>
              <w:rPr>
                <w:rFonts w:asciiTheme="majorEastAsia" w:hAnsiTheme="majorEastAsia" w:eastAsiaTheme="majorEastAsia" w:cstheme="majorEastAsia"/>
                <w:sz w:val="18"/>
                <w:szCs w:val="18"/>
              </w:rPr>
              <w:t>)</w:t>
            </w:r>
          </w:p>
        </w:tc>
        <w:tc>
          <w:tcPr>
            <w:tcW w:w="4043" w:type="dxa"/>
            <w:vAlign w:val="center"/>
          </w:tcPr>
          <w:p>
            <w:pPr>
              <w:spacing w:line="340" w:lineRule="exact"/>
              <w:jc w:val="left"/>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顺德国土城建和水利局项目，2014-2015</w:t>
            </w:r>
          </w:p>
        </w:tc>
      </w:tr>
    </w:tbl>
    <w:p>
      <w:pPr>
        <w:spacing w:line="240" w:lineRule="atLeast"/>
        <w:ind w:firstLine="226" w:firstLineChars="225"/>
        <w:rPr>
          <w:b/>
          <w:bCs/>
          <w:sz w:val="10"/>
          <w:szCs w:val="10"/>
        </w:rPr>
      </w:pPr>
    </w:p>
    <w:tbl>
      <w:tblPr>
        <w:tblStyle w:val="18"/>
        <w:tblW w:w="104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2"/>
        <w:gridCol w:w="4513"/>
        <w:gridCol w:w="1301"/>
        <w:gridCol w:w="1831"/>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7" w:hRule="atLeast"/>
          <w:jc w:val="center"/>
        </w:trPr>
        <w:tc>
          <w:tcPr>
            <w:tcW w:w="10465" w:type="dxa"/>
            <w:gridSpan w:val="5"/>
            <w:vAlign w:val="center"/>
          </w:tcPr>
          <w:p>
            <w:pPr>
              <w:spacing w:line="0" w:lineRule="atLeast"/>
              <w:rPr>
                <w:rFonts w:ascii="宋体" w:hAnsi="宋体"/>
              </w:rPr>
            </w:pPr>
            <w:r>
              <w:rPr>
                <w:rFonts w:ascii="宋体" w:hAnsi="宋体"/>
                <w:b/>
                <w:bCs/>
              </w:rPr>
              <w:t>Ⅱ</w:t>
            </w:r>
            <w:r>
              <w:rPr>
                <w:rFonts w:hint="eastAsia" w:ascii="宋体" w:hAnsi="宋体"/>
                <w:b/>
                <w:bCs/>
              </w:rPr>
              <w:t>-</w:t>
            </w:r>
            <w:r>
              <w:rPr>
                <w:rFonts w:hint="eastAsia" w:ascii="宋体" w:hAnsi="宋体"/>
                <w:b/>
                <w:bCs/>
                <w:sz w:val="24"/>
              </w:rPr>
              <w:t>3</w:t>
            </w:r>
            <w:r>
              <w:rPr>
                <w:rFonts w:hint="eastAsia" w:ascii="宋体" w:hAnsi="宋体"/>
                <w:b/>
                <w:bCs/>
              </w:rPr>
              <w:t>-</w:t>
            </w:r>
            <w:r>
              <w:rPr>
                <w:rFonts w:hint="eastAsia" w:ascii="宋体" w:hAnsi="宋体"/>
                <w:b/>
                <w:bCs/>
                <w:sz w:val="24"/>
              </w:rPr>
              <w:t>4</w:t>
            </w:r>
            <w:r>
              <w:rPr>
                <w:rFonts w:hint="eastAsia" w:ascii="宋体" w:hAnsi="宋体"/>
                <w:b/>
                <w:bCs/>
              </w:rPr>
              <w:t xml:space="preserve"> 本专业教师近4年发表的学术文章（含出版专著、教材）一览表（限填10项）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50" w:hRule="atLeast"/>
          <w:jc w:val="center"/>
        </w:trPr>
        <w:tc>
          <w:tcPr>
            <w:tcW w:w="562" w:type="dxa"/>
            <w:vAlign w:val="center"/>
          </w:tcPr>
          <w:p>
            <w:pPr>
              <w:spacing w:line="0" w:lineRule="atLeast"/>
              <w:jc w:val="center"/>
              <w:rPr>
                <w:rFonts w:ascii="宋体" w:hAnsi="宋体"/>
                <w:b/>
                <w:sz w:val="20"/>
              </w:rPr>
            </w:pPr>
            <w:r>
              <w:rPr>
                <w:rFonts w:hint="eastAsia" w:ascii="宋体" w:hAnsi="宋体"/>
                <w:b/>
                <w:sz w:val="20"/>
              </w:rPr>
              <w:t>序号</w:t>
            </w:r>
          </w:p>
        </w:tc>
        <w:tc>
          <w:tcPr>
            <w:tcW w:w="4513" w:type="dxa"/>
            <w:vAlign w:val="center"/>
          </w:tcPr>
          <w:p>
            <w:pPr>
              <w:spacing w:line="0" w:lineRule="atLeast"/>
              <w:jc w:val="center"/>
              <w:rPr>
                <w:rFonts w:ascii="宋体" w:hAnsi="宋体"/>
                <w:b/>
                <w:sz w:val="20"/>
              </w:rPr>
            </w:pPr>
            <w:r>
              <w:rPr>
                <w:rFonts w:hint="eastAsia" w:ascii="宋体" w:hAnsi="宋体"/>
                <w:b/>
                <w:sz w:val="20"/>
              </w:rPr>
              <w:t>论 文（或专著、教材）名</w:t>
            </w:r>
            <w:r>
              <w:rPr>
                <w:rFonts w:ascii="宋体" w:hAnsi="宋体"/>
                <w:b/>
                <w:sz w:val="20"/>
              </w:rPr>
              <w:t xml:space="preserve"> </w:t>
            </w:r>
            <w:r>
              <w:rPr>
                <w:rFonts w:hint="eastAsia" w:ascii="宋体" w:hAnsi="宋体"/>
                <w:b/>
                <w:sz w:val="20"/>
              </w:rPr>
              <w:t>称</w:t>
            </w:r>
          </w:p>
        </w:tc>
        <w:tc>
          <w:tcPr>
            <w:tcW w:w="1301" w:type="dxa"/>
            <w:vAlign w:val="center"/>
          </w:tcPr>
          <w:p>
            <w:pPr>
              <w:spacing w:line="0" w:lineRule="atLeast"/>
              <w:jc w:val="center"/>
              <w:rPr>
                <w:rFonts w:ascii="宋体" w:hAnsi="宋体"/>
                <w:b/>
                <w:sz w:val="20"/>
              </w:rPr>
            </w:pPr>
            <w:r>
              <w:rPr>
                <w:rFonts w:hint="eastAsia" w:ascii="宋体" w:hAnsi="宋体"/>
                <w:b/>
                <w:sz w:val="20"/>
              </w:rPr>
              <w:t>作 者</w:t>
            </w:r>
          </w:p>
          <w:p>
            <w:pPr>
              <w:spacing w:line="0" w:lineRule="atLeast"/>
              <w:jc w:val="center"/>
              <w:rPr>
                <w:rFonts w:ascii="宋体" w:hAnsi="宋体"/>
                <w:b/>
                <w:spacing w:val="-8"/>
                <w:sz w:val="20"/>
              </w:rPr>
            </w:pPr>
            <w:r>
              <w:rPr>
                <w:rFonts w:hint="eastAsia" w:ascii="宋体" w:hAnsi="宋体"/>
                <w:b/>
                <w:spacing w:val="-8"/>
                <w:sz w:val="20"/>
              </w:rPr>
              <w:t>（注次序）</w:t>
            </w:r>
          </w:p>
        </w:tc>
        <w:tc>
          <w:tcPr>
            <w:tcW w:w="1831" w:type="dxa"/>
            <w:tcBorders>
              <w:bottom w:val="single" w:color="auto" w:sz="4" w:space="0"/>
            </w:tcBorders>
            <w:vAlign w:val="center"/>
          </w:tcPr>
          <w:p>
            <w:pPr>
              <w:spacing w:line="0" w:lineRule="atLeast"/>
              <w:jc w:val="center"/>
              <w:rPr>
                <w:rFonts w:ascii="宋体" w:hAnsi="宋体"/>
                <w:b/>
                <w:sz w:val="20"/>
              </w:rPr>
            </w:pPr>
            <w:r>
              <w:rPr>
                <w:rFonts w:hint="eastAsia" w:ascii="宋体" w:hAnsi="宋体"/>
                <w:b/>
                <w:sz w:val="20"/>
              </w:rPr>
              <w:t>发表（出版）</w:t>
            </w:r>
          </w:p>
          <w:p>
            <w:pPr>
              <w:spacing w:line="0" w:lineRule="atLeast"/>
              <w:jc w:val="center"/>
              <w:rPr>
                <w:rFonts w:ascii="宋体" w:hAnsi="宋体"/>
                <w:b/>
                <w:sz w:val="20"/>
              </w:rPr>
            </w:pPr>
            <w:r>
              <w:rPr>
                <w:rFonts w:hint="eastAsia" w:ascii="宋体" w:hAnsi="宋体"/>
                <w:b/>
                <w:sz w:val="20"/>
              </w:rPr>
              <w:t>日期</w:t>
            </w:r>
          </w:p>
        </w:tc>
        <w:tc>
          <w:tcPr>
            <w:tcW w:w="2258" w:type="dxa"/>
            <w:vAlign w:val="center"/>
          </w:tcPr>
          <w:p>
            <w:pPr>
              <w:spacing w:line="0" w:lineRule="atLeast"/>
              <w:jc w:val="center"/>
              <w:rPr>
                <w:rFonts w:ascii="宋体" w:hAnsi="宋体"/>
                <w:b/>
                <w:sz w:val="20"/>
              </w:rPr>
            </w:pPr>
            <w:r>
              <w:rPr>
                <w:rFonts w:hint="eastAsia" w:ascii="宋体" w:hAnsi="宋体"/>
                <w:b/>
                <w:sz w:val="20"/>
              </w:rPr>
              <w:t>刊物、会议名称</w:t>
            </w:r>
          </w:p>
          <w:p>
            <w:pPr>
              <w:spacing w:line="0" w:lineRule="atLeast"/>
              <w:jc w:val="center"/>
              <w:rPr>
                <w:rFonts w:ascii="宋体" w:hAnsi="宋体"/>
                <w:b/>
                <w:sz w:val="20"/>
              </w:rPr>
            </w:pPr>
            <w:r>
              <w:rPr>
                <w:rFonts w:hint="eastAsia" w:ascii="宋体" w:hAnsi="宋体"/>
                <w:b/>
                <w:sz w:val="20"/>
              </w:rPr>
              <w:t>或出版单位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240" w:lineRule="exact"/>
              <w:jc w:val="center"/>
              <w:rPr>
                <w:rFonts w:ascii="宋体" w:hAnsi="宋体"/>
              </w:rPr>
            </w:pPr>
            <w:r>
              <w:rPr>
                <w:rFonts w:ascii="宋体" w:hAnsi="宋体"/>
              </w:rPr>
              <w:t>1</w:t>
            </w:r>
          </w:p>
        </w:tc>
        <w:tc>
          <w:tcPr>
            <w:tcW w:w="4513" w:type="dxa"/>
            <w:vAlign w:val="center"/>
          </w:tcPr>
          <w:p>
            <w:pPr>
              <w:spacing w:line="240" w:lineRule="exact"/>
              <w:jc w:val="left"/>
              <w:rPr>
                <w:color w:val="000000"/>
                <w:sz w:val="18"/>
                <w:szCs w:val="18"/>
              </w:rPr>
            </w:pPr>
            <w:r>
              <w:rPr>
                <w:color w:val="000000"/>
                <w:sz w:val="18"/>
                <w:szCs w:val="18"/>
              </w:rPr>
              <w:t>基于灰色关联投影法的土地利用多功能动态评价及障碍因子诊断——以广州市为例</w:t>
            </w:r>
          </w:p>
        </w:tc>
        <w:tc>
          <w:tcPr>
            <w:tcW w:w="1301" w:type="dxa"/>
            <w:vAlign w:val="center"/>
          </w:tcPr>
          <w:p>
            <w:pPr>
              <w:spacing w:line="240" w:lineRule="exact"/>
              <w:jc w:val="left"/>
              <w:rPr>
                <w:color w:val="000000"/>
                <w:sz w:val="18"/>
                <w:szCs w:val="18"/>
              </w:rPr>
            </w:pPr>
            <w:r>
              <w:rPr>
                <w:color w:val="000000"/>
                <w:sz w:val="18"/>
                <w:szCs w:val="18"/>
              </w:rPr>
              <w:t>董玉祥</w:t>
            </w:r>
            <w:r>
              <w:rPr>
                <w:rFonts w:hint="eastAsia"/>
                <w:color w:val="000000"/>
                <w:sz w:val="18"/>
                <w:szCs w:val="18"/>
              </w:rPr>
              <w:t>2（2）</w:t>
            </w:r>
          </w:p>
        </w:tc>
        <w:tc>
          <w:tcPr>
            <w:tcW w:w="1831" w:type="dxa"/>
            <w:tcBorders>
              <w:top w:val="single" w:color="auto" w:sz="4" w:space="0"/>
            </w:tcBorders>
            <w:vAlign w:val="center"/>
          </w:tcPr>
          <w:p>
            <w:pPr>
              <w:spacing w:line="240" w:lineRule="exact"/>
              <w:jc w:val="center"/>
              <w:rPr>
                <w:color w:val="000000"/>
                <w:sz w:val="18"/>
                <w:szCs w:val="18"/>
              </w:rPr>
            </w:pPr>
            <w:r>
              <w:rPr>
                <w:rFonts w:hint="eastAsia"/>
                <w:color w:val="000000"/>
                <w:sz w:val="16"/>
                <w:szCs w:val="18"/>
              </w:rPr>
              <w:t>2015,30(10)</w:t>
            </w:r>
            <w:r>
              <w:rPr>
                <w:color w:val="000000"/>
                <w:sz w:val="16"/>
                <w:szCs w:val="18"/>
              </w:rPr>
              <w:t>:</w:t>
            </w:r>
            <w:r>
              <w:rPr>
                <w:rFonts w:hint="eastAsia"/>
                <w:color w:val="000000"/>
                <w:sz w:val="16"/>
                <w:szCs w:val="18"/>
              </w:rPr>
              <w:t>1698-1713</w:t>
            </w:r>
          </w:p>
        </w:tc>
        <w:tc>
          <w:tcPr>
            <w:tcW w:w="2258" w:type="dxa"/>
            <w:vAlign w:val="center"/>
          </w:tcPr>
          <w:p>
            <w:pPr>
              <w:spacing w:line="240" w:lineRule="exact"/>
              <w:jc w:val="center"/>
              <w:rPr>
                <w:rFonts w:ascii="宋体" w:hAnsi="宋体"/>
              </w:rPr>
            </w:pPr>
            <w:r>
              <w:rPr>
                <w:rFonts w:hint="eastAsia"/>
                <w:color w:val="000000"/>
                <w:sz w:val="18"/>
                <w:szCs w:val="18"/>
              </w:rPr>
              <w:t>自然资源学报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2</w:t>
            </w:r>
          </w:p>
        </w:tc>
        <w:tc>
          <w:tcPr>
            <w:tcW w:w="4513" w:type="dxa"/>
            <w:vAlign w:val="center"/>
          </w:tcPr>
          <w:p>
            <w:pPr>
              <w:spacing w:line="340" w:lineRule="exact"/>
              <w:jc w:val="left"/>
              <w:rPr>
                <w:color w:val="000000"/>
                <w:sz w:val="18"/>
                <w:szCs w:val="18"/>
              </w:rPr>
            </w:pPr>
            <w:r>
              <w:rPr>
                <w:rFonts w:hint="eastAsia"/>
                <w:color w:val="000000"/>
                <w:sz w:val="18"/>
                <w:szCs w:val="18"/>
              </w:rPr>
              <w:t>海岸新月形沙丘移动与形态变化的典型研究</w:t>
            </w:r>
          </w:p>
        </w:tc>
        <w:tc>
          <w:tcPr>
            <w:tcW w:w="1301" w:type="dxa"/>
            <w:vAlign w:val="center"/>
          </w:tcPr>
          <w:p>
            <w:pPr>
              <w:spacing w:line="340" w:lineRule="exact"/>
              <w:jc w:val="left"/>
              <w:rPr>
                <w:color w:val="000000"/>
                <w:sz w:val="18"/>
                <w:szCs w:val="18"/>
              </w:rPr>
            </w:pPr>
            <w:r>
              <w:rPr>
                <w:color w:val="000000"/>
                <w:sz w:val="18"/>
                <w:szCs w:val="18"/>
              </w:rPr>
              <w:t>董玉祥1</w:t>
            </w:r>
            <w:r>
              <w:rPr>
                <w:rFonts w:hint="eastAsia"/>
                <w:color w:val="000000"/>
                <w:sz w:val="18"/>
                <w:szCs w:val="18"/>
              </w:rPr>
              <w:t>（</w:t>
            </w:r>
            <w:r>
              <w:rPr>
                <w:color w:val="000000"/>
                <w:sz w:val="18"/>
                <w:szCs w:val="18"/>
              </w:rPr>
              <w:t>2</w:t>
            </w:r>
            <w:r>
              <w:rPr>
                <w:rFonts w:hint="eastAsia"/>
                <w:color w:val="000000"/>
                <w:sz w:val="18"/>
                <w:szCs w:val="18"/>
              </w:rPr>
              <w:t>）</w:t>
            </w:r>
          </w:p>
        </w:tc>
        <w:tc>
          <w:tcPr>
            <w:tcW w:w="1831" w:type="dxa"/>
            <w:tcBorders>
              <w:bottom w:val="single" w:color="auto" w:sz="4" w:space="0"/>
            </w:tcBorders>
            <w:vAlign w:val="center"/>
          </w:tcPr>
          <w:p>
            <w:pPr>
              <w:spacing w:line="340" w:lineRule="exact"/>
              <w:jc w:val="left"/>
              <w:rPr>
                <w:color w:val="000000"/>
                <w:sz w:val="18"/>
                <w:szCs w:val="18"/>
              </w:rPr>
            </w:pPr>
            <w:r>
              <w:rPr>
                <w:rFonts w:hint="eastAsia"/>
                <w:color w:val="000000"/>
                <w:sz w:val="18"/>
                <w:szCs w:val="18"/>
              </w:rPr>
              <w:t>2014,34(7)</w:t>
            </w:r>
            <w:r>
              <w:rPr>
                <w:color w:val="000000"/>
                <w:sz w:val="18"/>
                <w:szCs w:val="18"/>
              </w:rPr>
              <w:t>:</w:t>
            </w:r>
            <w:r>
              <w:rPr>
                <w:rFonts w:hint="eastAsia"/>
                <w:color w:val="000000"/>
                <w:sz w:val="18"/>
                <w:szCs w:val="18"/>
              </w:rPr>
              <w:t>863-869</w:t>
            </w:r>
          </w:p>
        </w:tc>
        <w:tc>
          <w:tcPr>
            <w:tcW w:w="2258" w:type="dxa"/>
            <w:vAlign w:val="center"/>
          </w:tcPr>
          <w:p>
            <w:pPr>
              <w:spacing w:line="340" w:lineRule="exact"/>
              <w:jc w:val="center"/>
              <w:rPr>
                <w:rFonts w:ascii="宋体" w:hAnsi="宋体"/>
              </w:rPr>
            </w:pPr>
            <w:r>
              <w:rPr>
                <w:rFonts w:hint="eastAsia"/>
                <w:color w:val="000000"/>
                <w:sz w:val="18"/>
                <w:szCs w:val="18"/>
              </w:rPr>
              <w:t>地理科学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10" w:hRule="atLeast"/>
          <w:jc w:val="center"/>
        </w:trPr>
        <w:tc>
          <w:tcPr>
            <w:tcW w:w="562" w:type="dxa"/>
            <w:vAlign w:val="center"/>
          </w:tcPr>
          <w:p>
            <w:pPr>
              <w:spacing w:line="240" w:lineRule="exact"/>
              <w:jc w:val="center"/>
              <w:rPr>
                <w:rFonts w:ascii="宋体" w:hAnsi="宋体"/>
              </w:rPr>
            </w:pPr>
            <w:r>
              <w:rPr>
                <w:rFonts w:ascii="宋体" w:hAnsi="宋体"/>
              </w:rPr>
              <w:t>3</w:t>
            </w:r>
          </w:p>
        </w:tc>
        <w:tc>
          <w:tcPr>
            <w:tcW w:w="4513" w:type="dxa"/>
            <w:vAlign w:val="center"/>
          </w:tcPr>
          <w:p>
            <w:pPr>
              <w:spacing w:line="240" w:lineRule="exact"/>
              <w:jc w:val="left"/>
              <w:rPr>
                <w:color w:val="000000"/>
                <w:sz w:val="18"/>
                <w:szCs w:val="18"/>
              </w:rPr>
            </w:pPr>
            <w:r>
              <w:rPr>
                <w:rFonts w:hint="eastAsia"/>
                <w:color w:val="000000"/>
                <w:sz w:val="18"/>
                <w:szCs w:val="18"/>
              </w:rPr>
              <w:t>城乡结合部社区医疗满意度分析及发展对策——</w:t>
            </w:r>
          </w:p>
          <w:p>
            <w:pPr>
              <w:spacing w:line="240" w:lineRule="exact"/>
              <w:jc w:val="left"/>
              <w:rPr>
                <w:rFonts w:ascii="宋体" w:hAnsi="宋体"/>
              </w:rPr>
            </w:pPr>
            <w:r>
              <w:rPr>
                <w:rFonts w:hint="eastAsia"/>
                <w:color w:val="000000"/>
                <w:sz w:val="18"/>
                <w:szCs w:val="18"/>
              </w:rPr>
              <w:t>以广州龙洞地区为例</w:t>
            </w:r>
            <w:r>
              <w:rPr>
                <w:rFonts w:hint="eastAsia"/>
                <w:sz w:val="18"/>
                <w:szCs w:val="18"/>
              </w:rPr>
              <w:t>　</w:t>
            </w:r>
          </w:p>
        </w:tc>
        <w:tc>
          <w:tcPr>
            <w:tcW w:w="1301" w:type="dxa"/>
            <w:vAlign w:val="center"/>
          </w:tcPr>
          <w:p>
            <w:pPr>
              <w:spacing w:line="240" w:lineRule="exact"/>
              <w:jc w:val="center"/>
              <w:rPr>
                <w:color w:val="000000"/>
                <w:sz w:val="18"/>
                <w:szCs w:val="18"/>
              </w:rPr>
            </w:pPr>
            <w:r>
              <w:rPr>
                <w:rFonts w:hint="eastAsia"/>
                <w:color w:val="000000"/>
                <w:sz w:val="18"/>
                <w:szCs w:val="18"/>
              </w:rPr>
              <w:t>唐 波</w:t>
            </w:r>
          </w:p>
          <w:p>
            <w:pPr>
              <w:spacing w:line="240" w:lineRule="exact"/>
              <w:jc w:val="center"/>
              <w:rPr>
                <w:rFonts w:ascii="宋体" w:hAnsi="宋体"/>
              </w:rPr>
            </w:pPr>
            <w:r>
              <w:rPr>
                <w:rFonts w:hint="eastAsia"/>
                <w:color w:val="000000"/>
                <w:sz w:val="18"/>
                <w:szCs w:val="18"/>
              </w:rPr>
              <w:t>（通讯作者）</w:t>
            </w:r>
          </w:p>
        </w:tc>
        <w:tc>
          <w:tcPr>
            <w:tcW w:w="1831" w:type="dxa"/>
            <w:vAlign w:val="center"/>
          </w:tcPr>
          <w:p>
            <w:pPr>
              <w:spacing w:line="240" w:lineRule="exact"/>
              <w:jc w:val="center"/>
              <w:rPr>
                <w:sz w:val="18"/>
                <w:szCs w:val="18"/>
              </w:rPr>
            </w:pPr>
            <w:r>
              <w:rPr>
                <w:rFonts w:hint="eastAsia"/>
                <w:color w:val="000000"/>
                <w:sz w:val="18"/>
                <w:szCs w:val="18"/>
              </w:rPr>
              <w:t>2015(1)</w:t>
            </w:r>
            <w:r>
              <w:rPr>
                <w:color w:val="000000"/>
                <w:sz w:val="18"/>
                <w:szCs w:val="18"/>
              </w:rPr>
              <w:t>:</w:t>
            </w:r>
            <w:r>
              <w:rPr>
                <w:rFonts w:hint="eastAsia"/>
                <w:color w:val="000000"/>
                <w:sz w:val="18"/>
                <w:szCs w:val="18"/>
              </w:rPr>
              <w:t>44-47</w:t>
            </w:r>
          </w:p>
        </w:tc>
        <w:tc>
          <w:tcPr>
            <w:tcW w:w="2258" w:type="dxa"/>
            <w:vAlign w:val="center"/>
          </w:tcPr>
          <w:p>
            <w:pPr>
              <w:spacing w:line="240" w:lineRule="exact"/>
              <w:jc w:val="center"/>
              <w:rPr>
                <w:rFonts w:ascii="宋体" w:hAnsi="宋体"/>
              </w:rPr>
            </w:pPr>
            <w:r>
              <w:rPr>
                <w:rFonts w:hint="eastAsia"/>
                <w:color w:val="000000"/>
                <w:sz w:val="18"/>
                <w:szCs w:val="18"/>
              </w:rPr>
              <w:t>国土与自然资源研究</w:t>
            </w:r>
            <w:r>
              <w:rPr>
                <w:rFonts w:hint="eastAsia"/>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4</w:t>
            </w:r>
          </w:p>
        </w:tc>
        <w:tc>
          <w:tcPr>
            <w:tcW w:w="4513" w:type="dxa"/>
            <w:vAlign w:val="center"/>
          </w:tcPr>
          <w:p>
            <w:pPr>
              <w:spacing w:line="340" w:lineRule="exact"/>
              <w:jc w:val="left"/>
              <w:rPr>
                <w:sz w:val="18"/>
                <w:szCs w:val="18"/>
              </w:rPr>
            </w:pPr>
            <w:r>
              <w:rPr>
                <w:rFonts w:hint="eastAsia"/>
                <w:color w:val="000000"/>
                <w:sz w:val="18"/>
                <w:szCs w:val="18"/>
              </w:rPr>
              <w:t>新型城镇化下湖南省城镇体系空间结构分析特征</w:t>
            </w:r>
          </w:p>
        </w:tc>
        <w:tc>
          <w:tcPr>
            <w:tcW w:w="1301" w:type="dxa"/>
            <w:vAlign w:val="center"/>
          </w:tcPr>
          <w:p>
            <w:pPr>
              <w:spacing w:line="340" w:lineRule="exact"/>
              <w:jc w:val="center"/>
              <w:rPr>
                <w:sz w:val="18"/>
                <w:szCs w:val="18"/>
              </w:rPr>
            </w:pPr>
            <w:r>
              <w:rPr>
                <w:rFonts w:hint="eastAsia"/>
                <w:sz w:val="18"/>
                <w:szCs w:val="18"/>
              </w:rPr>
              <w:t>唐 波（1）</w:t>
            </w:r>
          </w:p>
        </w:tc>
        <w:tc>
          <w:tcPr>
            <w:tcW w:w="1831" w:type="dxa"/>
            <w:vAlign w:val="center"/>
          </w:tcPr>
          <w:p>
            <w:pPr>
              <w:spacing w:line="340" w:lineRule="exact"/>
              <w:jc w:val="center"/>
              <w:rPr>
                <w:sz w:val="18"/>
                <w:szCs w:val="18"/>
              </w:rPr>
            </w:pPr>
            <w:r>
              <w:rPr>
                <w:rFonts w:hint="eastAsia"/>
                <w:color w:val="000000"/>
                <w:sz w:val="18"/>
                <w:szCs w:val="18"/>
              </w:rPr>
              <w:t>2015.</w:t>
            </w:r>
            <w:r>
              <w:rPr>
                <w:color w:val="000000"/>
                <w:sz w:val="18"/>
                <w:szCs w:val="18"/>
              </w:rPr>
              <w:t>30(8):79-84</w:t>
            </w:r>
          </w:p>
        </w:tc>
        <w:tc>
          <w:tcPr>
            <w:tcW w:w="2258" w:type="dxa"/>
            <w:vAlign w:val="center"/>
          </w:tcPr>
          <w:p>
            <w:pPr>
              <w:spacing w:line="340" w:lineRule="exact"/>
              <w:jc w:val="center"/>
              <w:rPr>
                <w:sz w:val="18"/>
                <w:szCs w:val="18"/>
              </w:rPr>
            </w:pPr>
            <w:r>
              <w:rPr>
                <w:rFonts w:hint="eastAsia"/>
                <w:color w:val="000000"/>
                <w:sz w:val="18"/>
                <w:szCs w:val="18"/>
              </w:rPr>
              <w:t>现代城市研究</w:t>
            </w:r>
            <w:r>
              <w:rPr>
                <w:rFonts w:hint="eastAsia"/>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5</w:t>
            </w:r>
          </w:p>
        </w:tc>
        <w:tc>
          <w:tcPr>
            <w:tcW w:w="4513" w:type="dxa"/>
            <w:vAlign w:val="center"/>
          </w:tcPr>
          <w:p>
            <w:pPr>
              <w:spacing w:line="340" w:lineRule="exact"/>
              <w:jc w:val="left"/>
              <w:rPr>
                <w:sz w:val="18"/>
                <w:szCs w:val="18"/>
              </w:rPr>
            </w:pPr>
            <w:r>
              <w:rPr>
                <w:sz w:val="18"/>
                <w:szCs w:val="18"/>
              </w:rPr>
              <w:t>基于气象数据挖掘的广东省农业高温灾害预测研究 </w:t>
            </w:r>
          </w:p>
        </w:tc>
        <w:tc>
          <w:tcPr>
            <w:tcW w:w="1301" w:type="dxa"/>
            <w:vAlign w:val="center"/>
          </w:tcPr>
          <w:p>
            <w:pPr>
              <w:spacing w:line="340" w:lineRule="exact"/>
              <w:jc w:val="center"/>
              <w:rPr>
                <w:sz w:val="18"/>
                <w:szCs w:val="18"/>
              </w:rPr>
            </w:pPr>
            <w:r>
              <w:rPr>
                <w:sz w:val="18"/>
                <w:szCs w:val="18"/>
              </w:rPr>
              <w:t>王丹妮</w:t>
            </w:r>
            <w:r>
              <w:rPr>
                <w:rFonts w:hint="eastAsia"/>
                <w:sz w:val="18"/>
                <w:szCs w:val="18"/>
              </w:rPr>
              <w:t>1（1）</w:t>
            </w:r>
          </w:p>
        </w:tc>
        <w:tc>
          <w:tcPr>
            <w:tcW w:w="1831" w:type="dxa"/>
            <w:vAlign w:val="center"/>
          </w:tcPr>
          <w:p>
            <w:pPr>
              <w:spacing w:line="340" w:lineRule="exact"/>
              <w:jc w:val="center"/>
              <w:rPr>
                <w:sz w:val="18"/>
                <w:szCs w:val="18"/>
              </w:rPr>
            </w:pPr>
            <w:r>
              <w:rPr>
                <w:sz w:val="18"/>
                <w:szCs w:val="18"/>
              </w:rPr>
              <w:t>2015,36</w:t>
            </w:r>
            <w:r>
              <w:rPr>
                <w:rFonts w:hint="eastAsia"/>
                <w:sz w:val="18"/>
                <w:szCs w:val="18"/>
              </w:rPr>
              <w:t>(</w:t>
            </w:r>
            <w:r>
              <w:rPr>
                <w:sz w:val="18"/>
                <w:szCs w:val="18"/>
              </w:rPr>
              <w:t>2</w:t>
            </w:r>
            <w:r>
              <w:rPr>
                <w:rFonts w:hint="eastAsia"/>
                <w:sz w:val="18"/>
                <w:szCs w:val="18"/>
              </w:rPr>
              <w:t>)</w:t>
            </w:r>
            <w:r>
              <w:rPr>
                <w:sz w:val="18"/>
                <w:szCs w:val="18"/>
              </w:rPr>
              <w:t>:106-112</w:t>
            </w:r>
          </w:p>
        </w:tc>
        <w:tc>
          <w:tcPr>
            <w:tcW w:w="2258" w:type="dxa"/>
            <w:vAlign w:val="center"/>
          </w:tcPr>
          <w:p>
            <w:pPr>
              <w:spacing w:line="340" w:lineRule="exact"/>
              <w:jc w:val="center"/>
              <w:rPr>
                <w:sz w:val="18"/>
                <w:szCs w:val="18"/>
              </w:rPr>
            </w:pPr>
            <w:r>
              <w:rPr>
                <w:sz w:val="18"/>
                <w:szCs w:val="18"/>
              </w:rPr>
              <w:t>华南农业大学学报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6</w:t>
            </w:r>
          </w:p>
        </w:tc>
        <w:tc>
          <w:tcPr>
            <w:tcW w:w="4513" w:type="dxa"/>
            <w:vAlign w:val="center"/>
          </w:tcPr>
          <w:p>
            <w:pPr>
              <w:spacing w:line="340" w:lineRule="exact"/>
              <w:jc w:val="left"/>
              <w:rPr>
                <w:sz w:val="18"/>
                <w:szCs w:val="18"/>
              </w:rPr>
            </w:pPr>
            <w:r>
              <w:rPr>
                <w:rFonts w:hint="eastAsia"/>
                <w:sz w:val="18"/>
                <w:szCs w:val="18"/>
              </w:rPr>
              <w:t>浅谈景观设计中新技术新材料的应用</w:t>
            </w:r>
          </w:p>
        </w:tc>
        <w:tc>
          <w:tcPr>
            <w:tcW w:w="1301" w:type="dxa"/>
            <w:vAlign w:val="center"/>
          </w:tcPr>
          <w:p>
            <w:pPr>
              <w:spacing w:line="340" w:lineRule="exact"/>
              <w:jc w:val="center"/>
              <w:rPr>
                <w:sz w:val="18"/>
                <w:szCs w:val="18"/>
              </w:rPr>
            </w:pPr>
            <w:r>
              <w:rPr>
                <w:rFonts w:hint="eastAsia"/>
                <w:sz w:val="18"/>
                <w:szCs w:val="18"/>
              </w:rPr>
              <w:t xml:space="preserve"> 张 晔1（1）</w:t>
            </w:r>
          </w:p>
        </w:tc>
        <w:tc>
          <w:tcPr>
            <w:tcW w:w="1831" w:type="dxa"/>
            <w:vAlign w:val="center"/>
          </w:tcPr>
          <w:p>
            <w:pPr>
              <w:spacing w:line="340" w:lineRule="exact"/>
              <w:jc w:val="center"/>
              <w:rPr>
                <w:sz w:val="18"/>
                <w:szCs w:val="18"/>
              </w:rPr>
            </w:pPr>
            <w:r>
              <w:rPr>
                <w:sz w:val="18"/>
                <w:szCs w:val="18"/>
              </w:rPr>
              <w:t>2015,</w:t>
            </w:r>
            <w:r>
              <w:rPr>
                <w:rFonts w:hint="eastAsia"/>
                <w:sz w:val="18"/>
                <w:szCs w:val="18"/>
              </w:rPr>
              <w:t>13(5)</w:t>
            </w:r>
            <w:r>
              <w:rPr>
                <w:sz w:val="18"/>
                <w:szCs w:val="18"/>
              </w:rPr>
              <w:t>:1</w:t>
            </w:r>
            <w:r>
              <w:rPr>
                <w:rFonts w:hint="eastAsia"/>
                <w:sz w:val="18"/>
                <w:szCs w:val="18"/>
              </w:rPr>
              <w:t>31-132</w:t>
            </w:r>
          </w:p>
        </w:tc>
        <w:tc>
          <w:tcPr>
            <w:tcW w:w="2258" w:type="dxa"/>
            <w:vAlign w:val="center"/>
          </w:tcPr>
          <w:p>
            <w:pPr>
              <w:spacing w:line="340" w:lineRule="exact"/>
              <w:jc w:val="center"/>
              <w:rPr>
                <w:sz w:val="18"/>
                <w:szCs w:val="18"/>
              </w:rPr>
            </w:pPr>
            <w:r>
              <w:rPr>
                <w:rFonts w:hint="eastAsia"/>
                <w:sz w:val="18"/>
                <w:szCs w:val="18"/>
              </w:rPr>
              <w:t>建材发展导向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7</w:t>
            </w:r>
          </w:p>
        </w:tc>
        <w:tc>
          <w:tcPr>
            <w:tcW w:w="4513" w:type="dxa"/>
            <w:vAlign w:val="center"/>
          </w:tcPr>
          <w:p>
            <w:pPr>
              <w:spacing w:line="340" w:lineRule="exact"/>
              <w:jc w:val="left"/>
              <w:rPr>
                <w:sz w:val="18"/>
                <w:szCs w:val="18"/>
              </w:rPr>
            </w:pPr>
            <w:r>
              <w:rPr>
                <w:rFonts w:hint="eastAsia"/>
                <w:color w:val="000000"/>
                <w:sz w:val="18"/>
                <w:szCs w:val="18"/>
              </w:rPr>
              <w:t>城市铺装道路扬尘防控对策评价研究</w:t>
            </w:r>
          </w:p>
        </w:tc>
        <w:tc>
          <w:tcPr>
            <w:tcW w:w="1301" w:type="dxa"/>
            <w:vAlign w:val="center"/>
          </w:tcPr>
          <w:p>
            <w:pPr>
              <w:spacing w:line="340" w:lineRule="exact"/>
              <w:ind w:firstLine="90" w:firstLineChars="50"/>
            </w:pPr>
            <w:r>
              <w:rPr>
                <w:rFonts w:hint="eastAsia"/>
                <w:color w:val="000000"/>
                <w:sz w:val="18"/>
                <w:szCs w:val="18"/>
              </w:rPr>
              <w:t>彭 康1</w:t>
            </w:r>
            <w:r>
              <w:rPr>
                <w:rFonts w:hint="eastAsia"/>
                <w:sz w:val="18"/>
                <w:szCs w:val="18"/>
              </w:rPr>
              <w:t>（1）</w:t>
            </w:r>
          </w:p>
        </w:tc>
        <w:tc>
          <w:tcPr>
            <w:tcW w:w="1831" w:type="dxa"/>
            <w:vAlign w:val="center"/>
          </w:tcPr>
          <w:p>
            <w:pPr>
              <w:spacing w:line="340" w:lineRule="exact"/>
              <w:jc w:val="center"/>
              <w:rPr>
                <w:sz w:val="18"/>
                <w:szCs w:val="18"/>
              </w:rPr>
            </w:pPr>
            <w:r>
              <w:rPr>
                <w:rFonts w:hint="eastAsia"/>
                <w:color w:val="000000"/>
                <w:sz w:val="18"/>
                <w:szCs w:val="18"/>
              </w:rPr>
              <w:t>2015,5(21)</w:t>
            </w:r>
            <w:r>
              <w:rPr>
                <w:color w:val="000000"/>
                <w:sz w:val="18"/>
                <w:szCs w:val="18"/>
              </w:rPr>
              <w:t>:</w:t>
            </w:r>
            <w:r>
              <w:rPr>
                <w:rFonts w:hint="eastAsia"/>
                <w:color w:val="000000"/>
                <w:sz w:val="18"/>
                <w:szCs w:val="18"/>
              </w:rPr>
              <w:t>5-6</w:t>
            </w:r>
          </w:p>
        </w:tc>
        <w:tc>
          <w:tcPr>
            <w:tcW w:w="2258" w:type="dxa"/>
            <w:vAlign w:val="center"/>
          </w:tcPr>
          <w:p>
            <w:pPr>
              <w:spacing w:line="340" w:lineRule="exact"/>
              <w:jc w:val="center"/>
              <w:rPr>
                <w:sz w:val="18"/>
                <w:szCs w:val="18"/>
              </w:rPr>
            </w:pPr>
            <w:r>
              <w:rPr>
                <w:rFonts w:hint="eastAsia"/>
                <w:color w:val="000000"/>
                <w:sz w:val="18"/>
                <w:szCs w:val="18"/>
              </w:rPr>
              <w:t>城市建设理论研究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8</w:t>
            </w:r>
          </w:p>
        </w:tc>
        <w:tc>
          <w:tcPr>
            <w:tcW w:w="4513" w:type="dxa"/>
            <w:vAlign w:val="center"/>
          </w:tcPr>
          <w:p>
            <w:pPr>
              <w:spacing w:line="340" w:lineRule="exact"/>
              <w:jc w:val="left"/>
              <w:rPr>
                <w:sz w:val="18"/>
                <w:szCs w:val="18"/>
              </w:rPr>
            </w:pPr>
            <w:r>
              <w:rPr>
                <w:rFonts w:hint="eastAsia"/>
                <w:color w:val="000000"/>
                <w:sz w:val="18"/>
                <w:szCs w:val="18"/>
              </w:rPr>
              <w:t>城市道路扬尘PM10水溶性离子组分特征研究</w:t>
            </w:r>
          </w:p>
        </w:tc>
        <w:tc>
          <w:tcPr>
            <w:tcW w:w="1301" w:type="dxa"/>
            <w:vAlign w:val="center"/>
          </w:tcPr>
          <w:p>
            <w:pPr>
              <w:spacing w:line="340" w:lineRule="exact"/>
              <w:ind w:firstLine="90" w:firstLineChars="50"/>
            </w:pPr>
            <w:r>
              <w:rPr>
                <w:rFonts w:hint="eastAsia"/>
                <w:color w:val="000000"/>
                <w:sz w:val="18"/>
                <w:szCs w:val="18"/>
              </w:rPr>
              <w:t>彭 康1</w:t>
            </w:r>
            <w:r>
              <w:rPr>
                <w:rFonts w:hint="eastAsia"/>
                <w:sz w:val="18"/>
                <w:szCs w:val="18"/>
              </w:rPr>
              <w:t>（1）</w:t>
            </w:r>
          </w:p>
        </w:tc>
        <w:tc>
          <w:tcPr>
            <w:tcW w:w="1831" w:type="dxa"/>
            <w:vAlign w:val="center"/>
          </w:tcPr>
          <w:p>
            <w:pPr>
              <w:spacing w:line="340" w:lineRule="exact"/>
              <w:jc w:val="center"/>
              <w:rPr>
                <w:sz w:val="18"/>
                <w:szCs w:val="18"/>
              </w:rPr>
            </w:pPr>
            <w:r>
              <w:rPr>
                <w:rFonts w:hint="eastAsia"/>
                <w:color w:val="000000"/>
                <w:sz w:val="18"/>
                <w:szCs w:val="18"/>
              </w:rPr>
              <w:t>2015,6(1):172-173</w:t>
            </w:r>
          </w:p>
        </w:tc>
        <w:tc>
          <w:tcPr>
            <w:tcW w:w="2258" w:type="dxa"/>
            <w:vAlign w:val="center"/>
          </w:tcPr>
          <w:p>
            <w:pPr>
              <w:spacing w:line="340" w:lineRule="exact"/>
              <w:jc w:val="center"/>
              <w:rPr>
                <w:sz w:val="18"/>
                <w:szCs w:val="18"/>
              </w:rPr>
            </w:pPr>
            <w:r>
              <w:rPr>
                <w:rFonts w:hint="eastAsia"/>
                <w:color w:val="000000"/>
                <w:sz w:val="18"/>
                <w:szCs w:val="18"/>
              </w:rPr>
              <w:t>建筑工程技术与设计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hint="eastAsia" w:ascii="宋体" w:hAnsi="宋体"/>
              </w:rPr>
              <w:t>9</w:t>
            </w:r>
          </w:p>
        </w:tc>
        <w:tc>
          <w:tcPr>
            <w:tcW w:w="4513" w:type="dxa"/>
            <w:vAlign w:val="center"/>
          </w:tcPr>
          <w:p>
            <w:pPr>
              <w:spacing w:line="340" w:lineRule="exact"/>
              <w:jc w:val="left"/>
              <w:rPr>
                <w:rFonts w:ascii="宋体" w:hAnsi="宋体"/>
              </w:rPr>
            </w:pPr>
            <w:r>
              <w:rPr>
                <w:color w:val="000000"/>
                <w:sz w:val="18"/>
                <w:szCs w:val="18"/>
              </w:rPr>
              <w:t>香港低碳城市空间建设及其对高密度城市的启示</w:t>
            </w:r>
          </w:p>
        </w:tc>
        <w:tc>
          <w:tcPr>
            <w:tcW w:w="1301" w:type="dxa"/>
            <w:vAlign w:val="center"/>
          </w:tcPr>
          <w:p>
            <w:pPr>
              <w:spacing w:line="340" w:lineRule="exact"/>
              <w:jc w:val="center"/>
              <w:rPr>
                <w:rFonts w:ascii="宋体" w:hAnsi="宋体"/>
              </w:rPr>
            </w:pPr>
            <w:r>
              <w:rPr>
                <w:rFonts w:hint="eastAsia"/>
                <w:sz w:val="18"/>
                <w:szCs w:val="18"/>
              </w:rPr>
              <w:t>张媛媛</w:t>
            </w:r>
            <w:r>
              <w:rPr>
                <w:sz w:val="18"/>
                <w:szCs w:val="18"/>
              </w:rPr>
              <w:t>3</w:t>
            </w:r>
            <w:r>
              <w:rPr>
                <w:rFonts w:hint="eastAsia"/>
                <w:color w:val="000000"/>
                <w:sz w:val="18"/>
                <w:szCs w:val="18"/>
              </w:rPr>
              <w:t>（</w:t>
            </w:r>
            <w:r>
              <w:rPr>
                <w:color w:val="000000"/>
                <w:sz w:val="18"/>
                <w:szCs w:val="18"/>
              </w:rPr>
              <w:t>3</w:t>
            </w:r>
            <w:r>
              <w:rPr>
                <w:rFonts w:hint="eastAsia"/>
                <w:color w:val="000000"/>
                <w:sz w:val="18"/>
                <w:szCs w:val="18"/>
              </w:rPr>
              <w:t>）</w:t>
            </w:r>
          </w:p>
        </w:tc>
        <w:tc>
          <w:tcPr>
            <w:tcW w:w="1831" w:type="dxa"/>
            <w:vAlign w:val="center"/>
          </w:tcPr>
          <w:p>
            <w:pPr>
              <w:spacing w:line="340" w:lineRule="exact"/>
              <w:jc w:val="center"/>
              <w:rPr>
                <w:rFonts w:ascii="宋体" w:hAnsi="宋体"/>
              </w:rPr>
            </w:pPr>
            <w:r>
              <w:rPr>
                <w:color w:val="000000"/>
                <w:sz w:val="18"/>
                <w:szCs w:val="18"/>
              </w:rPr>
              <w:t xml:space="preserve">2014, </w:t>
            </w:r>
            <w:r>
              <w:rPr>
                <w:rFonts w:hint="eastAsia"/>
                <w:color w:val="000000"/>
                <w:sz w:val="18"/>
                <w:szCs w:val="18"/>
              </w:rPr>
              <w:t>(</w:t>
            </w:r>
            <w:r>
              <w:rPr>
                <w:color w:val="000000"/>
                <w:sz w:val="18"/>
                <w:szCs w:val="18"/>
              </w:rPr>
              <w:t>12</w:t>
            </w:r>
            <w:r>
              <w:rPr>
                <w:rFonts w:hint="eastAsia"/>
                <w:color w:val="000000"/>
                <w:sz w:val="18"/>
                <w:szCs w:val="18"/>
              </w:rPr>
              <w:t>)</w:t>
            </w:r>
            <w:r>
              <w:rPr>
                <w:color w:val="000000"/>
                <w:sz w:val="18"/>
                <w:szCs w:val="18"/>
              </w:rPr>
              <w:t>:33-37</w:t>
            </w:r>
          </w:p>
        </w:tc>
        <w:tc>
          <w:tcPr>
            <w:tcW w:w="2258" w:type="dxa"/>
            <w:vAlign w:val="center"/>
          </w:tcPr>
          <w:p>
            <w:pPr>
              <w:spacing w:line="340" w:lineRule="exact"/>
              <w:jc w:val="center"/>
              <w:rPr>
                <w:rFonts w:ascii="宋体" w:hAnsi="宋体"/>
              </w:rPr>
            </w:pPr>
            <w:r>
              <w:rPr>
                <w:color w:val="000000"/>
                <w:sz w:val="18"/>
                <w:szCs w:val="18"/>
              </w:rPr>
              <w:t>广东园林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vAlign w:val="center"/>
          </w:tcPr>
          <w:p>
            <w:pPr>
              <w:spacing w:line="340" w:lineRule="exact"/>
              <w:jc w:val="center"/>
              <w:rPr>
                <w:rFonts w:ascii="宋体" w:hAnsi="宋体"/>
              </w:rPr>
            </w:pPr>
            <w:r>
              <w:rPr>
                <w:rFonts w:ascii="宋体" w:hAnsi="宋体"/>
              </w:rPr>
              <w:t>10</w:t>
            </w:r>
          </w:p>
        </w:tc>
        <w:tc>
          <w:tcPr>
            <w:tcW w:w="4513" w:type="dxa"/>
            <w:vAlign w:val="center"/>
          </w:tcPr>
          <w:p>
            <w:pPr>
              <w:spacing w:line="340" w:lineRule="exact"/>
              <w:jc w:val="left"/>
              <w:rPr>
                <w:rFonts w:ascii="宋体" w:hAnsi="宋体"/>
              </w:rPr>
            </w:pPr>
            <w:r>
              <w:rPr>
                <w:color w:val="000000"/>
                <w:sz w:val="18"/>
                <w:szCs w:val="18"/>
              </w:rPr>
              <w:t>生态文明建设中的农林院校城乡规划专业教育特色化</w:t>
            </w:r>
            <w:r>
              <w:rPr>
                <w:rFonts w:hint="eastAsia"/>
                <w:color w:val="000000"/>
                <w:sz w:val="18"/>
                <w:szCs w:val="18"/>
              </w:rPr>
              <w:t>　</w:t>
            </w:r>
          </w:p>
        </w:tc>
        <w:tc>
          <w:tcPr>
            <w:tcW w:w="1301" w:type="dxa"/>
            <w:vAlign w:val="center"/>
          </w:tcPr>
          <w:p>
            <w:pPr>
              <w:spacing w:line="340" w:lineRule="exact"/>
              <w:jc w:val="center"/>
              <w:rPr>
                <w:rFonts w:ascii="宋体" w:hAnsi="宋体"/>
              </w:rPr>
            </w:pPr>
            <w:r>
              <w:rPr>
                <w:rFonts w:hint="eastAsia"/>
                <w:sz w:val="18"/>
                <w:szCs w:val="18"/>
              </w:rPr>
              <w:t>张媛媛2（</w:t>
            </w:r>
            <w:r>
              <w:rPr>
                <w:sz w:val="18"/>
                <w:szCs w:val="18"/>
              </w:rPr>
              <w:t>2</w:t>
            </w:r>
            <w:r>
              <w:rPr>
                <w:rFonts w:hint="eastAsia"/>
                <w:sz w:val="18"/>
                <w:szCs w:val="18"/>
              </w:rPr>
              <w:t>）</w:t>
            </w:r>
          </w:p>
        </w:tc>
        <w:tc>
          <w:tcPr>
            <w:tcW w:w="1831" w:type="dxa"/>
            <w:vAlign w:val="center"/>
          </w:tcPr>
          <w:p>
            <w:pPr>
              <w:spacing w:line="340" w:lineRule="exact"/>
              <w:jc w:val="center"/>
              <w:rPr>
                <w:rFonts w:ascii="宋体" w:hAnsi="宋体"/>
              </w:rPr>
            </w:pPr>
            <w:r>
              <w:rPr>
                <w:sz w:val="18"/>
                <w:szCs w:val="18"/>
              </w:rPr>
              <w:t xml:space="preserve">2014, </w:t>
            </w:r>
            <w:r>
              <w:rPr>
                <w:rFonts w:hint="eastAsia"/>
                <w:sz w:val="18"/>
                <w:szCs w:val="18"/>
              </w:rPr>
              <w:t>(</w:t>
            </w:r>
            <w:r>
              <w:rPr>
                <w:sz w:val="18"/>
                <w:szCs w:val="18"/>
              </w:rPr>
              <w:t>23)</w:t>
            </w:r>
            <w:r>
              <w:rPr>
                <w:rFonts w:hint="eastAsia"/>
                <w:sz w:val="18"/>
                <w:szCs w:val="18"/>
              </w:rPr>
              <w:t>:</w:t>
            </w:r>
            <w:r>
              <w:rPr>
                <w:sz w:val="18"/>
                <w:szCs w:val="18"/>
              </w:rPr>
              <w:t>18-21</w:t>
            </w:r>
          </w:p>
        </w:tc>
        <w:tc>
          <w:tcPr>
            <w:tcW w:w="2258" w:type="dxa"/>
            <w:vAlign w:val="center"/>
          </w:tcPr>
          <w:p>
            <w:pPr>
              <w:spacing w:line="340" w:lineRule="exact"/>
              <w:jc w:val="center"/>
              <w:rPr>
                <w:rFonts w:ascii="宋体" w:hAnsi="宋体"/>
              </w:rPr>
            </w:pPr>
            <w:r>
              <w:rPr>
                <w:sz w:val="18"/>
                <w:szCs w:val="18"/>
              </w:rPr>
              <w:t>高等建筑教育</w:t>
            </w:r>
          </w:p>
        </w:tc>
      </w:tr>
    </w:tbl>
    <w:p>
      <w:pPr>
        <w:spacing w:line="240" w:lineRule="atLeast"/>
        <w:ind w:firstLine="226" w:firstLineChars="225"/>
        <w:rPr>
          <w:b/>
          <w:bCs/>
          <w:sz w:val="10"/>
          <w:szCs w:val="10"/>
        </w:rPr>
      </w:pPr>
    </w:p>
    <w:tbl>
      <w:tblPr>
        <w:tblStyle w:val="18"/>
        <w:tblW w:w="10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
        <w:gridCol w:w="87"/>
        <w:gridCol w:w="234"/>
        <w:gridCol w:w="261"/>
        <w:gridCol w:w="9"/>
        <w:gridCol w:w="31"/>
        <w:gridCol w:w="98"/>
        <w:gridCol w:w="41"/>
        <w:gridCol w:w="207"/>
        <w:gridCol w:w="118"/>
        <w:gridCol w:w="229"/>
        <w:gridCol w:w="757"/>
        <w:gridCol w:w="762"/>
        <w:gridCol w:w="214"/>
        <w:gridCol w:w="10"/>
        <w:gridCol w:w="379"/>
        <w:gridCol w:w="241"/>
        <w:gridCol w:w="87"/>
        <w:gridCol w:w="204"/>
        <w:gridCol w:w="174"/>
        <w:gridCol w:w="781"/>
        <w:gridCol w:w="78"/>
        <w:gridCol w:w="95"/>
        <w:gridCol w:w="281"/>
        <w:gridCol w:w="360"/>
        <w:gridCol w:w="13"/>
        <w:gridCol w:w="194"/>
        <w:gridCol w:w="69"/>
        <w:gridCol w:w="464"/>
        <w:gridCol w:w="143"/>
        <w:gridCol w:w="230"/>
        <w:gridCol w:w="69"/>
        <w:gridCol w:w="122"/>
        <w:gridCol w:w="332"/>
        <w:gridCol w:w="10"/>
        <w:gridCol w:w="519"/>
        <w:gridCol w:w="193"/>
        <w:gridCol w:w="17"/>
        <w:gridCol w:w="60"/>
        <w:gridCol w:w="362"/>
        <w:gridCol w:w="43"/>
        <w:gridCol w:w="308"/>
        <w:gridCol w:w="92"/>
        <w:gridCol w:w="73"/>
        <w:gridCol w:w="110"/>
        <w:gridCol w:w="53"/>
        <w:gridCol w:w="66"/>
        <w:gridCol w:w="308"/>
        <w:gridCol w:w="528"/>
        <w:gridCol w:w="127"/>
        <w:gridCol w:w="19"/>
        <w:gridCol w:w="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trHeight w:val="466" w:hRule="atLeast"/>
          <w:jc w:val="center"/>
        </w:trPr>
        <w:tc>
          <w:tcPr>
            <w:tcW w:w="10340" w:type="dxa"/>
            <w:gridSpan w:val="51"/>
            <w:vAlign w:val="center"/>
          </w:tcPr>
          <w:p>
            <w:pPr>
              <w:spacing w:line="0" w:lineRule="atLeast"/>
              <w:rPr>
                <w:rFonts w:ascii="宋体" w:hAnsi="宋体"/>
              </w:rPr>
            </w:pPr>
            <w:r>
              <w:rPr>
                <w:rFonts w:hint="eastAsia" w:ascii="宋体" w:hAnsi="宋体"/>
                <w:b/>
                <w:bCs/>
              </w:rPr>
              <w:t>Ⅱ-3-5 目前承担的主要科研项目（限填10项）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trHeight w:val="510" w:hRule="atLeast"/>
          <w:jc w:val="center"/>
        </w:trPr>
        <w:tc>
          <w:tcPr>
            <w:tcW w:w="399" w:type="dxa"/>
            <w:gridSpan w:val="3"/>
            <w:vAlign w:val="center"/>
          </w:tcPr>
          <w:p>
            <w:pPr>
              <w:spacing w:line="0" w:lineRule="atLeast"/>
              <w:jc w:val="center"/>
              <w:rPr>
                <w:rFonts w:ascii="宋体" w:hAnsi="宋体"/>
                <w:b/>
                <w:sz w:val="20"/>
              </w:rPr>
            </w:pPr>
            <w:r>
              <w:rPr>
                <w:rFonts w:hint="eastAsia" w:ascii="宋体" w:hAnsi="宋体"/>
                <w:b/>
                <w:sz w:val="20"/>
              </w:rPr>
              <w:t>序号</w:t>
            </w:r>
          </w:p>
        </w:tc>
        <w:tc>
          <w:tcPr>
            <w:tcW w:w="5057" w:type="dxa"/>
            <w:gridSpan w:val="21"/>
            <w:vAlign w:val="center"/>
          </w:tcPr>
          <w:p>
            <w:pPr>
              <w:spacing w:line="0" w:lineRule="atLeast"/>
              <w:jc w:val="center"/>
              <w:rPr>
                <w:rFonts w:ascii="宋体" w:hAnsi="宋体"/>
                <w:b/>
                <w:sz w:val="20"/>
              </w:rPr>
            </w:pPr>
            <w:r>
              <w:rPr>
                <w:rFonts w:hint="eastAsia" w:ascii="宋体" w:hAnsi="宋体"/>
                <w:b/>
                <w:sz w:val="20"/>
              </w:rPr>
              <w:t>项   目   名   称</w:t>
            </w:r>
          </w:p>
        </w:tc>
        <w:tc>
          <w:tcPr>
            <w:tcW w:w="1542" w:type="dxa"/>
            <w:gridSpan w:val="8"/>
            <w:vAlign w:val="center"/>
          </w:tcPr>
          <w:p>
            <w:pPr>
              <w:spacing w:line="0" w:lineRule="atLeast"/>
              <w:jc w:val="center"/>
              <w:rPr>
                <w:rFonts w:ascii="宋体" w:hAnsi="宋体"/>
                <w:b/>
                <w:sz w:val="20"/>
              </w:rPr>
            </w:pPr>
            <w:r>
              <w:rPr>
                <w:rFonts w:hint="eastAsia" w:ascii="宋体" w:hAnsi="宋体"/>
                <w:b/>
                <w:sz w:val="20"/>
              </w:rPr>
              <w:t>项目来源</w:t>
            </w:r>
          </w:p>
        </w:tc>
        <w:tc>
          <w:tcPr>
            <w:tcW w:w="983" w:type="dxa"/>
            <w:gridSpan w:val="4"/>
            <w:vAlign w:val="center"/>
          </w:tcPr>
          <w:p>
            <w:pPr>
              <w:spacing w:line="0" w:lineRule="atLeast"/>
              <w:jc w:val="center"/>
              <w:rPr>
                <w:rFonts w:ascii="宋体" w:hAnsi="宋体"/>
                <w:b/>
                <w:sz w:val="20"/>
              </w:rPr>
            </w:pPr>
            <w:r>
              <w:rPr>
                <w:rFonts w:hint="eastAsia" w:ascii="宋体" w:hAnsi="宋体"/>
                <w:b/>
                <w:sz w:val="20"/>
              </w:rPr>
              <w:t>起讫时间</w:t>
            </w:r>
          </w:p>
        </w:tc>
        <w:tc>
          <w:tcPr>
            <w:tcW w:w="983" w:type="dxa"/>
            <w:gridSpan w:val="6"/>
            <w:vAlign w:val="center"/>
          </w:tcPr>
          <w:p>
            <w:pPr>
              <w:spacing w:line="0" w:lineRule="atLeast"/>
              <w:jc w:val="center"/>
              <w:rPr>
                <w:rFonts w:ascii="宋体" w:hAnsi="宋体"/>
                <w:b/>
                <w:sz w:val="20"/>
              </w:rPr>
            </w:pPr>
            <w:r>
              <w:rPr>
                <w:rFonts w:hint="eastAsia" w:ascii="宋体" w:hAnsi="宋体"/>
                <w:b/>
                <w:sz w:val="20"/>
              </w:rPr>
              <w:t>科研经费（万元）</w:t>
            </w:r>
          </w:p>
        </w:tc>
        <w:tc>
          <w:tcPr>
            <w:tcW w:w="702" w:type="dxa"/>
            <w:gridSpan w:val="6"/>
            <w:vAlign w:val="center"/>
          </w:tcPr>
          <w:p>
            <w:pPr>
              <w:spacing w:line="0" w:lineRule="atLeast"/>
              <w:jc w:val="center"/>
              <w:rPr>
                <w:rFonts w:ascii="宋体" w:hAnsi="宋体"/>
                <w:b/>
                <w:sz w:val="20"/>
              </w:rPr>
            </w:pPr>
            <w:r>
              <w:rPr>
                <w:rFonts w:hint="eastAsia" w:ascii="宋体" w:hAnsi="宋体"/>
                <w:b/>
                <w:sz w:val="20"/>
              </w:rPr>
              <w:t>姓 名</w:t>
            </w:r>
          </w:p>
        </w:tc>
        <w:tc>
          <w:tcPr>
            <w:tcW w:w="674" w:type="dxa"/>
            <w:gridSpan w:val="3"/>
            <w:vAlign w:val="center"/>
          </w:tcPr>
          <w:p>
            <w:pPr>
              <w:spacing w:line="0" w:lineRule="atLeast"/>
              <w:jc w:val="center"/>
              <w:rPr>
                <w:rFonts w:ascii="宋体" w:hAnsi="宋体"/>
                <w:b/>
                <w:sz w:val="20"/>
              </w:rPr>
            </w:pPr>
            <w:r>
              <w:rPr>
                <w:rFonts w:hint="eastAsia" w:ascii="宋体" w:hAnsi="宋体"/>
                <w:b/>
                <w:sz w:val="20"/>
              </w:rPr>
              <w:t>承担</w:t>
            </w:r>
          </w:p>
          <w:p>
            <w:pPr>
              <w:spacing w:line="0" w:lineRule="atLeast"/>
              <w:jc w:val="center"/>
              <w:rPr>
                <w:rFonts w:ascii="宋体" w:hAnsi="宋体"/>
                <w:b/>
                <w:sz w:val="20"/>
              </w:rPr>
            </w:pPr>
            <w:r>
              <w:rPr>
                <w:rFonts w:hint="eastAsia" w:ascii="宋体" w:hAnsi="宋体"/>
                <w:b/>
                <w:sz w:val="20"/>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hint="eastAsia" w:ascii="宋体" w:hAnsi="宋体"/>
                <w:sz w:val="18"/>
                <w:szCs w:val="18"/>
              </w:rPr>
              <w:t>1</w:t>
            </w:r>
          </w:p>
        </w:tc>
        <w:tc>
          <w:tcPr>
            <w:tcW w:w="5057" w:type="dxa"/>
            <w:gridSpan w:val="21"/>
            <w:vAlign w:val="center"/>
          </w:tcPr>
          <w:p>
            <w:pPr>
              <w:jc w:val="left"/>
              <w:rPr>
                <w:rFonts w:ascii="宋体" w:hAnsi="宋体"/>
                <w:sz w:val="18"/>
                <w:szCs w:val="18"/>
              </w:rPr>
            </w:pPr>
            <w:r>
              <w:rPr>
                <w:rFonts w:hint="eastAsia" w:ascii="宋体" w:hAnsi="宋体"/>
                <w:sz w:val="18"/>
                <w:szCs w:val="18"/>
              </w:rPr>
              <w:t xml:space="preserve">高等学校“专业综合改革试点” </w:t>
            </w:r>
          </w:p>
        </w:tc>
        <w:tc>
          <w:tcPr>
            <w:tcW w:w="1542" w:type="dxa"/>
            <w:gridSpan w:val="8"/>
            <w:vAlign w:val="center"/>
          </w:tcPr>
          <w:p>
            <w:pPr>
              <w:jc w:val="center"/>
              <w:rPr>
                <w:sz w:val="18"/>
                <w:szCs w:val="18"/>
              </w:rPr>
            </w:pPr>
            <w:r>
              <w:rPr>
                <w:rFonts w:hint="eastAsia"/>
                <w:sz w:val="18"/>
                <w:szCs w:val="18"/>
              </w:rPr>
              <w:t>广东省</w:t>
            </w:r>
            <w:r>
              <w:rPr>
                <w:sz w:val="18"/>
                <w:szCs w:val="18"/>
              </w:rPr>
              <w:t>教育厅</w:t>
            </w:r>
          </w:p>
        </w:tc>
        <w:tc>
          <w:tcPr>
            <w:tcW w:w="983" w:type="dxa"/>
            <w:gridSpan w:val="4"/>
            <w:vAlign w:val="center"/>
          </w:tcPr>
          <w:p>
            <w:pPr>
              <w:jc w:val="center"/>
              <w:rPr>
                <w:rFonts w:ascii="宋体" w:hAnsi="宋体"/>
                <w:sz w:val="18"/>
                <w:szCs w:val="18"/>
              </w:rPr>
            </w:pPr>
            <w:r>
              <w:rPr>
                <w:rFonts w:hint="eastAsia" w:ascii="宋体" w:hAnsi="宋体"/>
                <w:sz w:val="18"/>
                <w:szCs w:val="18"/>
              </w:rPr>
              <w:t>2015</w:t>
            </w:r>
            <w:r>
              <w:rPr>
                <w:rFonts w:ascii="宋体" w:hAnsi="宋体"/>
                <w:sz w:val="18"/>
                <w:szCs w:val="18"/>
              </w:rPr>
              <w:t>-</w:t>
            </w:r>
            <w:r>
              <w:rPr>
                <w:rFonts w:hint="eastAsia" w:ascii="宋体" w:hAnsi="宋体"/>
                <w:sz w:val="18"/>
                <w:szCs w:val="18"/>
              </w:rPr>
              <w:t>2018</w:t>
            </w:r>
          </w:p>
        </w:tc>
        <w:tc>
          <w:tcPr>
            <w:tcW w:w="983" w:type="dxa"/>
            <w:gridSpan w:val="6"/>
            <w:vAlign w:val="center"/>
          </w:tcPr>
          <w:p>
            <w:pPr>
              <w:jc w:val="center"/>
              <w:rPr>
                <w:rFonts w:ascii="宋体" w:hAnsi="宋体"/>
                <w:sz w:val="18"/>
                <w:szCs w:val="18"/>
              </w:rPr>
            </w:pPr>
            <w:r>
              <w:rPr>
                <w:rFonts w:hint="eastAsia" w:ascii="宋体" w:hAnsi="宋体"/>
                <w:sz w:val="18"/>
                <w:szCs w:val="18"/>
              </w:rPr>
              <w:t>35</w:t>
            </w:r>
          </w:p>
        </w:tc>
        <w:tc>
          <w:tcPr>
            <w:tcW w:w="702" w:type="dxa"/>
            <w:gridSpan w:val="6"/>
            <w:vAlign w:val="center"/>
          </w:tcPr>
          <w:p>
            <w:pPr>
              <w:jc w:val="center"/>
              <w:rPr>
                <w:rFonts w:ascii="宋体" w:hAnsi="宋体"/>
                <w:sz w:val="18"/>
                <w:szCs w:val="18"/>
              </w:rPr>
            </w:pPr>
            <w:r>
              <w:rPr>
                <w:rFonts w:hint="eastAsia" w:ascii="宋体" w:hAnsi="宋体"/>
                <w:sz w:val="18"/>
                <w:szCs w:val="18"/>
              </w:rPr>
              <w:t>陈俊合</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hint="eastAsia" w:ascii="宋体" w:hAnsi="宋体"/>
                <w:sz w:val="18"/>
                <w:szCs w:val="18"/>
              </w:rPr>
              <w:t>2</w:t>
            </w:r>
          </w:p>
        </w:tc>
        <w:tc>
          <w:tcPr>
            <w:tcW w:w="5057" w:type="dxa"/>
            <w:gridSpan w:val="21"/>
            <w:vAlign w:val="center"/>
          </w:tcPr>
          <w:p>
            <w:pPr>
              <w:jc w:val="left"/>
              <w:rPr>
                <w:rFonts w:ascii="宋体" w:hAnsi="宋体"/>
                <w:sz w:val="18"/>
                <w:szCs w:val="18"/>
              </w:rPr>
            </w:pPr>
            <w:r>
              <w:rPr>
                <w:rFonts w:hint="eastAsia" w:ascii="宋体" w:hAnsi="宋体"/>
                <w:sz w:val="18"/>
                <w:szCs w:val="18"/>
              </w:rPr>
              <w:t>基于供求关系的广州市步行和自行车交通系统规划研究</w:t>
            </w:r>
          </w:p>
        </w:tc>
        <w:tc>
          <w:tcPr>
            <w:tcW w:w="1542" w:type="dxa"/>
            <w:gridSpan w:val="8"/>
            <w:vAlign w:val="center"/>
          </w:tcPr>
          <w:p>
            <w:pPr>
              <w:jc w:val="center"/>
              <w:rPr>
                <w:sz w:val="18"/>
                <w:szCs w:val="18"/>
              </w:rPr>
            </w:pPr>
            <w:r>
              <w:rPr>
                <w:rFonts w:hint="eastAsia"/>
                <w:sz w:val="18"/>
                <w:szCs w:val="18"/>
              </w:rPr>
              <w:t>广东省</w:t>
            </w:r>
            <w:r>
              <w:rPr>
                <w:sz w:val="18"/>
                <w:szCs w:val="18"/>
              </w:rPr>
              <w:t>教育厅</w:t>
            </w:r>
          </w:p>
        </w:tc>
        <w:tc>
          <w:tcPr>
            <w:tcW w:w="983" w:type="dxa"/>
            <w:gridSpan w:val="4"/>
            <w:vAlign w:val="center"/>
          </w:tcPr>
          <w:p>
            <w:pPr>
              <w:jc w:val="center"/>
              <w:rPr>
                <w:rFonts w:ascii="宋体" w:hAnsi="宋体"/>
                <w:sz w:val="18"/>
                <w:szCs w:val="18"/>
              </w:rPr>
            </w:pPr>
            <w:r>
              <w:rPr>
                <w:rFonts w:hint="eastAsia" w:ascii="宋体" w:hAnsi="宋体"/>
                <w:sz w:val="18"/>
                <w:szCs w:val="18"/>
              </w:rPr>
              <w:t>2015</w:t>
            </w:r>
            <w:r>
              <w:rPr>
                <w:rFonts w:ascii="宋体" w:hAnsi="宋体"/>
                <w:sz w:val="18"/>
                <w:szCs w:val="18"/>
              </w:rPr>
              <w:t>-2017</w:t>
            </w:r>
          </w:p>
        </w:tc>
        <w:tc>
          <w:tcPr>
            <w:tcW w:w="983" w:type="dxa"/>
            <w:gridSpan w:val="6"/>
            <w:vAlign w:val="center"/>
          </w:tcPr>
          <w:p>
            <w:pPr>
              <w:jc w:val="center"/>
              <w:rPr>
                <w:rFonts w:ascii="宋体" w:hAnsi="宋体"/>
                <w:sz w:val="18"/>
                <w:szCs w:val="18"/>
              </w:rPr>
            </w:pPr>
            <w:r>
              <w:rPr>
                <w:rFonts w:ascii="宋体" w:hAnsi="宋体"/>
                <w:sz w:val="18"/>
                <w:szCs w:val="18"/>
              </w:rPr>
              <w:t>2</w:t>
            </w:r>
          </w:p>
        </w:tc>
        <w:tc>
          <w:tcPr>
            <w:tcW w:w="702" w:type="dxa"/>
            <w:gridSpan w:val="6"/>
            <w:vAlign w:val="center"/>
          </w:tcPr>
          <w:p>
            <w:pPr>
              <w:jc w:val="center"/>
              <w:rPr>
                <w:rFonts w:ascii="宋体" w:hAnsi="宋体"/>
                <w:sz w:val="18"/>
                <w:szCs w:val="18"/>
              </w:rPr>
            </w:pPr>
            <w:r>
              <w:rPr>
                <w:rFonts w:hint="eastAsia" w:ascii="宋体" w:hAnsi="宋体"/>
                <w:sz w:val="18"/>
                <w:szCs w:val="18"/>
              </w:rPr>
              <w:t>宋云</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hint="eastAsia" w:ascii="宋体" w:hAnsi="宋体"/>
                <w:sz w:val="18"/>
                <w:szCs w:val="18"/>
              </w:rPr>
              <w:t>3</w:t>
            </w:r>
          </w:p>
        </w:tc>
        <w:tc>
          <w:tcPr>
            <w:tcW w:w="5057" w:type="dxa"/>
            <w:gridSpan w:val="21"/>
            <w:vAlign w:val="center"/>
          </w:tcPr>
          <w:p>
            <w:pPr>
              <w:jc w:val="left"/>
              <w:rPr>
                <w:rFonts w:ascii="宋体" w:hAnsi="宋体"/>
                <w:sz w:val="18"/>
                <w:szCs w:val="18"/>
              </w:rPr>
            </w:pPr>
            <w:r>
              <w:rPr>
                <w:rFonts w:hint="eastAsia" w:ascii="宋体" w:hAnsi="宋体"/>
                <w:sz w:val="18"/>
                <w:szCs w:val="18"/>
              </w:rPr>
              <w:t>“</w:t>
            </w:r>
            <w:r>
              <w:rPr>
                <w:rFonts w:ascii="宋体" w:hAnsi="宋体"/>
                <w:sz w:val="18"/>
                <w:szCs w:val="18"/>
              </w:rPr>
              <w:t>韧性城市</w:t>
            </w:r>
            <w:r>
              <w:rPr>
                <w:rFonts w:hint="eastAsia" w:ascii="宋体" w:hAnsi="宋体"/>
                <w:sz w:val="18"/>
                <w:szCs w:val="18"/>
              </w:rPr>
              <w:t>”</w:t>
            </w:r>
            <w:r>
              <w:rPr>
                <w:rFonts w:ascii="宋体" w:hAnsi="宋体"/>
                <w:sz w:val="18"/>
                <w:szCs w:val="18"/>
              </w:rPr>
              <w:t>下广州市应急避难场所空间布局机制与管理</w:t>
            </w:r>
          </w:p>
        </w:tc>
        <w:tc>
          <w:tcPr>
            <w:tcW w:w="1542" w:type="dxa"/>
            <w:gridSpan w:val="8"/>
            <w:vAlign w:val="center"/>
          </w:tcPr>
          <w:p>
            <w:pPr>
              <w:jc w:val="center"/>
              <w:rPr>
                <w:sz w:val="18"/>
                <w:szCs w:val="18"/>
              </w:rPr>
            </w:pPr>
            <w:r>
              <w:rPr>
                <w:rFonts w:hint="eastAsia"/>
                <w:sz w:val="18"/>
                <w:szCs w:val="18"/>
              </w:rPr>
              <w:t>广东省</w:t>
            </w:r>
            <w:r>
              <w:rPr>
                <w:sz w:val="18"/>
                <w:szCs w:val="18"/>
              </w:rPr>
              <w:t>教育厅</w:t>
            </w:r>
          </w:p>
        </w:tc>
        <w:tc>
          <w:tcPr>
            <w:tcW w:w="983" w:type="dxa"/>
            <w:gridSpan w:val="4"/>
            <w:vAlign w:val="center"/>
          </w:tcPr>
          <w:p>
            <w:pPr>
              <w:jc w:val="center"/>
              <w:rPr>
                <w:rFonts w:ascii="宋体" w:hAnsi="宋体"/>
                <w:sz w:val="18"/>
                <w:szCs w:val="18"/>
              </w:rPr>
            </w:pPr>
            <w:r>
              <w:rPr>
                <w:rFonts w:hint="eastAsia" w:ascii="宋体" w:hAnsi="宋体"/>
                <w:sz w:val="18"/>
                <w:szCs w:val="18"/>
              </w:rPr>
              <w:t>2015</w:t>
            </w:r>
            <w:r>
              <w:rPr>
                <w:rFonts w:ascii="宋体" w:hAnsi="宋体"/>
                <w:sz w:val="18"/>
                <w:szCs w:val="18"/>
              </w:rPr>
              <w:t>-2017</w:t>
            </w:r>
          </w:p>
        </w:tc>
        <w:tc>
          <w:tcPr>
            <w:tcW w:w="983" w:type="dxa"/>
            <w:gridSpan w:val="6"/>
            <w:vAlign w:val="center"/>
          </w:tcPr>
          <w:p>
            <w:pPr>
              <w:jc w:val="center"/>
              <w:rPr>
                <w:rFonts w:ascii="宋体" w:hAnsi="宋体"/>
                <w:sz w:val="18"/>
                <w:szCs w:val="18"/>
              </w:rPr>
            </w:pPr>
            <w:r>
              <w:rPr>
                <w:rFonts w:hint="eastAsia" w:ascii="宋体" w:hAnsi="宋体"/>
                <w:sz w:val="18"/>
                <w:szCs w:val="18"/>
              </w:rPr>
              <w:t>3</w:t>
            </w:r>
          </w:p>
        </w:tc>
        <w:tc>
          <w:tcPr>
            <w:tcW w:w="702" w:type="dxa"/>
            <w:gridSpan w:val="6"/>
            <w:vAlign w:val="center"/>
          </w:tcPr>
          <w:p>
            <w:pPr>
              <w:jc w:val="center"/>
              <w:rPr>
                <w:rFonts w:ascii="宋体" w:hAnsi="宋体"/>
                <w:sz w:val="18"/>
                <w:szCs w:val="18"/>
              </w:rPr>
            </w:pPr>
            <w:r>
              <w:rPr>
                <w:rFonts w:hint="eastAsia" w:ascii="宋体" w:hAnsi="宋体"/>
                <w:sz w:val="18"/>
                <w:szCs w:val="18"/>
              </w:rPr>
              <w:t>唐波</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spacing w:line="240" w:lineRule="exact"/>
              <w:jc w:val="center"/>
              <w:rPr>
                <w:rFonts w:ascii="宋体" w:hAnsi="宋体"/>
                <w:sz w:val="18"/>
                <w:szCs w:val="18"/>
              </w:rPr>
            </w:pPr>
            <w:r>
              <w:rPr>
                <w:rFonts w:ascii="宋体" w:hAnsi="宋体"/>
                <w:sz w:val="18"/>
                <w:szCs w:val="18"/>
              </w:rPr>
              <w:t>4</w:t>
            </w:r>
          </w:p>
        </w:tc>
        <w:tc>
          <w:tcPr>
            <w:tcW w:w="5057" w:type="dxa"/>
            <w:gridSpan w:val="21"/>
            <w:vAlign w:val="center"/>
          </w:tcPr>
          <w:p>
            <w:pPr>
              <w:spacing w:line="240" w:lineRule="exact"/>
              <w:jc w:val="left"/>
              <w:rPr>
                <w:rFonts w:ascii="宋体" w:hAnsi="宋体"/>
                <w:sz w:val="18"/>
                <w:szCs w:val="18"/>
              </w:rPr>
            </w:pPr>
            <w:r>
              <w:rPr>
                <w:rFonts w:hint="eastAsia" w:ascii="宋体" w:hAnsi="宋体"/>
                <w:sz w:val="18"/>
                <w:szCs w:val="18"/>
              </w:rPr>
              <w:t>独立院校人文地理</w:t>
            </w:r>
            <w:r>
              <w:rPr>
                <w:rFonts w:ascii="宋体" w:hAnsi="宋体"/>
                <w:sz w:val="18"/>
                <w:szCs w:val="18"/>
              </w:rPr>
              <w:t>与城乡规划及自然地理与资源环境</w:t>
            </w:r>
            <w:r>
              <w:rPr>
                <w:rFonts w:hint="eastAsia" w:ascii="宋体" w:hAnsi="宋体"/>
                <w:sz w:val="18"/>
                <w:szCs w:val="18"/>
              </w:rPr>
              <w:t>专业培养计划研究</w:t>
            </w:r>
          </w:p>
        </w:tc>
        <w:tc>
          <w:tcPr>
            <w:tcW w:w="1542" w:type="dxa"/>
            <w:gridSpan w:val="8"/>
            <w:vAlign w:val="center"/>
          </w:tcPr>
          <w:p>
            <w:pPr>
              <w:spacing w:line="240" w:lineRule="exact"/>
              <w:jc w:val="center"/>
              <w:rPr>
                <w:sz w:val="18"/>
                <w:szCs w:val="18"/>
              </w:rPr>
            </w:pPr>
            <w:r>
              <w:rPr>
                <w:rFonts w:hint="eastAsia"/>
                <w:sz w:val="18"/>
                <w:szCs w:val="18"/>
              </w:rPr>
              <w:t>中山大学新华学院</w:t>
            </w:r>
          </w:p>
        </w:tc>
        <w:tc>
          <w:tcPr>
            <w:tcW w:w="983" w:type="dxa"/>
            <w:gridSpan w:val="4"/>
            <w:vAlign w:val="center"/>
          </w:tcPr>
          <w:p>
            <w:pPr>
              <w:spacing w:line="240" w:lineRule="exact"/>
              <w:jc w:val="center"/>
              <w:rPr>
                <w:rFonts w:ascii="宋体" w:hAnsi="宋体"/>
                <w:sz w:val="18"/>
                <w:szCs w:val="18"/>
              </w:rPr>
            </w:pPr>
            <w:r>
              <w:rPr>
                <w:rFonts w:hint="eastAsia" w:ascii="宋体" w:hAnsi="宋体"/>
                <w:sz w:val="18"/>
                <w:szCs w:val="18"/>
              </w:rPr>
              <w:t>2015-201</w:t>
            </w:r>
            <w:r>
              <w:rPr>
                <w:rFonts w:ascii="宋体" w:hAnsi="宋体"/>
                <w:sz w:val="18"/>
                <w:szCs w:val="18"/>
              </w:rPr>
              <w:t>6</w:t>
            </w:r>
          </w:p>
        </w:tc>
        <w:tc>
          <w:tcPr>
            <w:tcW w:w="983" w:type="dxa"/>
            <w:gridSpan w:val="6"/>
            <w:vAlign w:val="center"/>
          </w:tcPr>
          <w:p>
            <w:pPr>
              <w:spacing w:line="240" w:lineRule="exact"/>
              <w:jc w:val="center"/>
              <w:rPr>
                <w:rFonts w:ascii="宋体" w:hAnsi="宋体"/>
                <w:sz w:val="18"/>
                <w:szCs w:val="18"/>
              </w:rPr>
            </w:pPr>
            <w:r>
              <w:rPr>
                <w:rFonts w:hint="eastAsia" w:ascii="宋体" w:hAnsi="宋体"/>
                <w:sz w:val="18"/>
                <w:szCs w:val="18"/>
              </w:rPr>
              <w:t>0.5</w:t>
            </w:r>
          </w:p>
        </w:tc>
        <w:tc>
          <w:tcPr>
            <w:tcW w:w="702" w:type="dxa"/>
            <w:gridSpan w:val="6"/>
            <w:vAlign w:val="center"/>
          </w:tcPr>
          <w:p>
            <w:pPr>
              <w:spacing w:line="240" w:lineRule="exact"/>
              <w:jc w:val="center"/>
              <w:rPr>
                <w:rFonts w:ascii="宋体" w:hAnsi="宋体"/>
                <w:sz w:val="18"/>
                <w:szCs w:val="18"/>
              </w:rPr>
            </w:pPr>
            <w:r>
              <w:rPr>
                <w:rFonts w:hint="eastAsia" w:ascii="宋体" w:hAnsi="宋体"/>
                <w:sz w:val="18"/>
                <w:szCs w:val="18"/>
              </w:rPr>
              <w:t>李玲</w:t>
            </w:r>
          </w:p>
        </w:tc>
        <w:tc>
          <w:tcPr>
            <w:tcW w:w="674" w:type="dxa"/>
            <w:gridSpan w:val="3"/>
            <w:vAlign w:val="center"/>
          </w:tcPr>
          <w:p>
            <w:pPr>
              <w:spacing w:line="240" w:lineRule="exact"/>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ascii="宋体" w:hAnsi="宋体"/>
                <w:sz w:val="18"/>
                <w:szCs w:val="18"/>
              </w:rPr>
              <w:t>5</w:t>
            </w:r>
          </w:p>
        </w:tc>
        <w:tc>
          <w:tcPr>
            <w:tcW w:w="5057" w:type="dxa"/>
            <w:gridSpan w:val="21"/>
            <w:vAlign w:val="center"/>
          </w:tcPr>
          <w:p>
            <w:pPr>
              <w:jc w:val="left"/>
              <w:rPr>
                <w:rFonts w:ascii="宋体" w:hAnsi="宋体"/>
                <w:sz w:val="18"/>
                <w:szCs w:val="18"/>
              </w:rPr>
            </w:pPr>
            <w:r>
              <w:rPr>
                <w:rFonts w:hint="eastAsia" w:ascii="宋体" w:hAnsi="宋体"/>
                <w:sz w:val="18"/>
                <w:szCs w:val="18"/>
              </w:rPr>
              <w:t>新常态下独立院校地理实践教学研究</w:t>
            </w:r>
          </w:p>
        </w:tc>
        <w:tc>
          <w:tcPr>
            <w:tcW w:w="1542" w:type="dxa"/>
            <w:gridSpan w:val="8"/>
            <w:vAlign w:val="center"/>
          </w:tcPr>
          <w:p>
            <w:pPr>
              <w:jc w:val="center"/>
              <w:rPr>
                <w:rFonts w:ascii="宋体" w:hAnsi="宋体"/>
                <w:sz w:val="18"/>
                <w:szCs w:val="18"/>
              </w:rPr>
            </w:pPr>
            <w:r>
              <w:rPr>
                <w:rFonts w:hint="eastAsia"/>
                <w:sz w:val="18"/>
                <w:szCs w:val="18"/>
              </w:rPr>
              <w:t>中山大学新华学院</w:t>
            </w:r>
          </w:p>
        </w:tc>
        <w:tc>
          <w:tcPr>
            <w:tcW w:w="983" w:type="dxa"/>
            <w:gridSpan w:val="4"/>
            <w:vAlign w:val="center"/>
          </w:tcPr>
          <w:p>
            <w:pPr>
              <w:jc w:val="center"/>
              <w:rPr>
                <w:rFonts w:ascii="宋体" w:hAnsi="宋体"/>
                <w:sz w:val="18"/>
                <w:szCs w:val="18"/>
              </w:rPr>
            </w:pPr>
            <w:r>
              <w:rPr>
                <w:rFonts w:hint="eastAsia" w:ascii="宋体" w:hAnsi="宋体"/>
                <w:sz w:val="18"/>
                <w:szCs w:val="18"/>
              </w:rPr>
              <w:t>2015-201</w:t>
            </w:r>
            <w:r>
              <w:rPr>
                <w:rFonts w:ascii="宋体" w:hAnsi="宋体"/>
                <w:sz w:val="18"/>
                <w:szCs w:val="18"/>
              </w:rPr>
              <w:t>6</w:t>
            </w:r>
          </w:p>
        </w:tc>
        <w:tc>
          <w:tcPr>
            <w:tcW w:w="983" w:type="dxa"/>
            <w:gridSpan w:val="6"/>
            <w:vAlign w:val="center"/>
          </w:tcPr>
          <w:p>
            <w:pPr>
              <w:jc w:val="center"/>
              <w:rPr>
                <w:rFonts w:ascii="宋体" w:hAnsi="宋体"/>
                <w:sz w:val="18"/>
                <w:szCs w:val="18"/>
              </w:rPr>
            </w:pPr>
            <w:r>
              <w:rPr>
                <w:rFonts w:hint="eastAsia" w:ascii="宋体" w:hAnsi="宋体"/>
                <w:sz w:val="18"/>
                <w:szCs w:val="18"/>
              </w:rPr>
              <w:t>0.5</w:t>
            </w:r>
          </w:p>
        </w:tc>
        <w:tc>
          <w:tcPr>
            <w:tcW w:w="702" w:type="dxa"/>
            <w:gridSpan w:val="6"/>
            <w:vAlign w:val="center"/>
          </w:tcPr>
          <w:p>
            <w:pPr>
              <w:jc w:val="center"/>
              <w:rPr>
                <w:rFonts w:ascii="宋体" w:hAnsi="宋体"/>
                <w:sz w:val="18"/>
                <w:szCs w:val="18"/>
              </w:rPr>
            </w:pPr>
            <w:r>
              <w:rPr>
                <w:rFonts w:hint="eastAsia" w:ascii="宋体" w:hAnsi="宋体"/>
                <w:sz w:val="18"/>
                <w:szCs w:val="18"/>
              </w:rPr>
              <w:t>唐波</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ascii="宋体" w:hAnsi="宋体"/>
                <w:sz w:val="18"/>
                <w:szCs w:val="18"/>
              </w:rPr>
              <w:t>6</w:t>
            </w:r>
          </w:p>
        </w:tc>
        <w:tc>
          <w:tcPr>
            <w:tcW w:w="5057" w:type="dxa"/>
            <w:gridSpan w:val="21"/>
            <w:vAlign w:val="center"/>
          </w:tcPr>
          <w:p>
            <w:pPr>
              <w:jc w:val="left"/>
              <w:rPr>
                <w:rFonts w:ascii="宋体" w:hAnsi="宋体"/>
                <w:sz w:val="18"/>
                <w:szCs w:val="18"/>
              </w:rPr>
            </w:pPr>
            <w:r>
              <w:rPr>
                <w:rFonts w:hint="eastAsia" w:ascii="宋体" w:hAnsi="宋体"/>
                <w:sz w:val="18"/>
                <w:szCs w:val="18"/>
              </w:rPr>
              <w:t>全国</w:t>
            </w:r>
            <w:r>
              <w:rPr>
                <w:rFonts w:ascii="宋体" w:hAnsi="宋体"/>
                <w:sz w:val="18"/>
                <w:szCs w:val="18"/>
              </w:rPr>
              <w:t>高等学校城乡规划学科专业指导委员会学生作业成果竞赛</w:t>
            </w:r>
          </w:p>
        </w:tc>
        <w:tc>
          <w:tcPr>
            <w:tcW w:w="1542" w:type="dxa"/>
            <w:gridSpan w:val="8"/>
            <w:vAlign w:val="center"/>
          </w:tcPr>
          <w:p>
            <w:pPr>
              <w:jc w:val="center"/>
              <w:rPr>
                <w:rFonts w:ascii="宋体" w:hAnsi="宋体"/>
                <w:sz w:val="18"/>
                <w:szCs w:val="18"/>
              </w:rPr>
            </w:pPr>
            <w:r>
              <w:rPr>
                <w:rFonts w:hint="eastAsia"/>
                <w:sz w:val="18"/>
                <w:szCs w:val="18"/>
              </w:rPr>
              <w:t>中山大学新华学院</w:t>
            </w:r>
          </w:p>
        </w:tc>
        <w:tc>
          <w:tcPr>
            <w:tcW w:w="983" w:type="dxa"/>
            <w:gridSpan w:val="4"/>
            <w:vAlign w:val="center"/>
          </w:tcPr>
          <w:p>
            <w:pPr>
              <w:jc w:val="center"/>
              <w:rPr>
                <w:rFonts w:ascii="宋体" w:hAnsi="宋体"/>
                <w:sz w:val="18"/>
                <w:szCs w:val="18"/>
              </w:rPr>
            </w:pPr>
            <w:r>
              <w:rPr>
                <w:rFonts w:hint="eastAsia" w:ascii="宋体" w:hAnsi="宋体"/>
                <w:sz w:val="18"/>
                <w:szCs w:val="18"/>
              </w:rPr>
              <w:t>201</w:t>
            </w:r>
            <w:r>
              <w:rPr>
                <w:rFonts w:ascii="宋体" w:hAnsi="宋体"/>
                <w:sz w:val="18"/>
                <w:szCs w:val="18"/>
              </w:rPr>
              <w:t>5</w:t>
            </w:r>
          </w:p>
        </w:tc>
        <w:tc>
          <w:tcPr>
            <w:tcW w:w="983" w:type="dxa"/>
            <w:gridSpan w:val="6"/>
            <w:vAlign w:val="center"/>
          </w:tcPr>
          <w:p>
            <w:pPr>
              <w:jc w:val="center"/>
              <w:rPr>
                <w:rFonts w:ascii="宋体" w:hAnsi="宋体"/>
                <w:sz w:val="18"/>
                <w:szCs w:val="18"/>
              </w:rPr>
            </w:pPr>
            <w:r>
              <w:rPr>
                <w:rFonts w:hint="eastAsia" w:ascii="宋体" w:hAnsi="宋体"/>
                <w:sz w:val="18"/>
                <w:szCs w:val="18"/>
              </w:rPr>
              <w:t>2.432</w:t>
            </w:r>
          </w:p>
        </w:tc>
        <w:tc>
          <w:tcPr>
            <w:tcW w:w="702" w:type="dxa"/>
            <w:gridSpan w:val="6"/>
            <w:vAlign w:val="center"/>
          </w:tcPr>
          <w:p>
            <w:pPr>
              <w:jc w:val="center"/>
              <w:rPr>
                <w:rFonts w:ascii="宋体" w:hAnsi="宋体"/>
                <w:sz w:val="18"/>
                <w:szCs w:val="18"/>
              </w:rPr>
            </w:pPr>
            <w:r>
              <w:rPr>
                <w:rFonts w:ascii="宋体" w:hAnsi="宋体"/>
                <w:sz w:val="18"/>
                <w:szCs w:val="18"/>
              </w:rPr>
              <w:t>林琳</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ascii="宋体" w:hAnsi="宋体"/>
                <w:sz w:val="18"/>
                <w:szCs w:val="18"/>
              </w:rPr>
              <w:t>7</w:t>
            </w:r>
          </w:p>
        </w:tc>
        <w:tc>
          <w:tcPr>
            <w:tcW w:w="5057" w:type="dxa"/>
            <w:gridSpan w:val="21"/>
            <w:vAlign w:val="center"/>
          </w:tcPr>
          <w:p>
            <w:pPr>
              <w:jc w:val="left"/>
              <w:rPr>
                <w:rFonts w:ascii="宋体" w:hAnsi="宋体"/>
                <w:sz w:val="18"/>
                <w:szCs w:val="18"/>
              </w:rPr>
            </w:pPr>
            <w:r>
              <w:rPr>
                <w:rFonts w:hint="eastAsia" w:ascii="宋体" w:hAnsi="宋体"/>
                <w:sz w:val="18"/>
                <w:szCs w:val="18"/>
              </w:rPr>
              <w:t>第一届</w:t>
            </w:r>
            <w:r>
              <w:rPr>
                <w:rFonts w:ascii="宋体" w:hAnsi="宋体"/>
                <w:sz w:val="18"/>
                <w:szCs w:val="18"/>
              </w:rPr>
              <w:t>全国地理科学展示大赛</w:t>
            </w:r>
          </w:p>
        </w:tc>
        <w:tc>
          <w:tcPr>
            <w:tcW w:w="1542" w:type="dxa"/>
            <w:gridSpan w:val="8"/>
            <w:vAlign w:val="center"/>
          </w:tcPr>
          <w:p>
            <w:pPr>
              <w:jc w:val="center"/>
              <w:rPr>
                <w:rFonts w:ascii="宋体" w:hAnsi="宋体"/>
                <w:sz w:val="18"/>
                <w:szCs w:val="18"/>
              </w:rPr>
            </w:pPr>
            <w:r>
              <w:rPr>
                <w:rFonts w:hint="eastAsia"/>
                <w:sz w:val="18"/>
                <w:szCs w:val="18"/>
              </w:rPr>
              <w:t>中山大学新华学院</w:t>
            </w:r>
          </w:p>
        </w:tc>
        <w:tc>
          <w:tcPr>
            <w:tcW w:w="983" w:type="dxa"/>
            <w:gridSpan w:val="4"/>
            <w:vAlign w:val="center"/>
          </w:tcPr>
          <w:p>
            <w:pPr>
              <w:jc w:val="center"/>
              <w:rPr>
                <w:rFonts w:ascii="宋体" w:hAnsi="宋体"/>
                <w:sz w:val="18"/>
                <w:szCs w:val="18"/>
              </w:rPr>
            </w:pPr>
            <w:r>
              <w:rPr>
                <w:rFonts w:hint="eastAsia" w:ascii="宋体" w:hAnsi="宋体"/>
                <w:sz w:val="18"/>
                <w:szCs w:val="18"/>
              </w:rPr>
              <w:t>201</w:t>
            </w:r>
            <w:r>
              <w:rPr>
                <w:rFonts w:ascii="宋体" w:hAnsi="宋体"/>
                <w:sz w:val="18"/>
                <w:szCs w:val="18"/>
              </w:rPr>
              <w:t>5</w:t>
            </w:r>
          </w:p>
        </w:tc>
        <w:tc>
          <w:tcPr>
            <w:tcW w:w="983" w:type="dxa"/>
            <w:gridSpan w:val="6"/>
            <w:vAlign w:val="center"/>
          </w:tcPr>
          <w:p>
            <w:pPr>
              <w:jc w:val="center"/>
              <w:rPr>
                <w:rFonts w:ascii="宋体" w:hAnsi="宋体"/>
                <w:sz w:val="18"/>
                <w:szCs w:val="18"/>
              </w:rPr>
            </w:pPr>
            <w:r>
              <w:rPr>
                <w:rFonts w:hint="eastAsia" w:ascii="宋体" w:hAnsi="宋体"/>
                <w:sz w:val="18"/>
                <w:szCs w:val="18"/>
              </w:rPr>
              <w:t>0.63</w:t>
            </w:r>
          </w:p>
        </w:tc>
        <w:tc>
          <w:tcPr>
            <w:tcW w:w="702" w:type="dxa"/>
            <w:gridSpan w:val="6"/>
            <w:vAlign w:val="center"/>
          </w:tcPr>
          <w:p>
            <w:pPr>
              <w:jc w:val="center"/>
              <w:rPr>
                <w:rFonts w:ascii="宋体" w:hAnsi="宋体"/>
                <w:sz w:val="18"/>
                <w:szCs w:val="18"/>
              </w:rPr>
            </w:pPr>
            <w:r>
              <w:rPr>
                <w:rFonts w:hint="eastAsia" w:ascii="宋体" w:hAnsi="宋体"/>
                <w:sz w:val="18"/>
                <w:szCs w:val="18"/>
              </w:rPr>
              <w:t>李玲</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ascii="宋体" w:hAnsi="宋体"/>
                <w:sz w:val="18"/>
                <w:szCs w:val="18"/>
              </w:rPr>
              <w:t>8</w:t>
            </w:r>
          </w:p>
        </w:tc>
        <w:tc>
          <w:tcPr>
            <w:tcW w:w="5057" w:type="dxa"/>
            <w:gridSpan w:val="21"/>
            <w:vAlign w:val="center"/>
          </w:tcPr>
          <w:p>
            <w:pPr>
              <w:jc w:val="left"/>
              <w:rPr>
                <w:rFonts w:ascii="宋体" w:hAnsi="宋体"/>
                <w:sz w:val="18"/>
                <w:szCs w:val="18"/>
              </w:rPr>
            </w:pPr>
            <w:r>
              <w:rPr>
                <w:rFonts w:hint="eastAsia" w:ascii="宋体" w:hAnsi="宋体"/>
                <w:sz w:val="18"/>
                <w:szCs w:val="18"/>
              </w:rPr>
              <w:t>全国</w:t>
            </w:r>
            <w:r>
              <w:rPr>
                <w:rFonts w:ascii="宋体" w:hAnsi="宋体"/>
                <w:sz w:val="18"/>
                <w:szCs w:val="18"/>
              </w:rPr>
              <w:t>高等学校城乡规划学科专业指导委员会学生作业成果竞赛</w:t>
            </w:r>
          </w:p>
        </w:tc>
        <w:tc>
          <w:tcPr>
            <w:tcW w:w="1542" w:type="dxa"/>
            <w:gridSpan w:val="8"/>
            <w:vAlign w:val="center"/>
          </w:tcPr>
          <w:p>
            <w:pPr>
              <w:jc w:val="center"/>
              <w:rPr>
                <w:rFonts w:ascii="宋体" w:hAnsi="宋体"/>
                <w:sz w:val="18"/>
                <w:szCs w:val="18"/>
              </w:rPr>
            </w:pPr>
            <w:r>
              <w:rPr>
                <w:rFonts w:hint="eastAsia"/>
                <w:sz w:val="18"/>
                <w:szCs w:val="18"/>
              </w:rPr>
              <w:t>中山大学新华学院</w:t>
            </w:r>
          </w:p>
        </w:tc>
        <w:tc>
          <w:tcPr>
            <w:tcW w:w="983" w:type="dxa"/>
            <w:gridSpan w:val="4"/>
            <w:vAlign w:val="center"/>
          </w:tcPr>
          <w:p>
            <w:pPr>
              <w:jc w:val="center"/>
              <w:rPr>
                <w:rFonts w:ascii="宋体" w:hAnsi="宋体"/>
                <w:sz w:val="18"/>
                <w:szCs w:val="18"/>
              </w:rPr>
            </w:pPr>
            <w:r>
              <w:rPr>
                <w:rFonts w:hint="eastAsia" w:ascii="宋体" w:hAnsi="宋体"/>
                <w:sz w:val="18"/>
                <w:szCs w:val="18"/>
              </w:rPr>
              <w:t>201</w:t>
            </w:r>
            <w:r>
              <w:rPr>
                <w:rFonts w:ascii="宋体" w:hAnsi="宋体"/>
                <w:sz w:val="18"/>
                <w:szCs w:val="18"/>
              </w:rPr>
              <w:t>4</w:t>
            </w:r>
          </w:p>
        </w:tc>
        <w:tc>
          <w:tcPr>
            <w:tcW w:w="983" w:type="dxa"/>
            <w:gridSpan w:val="6"/>
            <w:vAlign w:val="center"/>
          </w:tcPr>
          <w:p>
            <w:pPr>
              <w:jc w:val="center"/>
              <w:rPr>
                <w:rFonts w:ascii="宋体" w:hAnsi="宋体"/>
                <w:sz w:val="18"/>
                <w:szCs w:val="18"/>
              </w:rPr>
            </w:pPr>
            <w:r>
              <w:rPr>
                <w:rFonts w:hint="eastAsia" w:ascii="宋体" w:hAnsi="宋体"/>
                <w:sz w:val="18"/>
                <w:szCs w:val="18"/>
              </w:rPr>
              <w:t>1.054</w:t>
            </w:r>
          </w:p>
        </w:tc>
        <w:tc>
          <w:tcPr>
            <w:tcW w:w="702" w:type="dxa"/>
            <w:gridSpan w:val="6"/>
            <w:vAlign w:val="center"/>
          </w:tcPr>
          <w:p>
            <w:pPr>
              <w:jc w:val="center"/>
              <w:rPr>
                <w:rFonts w:ascii="宋体" w:hAnsi="宋体"/>
                <w:sz w:val="18"/>
                <w:szCs w:val="18"/>
              </w:rPr>
            </w:pPr>
            <w:r>
              <w:rPr>
                <w:rFonts w:ascii="宋体" w:hAnsi="宋体"/>
                <w:sz w:val="18"/>
                <w:szCs w:val="18"/>
              </w:rPr>
              <w:t>林琳</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ascii="宋体" w:hAnsi="宋体"/>
                <w:sz w:val="18"/>
                <w:szCs w:val="18"/>
              </w:rPr>
              <w:t>9</w:t>
            </w:r>
          </w:p>
        </w:tc>
        <w:tc>
          <w:tcPr>
            <w:tcW w:w="5057" w:type="dxa"/>
            <w:gridSpan w:val="21"/>
            <w:vAlign w:val="center"/>
          </w:tcPr>
          <w:p>
            <w:pPr>
              <w:jc w:val="left"/>
              <w:rPr>
                <w:rFonts w:ascii="宋体" w:hAnsi="宋体"/>
                <w:sz w:val="18"/>
                <w:szCs w:val="18"/>
              </w:rPr>
            </w:pPr>
            <w:r>
              <w:rPr>
                <w:rFonts w:hint="eastAsia" w:ascii="宋体" w:hAnsi="宋体"/>
                <w:sz w:val="18"/>
                <w:szCs w:val="18"/>
              </w:rPr>
              <w:t>第七届华南</w:t>
            </w:r>
            <w:r>
              <w:rPr>
                <w:rFonts w:ascii="宋体" w:hAnsi="宋体"/>
                <w:sz w:val="18"/>
                <w:szCs w:val="18"/>
              </w:rPr>
              <w:t>地理科学展示大赛</w:t>
            </w:r>
          </w:p>
        </w:tc>
        <w:tc>
          <w:tcPr>
            <w:tcW w:w="1542" w:type="dxa"/>
            <w:gridSpan w:val="8"/>
            <w:vAlign w:val="center"/>
          </w:tcPr>
          <w:p>
            <w:pPr>
              <w:jc w:val="center"/>
              <w:rPr>
                <w:rFonts w:ascii="宋体" w:hAnsi="宋体"/>
                <w:sz w:val="18"/>
                <w:szCs w:val="18"/>
              </w:rPr>
            </w:pPr>
            <w:r>
              <w:rPr>
                <w:rFonts w:hint="eastAsia"/>
                <w:sz w:val="18"/>
                <w:szCs w:val="18"/>
              </w:rPr>
              <w:t>中山大学新华学院</w:t>
            </w:r>
          </w:p>
        </w:tc>
        <w:tc>
          <w:tcPr>
            <w:tcW w:w="983" w:type="dxa"/>
            <w:gridSpan w:val="4"/>
            <w:vAlign w:val="center"/>
          </w:tcPr>
          <w:p>
            <w:pPr>
              <w:jc w:val="center"/>
              <w:rPr>
                <w:rFonts w:ascii="宋体" w:hAnsi="宋体"/>
                <w:sz w:val="18"/>
                <w:szCs w:val="18"/>
              </w:rPr>
            </w:pPr>
            <w:r>
              <w:rPr>
                <w:rFonts w:hint="eastAsia" w:ascii="宋体" w:hAnsi="宋体"/>
                <w:sz w:val="18"/>
                <w:szCs w:val="18"/>
              </w:rPr>
              <w:t>2014</w:t>
            </w:r>
          </w:p>
        </w:tc>
        <w:tc>
          <w:tcPr>
            <w:tcW w:w="983" w:type="dxa"/>
            <w:gridSpan w:val="6"/>
            <w:vAlign w:val="center"/>
          </w:tcPr>
          <w:p>
            <w:pPr>
              <w:jc w:val="center"/>
              <w:rPr>
                <w:rFonts w:ascii="宋体" w:hAnsi="宋体"/>
                <w:sz w:val="18"/>
                <w:szCs w:val="18"/>
              </w:rPr>
            </w:pPr>
            <w:r>
              <w:rPr>
                <w:rFonts w:hint="eastAsia" w:ascii="宋体" w:hAnsi="宋体"/>
                <w:sz w:val="18"/>
                <w:szCs w:val="18"/>
              </w:rPr>
              <w:t>0.875</w:t>
            </w:r>
          </w:p>
        </w:tc>
        <w:tc>
          <w:tcPr>
            <w:tcW w:w="702" w:type="dxa"/>
            <w:gridSpan w:val="6"/>
            <w:vAlign w:val="center"/>
          </w:tcPr>
          <w:p>
            <w:pPr>
              <w:jc w:val="center"/>
              <w:rPr>
                <w:rFonts w:ascii="宋体" w:hAnsi="宋体"/>
                <w:sz w:val="18"/>
                <w:szCs w:val="18"/>
              </w:rPr>
            </w:pPr>
            <w:r>
              <w:rPr>
                <w:rFonts w:hint="eastAsia" w:ascii="宋体" w:hAnsi="宋体"/>
                <w:sz w:val="18"/>
                <w:szCs w:val="18"/>
              </w:rPr>
              <w:t>李玲</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399" w:type="dxa"/>
            <w:gridSpan w:val="3"/>
            <w:vAlign w:val="center"/>
          </w:tcPr>
          <w:p>
            <w:pPr>
              <w:jc w:val="center"/>
              <w:rPr>
                <w:rFonts w:ascii="宋体" w:hAnsi="宋体"/>
                <w:sz w:val="18"/>
                <w:szCs w:val="18"/>
              </w:rPr>
            </w:pPr>
            <w:r>
              <w:rPr>
                <w:rFonts w:hint="eastAsia" w:ascii="宋体" w:hAnsi="宋体"/>
                <w:sz w:val="18"/>
                <w:szCs w:val="18"/>
              </w:rPr>
              <w:t>10</w:t>
            </w:r>
          </w:p>
        </w:tc>
        <w:tc>
          <w:tcPr>
            <w:tcW w:w="5057" w:type="dxa"/>
            <w:gridSpan w:val="21"/>
            <w:vAlign w:val="center"/>
          </w:tcPr>
          <w:p>
            <w:pPr>
              <w:jc w:val="left"/>
              <w:rPr>
                <w:rFonts w:ascii="宋体" w:hAnsi="宋体"/>
                <w:sz w:val="18"/>
                <w:szCs w:val="18"/>
              </w:rPr>
            </w:pPr>
            <w:r>
              <w:rPr>
                <w:rFonts w:hint="eastAsia" w:ascii="宋体" w:hAnsi="宋体"/>
                <w:sz w:val="18"/>
                <w:szCs w:val="18"/>
              </w:rPr>
              <w:t>惠来县隆江镇产业专项规划</w:t>
            </w:r>
          </w:p>
        </w:tc>
        <w:tc>
          <w:tcPr>
            <w:tcW w:w="1542" w:type="dxa"/>
            <w:gridSpan w:val="8"/>
            <w:vAlign w:val="center"/>
          </w:tcPr>
          <w:p>
            <w:pPr>
              <w:jc w:val="center"/>
              <w:rPr>
                <w:rFonts w:ascii="宋体" w:hAnsi="宋体"/>
                <w:sz w:val="18"/>
                <w:szCs w:val="18"/>
              </w:rPr>
            </w:pPr>
            <w:r>
              <w:rPr>
                <w:rFonts w:hint="eastAsia" w:ascii="宋体" w:hAnsi="宋体"/>
                <w:sz w:val="18"/>
                <w:szCs w:val="18"/>
              </w:rPr>
              <w:t>惠来县</w:t>
            </w:r>
            <w:r>
              <w:rPr>
                <w:rFonts w:ascii="宋体" w:hAnsi="宋体"/>
                <w:sz w:val="18"/>
                <w:szCs w:val="18"/>
              </w:rPr>
              <w:t>隆江镇政府</w:t>
            </w:r>
          </w:p>
        </w:tc>
        <w:tc>
          <w:tcPr>
            <w:tcW w:w="983" w:type="dxa"/>
            <w:gridSpan w:val="4"/>
            <w:vAlign w:val="center"/>
          </w:tcPr>
          <w:p>
            <w:pPr>
              <w:jc w:val="center"/>
              <w:rPr>
                <w:rFonts w:ascii="宋体" w:hAnsi="宋体"/>
                <w:sz w:val="18"/>
                <w:szCs w:val="18"/>
              </w:rPr>
            </w:pPr>
            <w:r>
              <w:rPr>
                <w:rFonts w:hint="eastAsia" w:ascii="宋体" w:hAnsi="宋体"/>
                <w:sz w:val="18"/>
                <w:szCs w:val="18"/>
              </w:rPr>
              <w:t>2015-2016</w:t>
            </w:r>
          </w:p>
        </w:tc>
        <w:tc>
          <w:tcPr>
            <w:tcW w:w="983" w:type="dxa"/>
            <w:gridSpan w:val="6"/>
            <w:vAlign w:val="center"/>
          </w:tcPr>
          <w:p>
            <w:pPr>
              <w:jc w:val="center"/>
              <w:rPr>
                <w:rFonts w:ascii="宋体" w:hAnsi="宋体"/>
                <w:sz w:val="18"/>
                <w:szCs w:val="18"/>
              </w:rPr>
            </w:pPr>
            <w:r>
              <w:rPr>
                <w:rFonts w:ascii="宋体" w:hAnsi="宋体"/>
                <w:sz w:val="18"/>
                <w:szCs w:val="18"/>
              </w:rPr>
              <w:t>7.40</w:t>
            </w:r>
          </w:p>
        </w:tc>
        <w:tc>
          <w:tcPr>
            <w:tcW w:w="702" w:type="dxa"/>
            <w:gridSpan w:val="6"/>
            <w:vAlign w:val="center"/>
          </w:tcPr>
          <w:p>
            <w:pPr>
              <w:jc w:val="center"/>
              <w:rPr>
                <w:rFonts w:ascii="宋体" w:hAnsi="宋体"/>
                <w:sz w:val="18"/>
                <w:szCs w:val="18"/>
              </w:rPr>
            </w:pPr>
            <w:r>
              <w:rPr>
                <w:rFonts w:hint="eastAsia" w:ascii="宋体" w:hAnsi="宋体"/>
                <w:sz w:val="18"/>
                <w:szCs w:val="18"/>
              </w:rPr>
              <w:t>张媛媛</w:t>
            </w:r>
          </w:p>
        </w:tc>
        <w:tc>
          <w:tcPr>
            <w:tcW w:w="674" w:type="dxa"/>
            <w:gridSpan w:val="3"/>
            <w:vAlign w:val="center"/>
          </w:tcPr>
          <w:p>
            <w:pPr>
              <w:jc w:val="center"/>
              <w:rPr>
                <w:rFonts w:ascii="宋体" w:hAnsi="宋体"/>
                <w:sz w:val="18"/>
                <w:szCs w:val="18"/>
              </w:rPr>
            </w:pPr>
            <w:r>
              <w:rPr>
                <w:rFonts w:hint="eastAsia" w:ascii="宋体" w:hAnsi="宋体"/>
                <w:sz w:val="18"/>
                <w:szCs w:val="1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After w:val="1"/>
          <w:wAfter w:w="97" w:type="dxa"/>
          <w:jc w:val="center"/>
        </w:trPr>
        <w:tc>
          <w:tcPr>
            <w:tcW w:w="10340" w:type="dxa"/>
            <w:gridSpan w:val="51"/>
            <w:vAlign w:val="center"/>
          </w:tcPr>
          <w:p>
            <w:pPr>
              <w:ind w:firstLine="360" w:firstLineChars="200"/>
              <w:jc w:val="left"/>
              <w:rPr>
                <w:rFonts w:ascii="宋体" w:hAnsi="宋体"/>
              </w:rPr>
            </w:pPr>
            <w:r>
              <w:rPr>
                <w:rFonts w:hint="eastAsia" w:ascii="宋体" w:hAnsi="宋体"/>
                <w:bCs/>
                <w:sz w:val="18"/>
              </w:rPr>
              <w:t>注</w:t>
            </w:r>
            <w:r>
              <w:rPr>
                <w:rFonts w:ascii="宋体" w:hAnsi="宋体"/>
                <w:bCs/>
                <w:sz w:val="18"/>
              </w:rPr>
              <w:t>：</w:t>
            </w:r>
            <w:r>
              <w:rPr>
                <w:rFonts w:hint="eastAsia" w:ascii="宋体" w:hAnsi="宋体"/>
                <w:bCs/>
                <w:sz w:val="18"/>
              </w:rPr>
              <w:t>本表</w:t>
            </w:r>
            <w:r>
              <w:rPr>
                <w:rFonts w:hint="eastAsia" w:ascii="宋体" w:hAnsi="宋体"/>
                <w:sz w:val="18"/>
              </w:rPr>
              <w:t>所列</w:t>
            </w:r>
            <w:r>
              <w:rPr>
                <w:rFonts w:ascii="宋体" w:hAnsi="宋体"/>
                <w:sz w:val="18"/>
              </w:rPr>
              <w:t>入</w:t>
            </w:r>
            <w:r>
              <w:rPr>
                <w:rFonts w:hint="eastAsia" w:ascii="宋体" w:hAnsi="宋体"/>
                <w:sz w:val="18"/>
              </w:rPr>
              <w:t>的都是目前</w:t>
            </w:r>
            <w:r>
              <w:rPr>
                <w:rFonts w:ascii="宋体" w:hAnsi="宋体"/>
                <w:sz w:val="18"/>
              </w:rPr>
              <w:t>所承担</w:t>
            </w:r>
            <w:r>
              <w:rPr>
                <w:rFonts w:hint="eastAsia" w:ascii="宋体" w:hAnsi="宋体"/>
                <w:sz w:val="18"/>
              </w:rPr>
              <w:t>、</w:t>
            </w:r>
            <w:r>
              <w:rPr>
                <w:rFonts w:ascii="宋体" w:hAnsi="宋体"/>
                <w:sz w:val="18"/>
              </w:rPr>
              <w:t>经费入中山大学</w:t>
            </w:r>
            <w:r>
              <w:rPr>
                <w:rFonts w:hint="eastAsia" w:ascii="宋体" w:hAnsi="宋体"/>
                <w:sz w:val="18"/>
              </w:rPr>
              <w:t>新华学院</w:t>
            </w:r>
            <w:r>
              <w:rPr>
                <w:rFonts w:ascii="宋体" w:hAnsi="宋体"/>
                <w:sz w:val="18"/>
              </w:rPr>
              <w:t>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10359" w:type="dxa"/>
            <w:gridSpan w:val="51"/>
            <w:vAlign w:val="center"/>
          </w:tcPr>
          <w:p>
            <w:pPr>
              <w:widowControl/>
              <w:spacing w:line="360" w:lineRule="auto"/>
              <w:jc w:val="left"/>
              <w:rPr>
                <w:rFonts w:ascii="宋体" w:hAnsi="宋体" w:cs="宋体"/>
                <w:color w:val="000000"/>
                <w:kern w:val="0"/>
                <w:szCs w:val="21"/>
              </w:rPr>
            </w:pPr>
            <w:r>
              <w:rPr>
                <w:rFonts w:hint="eastAsia" w:ascii="黑体" w:hAnsi="宋体" w:eastAsia="黑体"/>
                <w:bCs/>
                <w:sz w:val="24"/>
              </w:rPr>
              <w:t>Ⅲ 教学条件及利用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10359" w:type="dxa"/>
            <w:gridSpan w:val="51"/>
            <w:vAlign w:val="center"/>
          </w:tcPr>
          <w:p>
            <w:pPr>
              <w:widowControl/>
              <w:spacing w:line="288" w:lineRule="auto"/>
              <w:jc w:val="left"/>
              <w:rPr>
                <w:rFonts w:ascii="宋体" w:hAnsi="宋体" w:cs="宋体"/>
                <w:color w:val="000000"/>
                <w:kern w:val="0"/>
                <w:szCs w:val="21"/>
              </w:rPr>
            </w:pPr>
            <w:r>
              <w:rPr>
                <w:rFonts w:ascii="宋体" w:hAnsi="宋体"/>
                <w:b/>
                <w:bCs/>
              </w:rPr>
              <w:t>Ⅲ</w:t>
            </w:r>
            <w:r>
              <w:rPr>
                <w:rFonts w:hint="eastAsia" w:ascii="宋体" w:hAnsi="宋体"/>
                <w:b/>
                <w:bCs/>
              </w:rPr>
              <w:t>-</w:t>
            </w:r>
            <w:r>
              <w:rPr>
                <w:rFonts w:hint="eastAsia" w:ascii="宋体" w:hAnsi="宋体"/>
                <w:b/>
                <w:bCs/>
                <w:sz w:val="24"/>
              </w:rPr>
              <w:t>1</w:t>
            </w:r>
            <w:r>
              <w:rPr>
                <w:rFonts w:hint="eastAsia" w:ascii="宋体" w:hAnsi="宋体"/>
                <w:b/>
                <w:bCs/>
              </w:rPr>
              <w:t xml:space="preserve"> 经费投入情况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8978" w:type="dxa"/>
            <w:gridSpan w:val="42"/>
            <w:vAlign w:val="center"/>
          </w:tcPr>
          <w:p>
            <w:pPr>
              <w:widowControl/>
              <w:jc w:val="center"/>
              <w:rPr>
                <w:rFonts w:ascii="宋体" w:hAnsi="宋体" w:cs="宋体"/>
                <w:color w:val="000000"/>
                <w:kern w:val="0"/>
                <w:sz w:val="20"/>
                <w:szCs w:val="18"/>
              </w:rPr>
            </w:pPr>
            <w:r>
              <w:rPr>
                <w:rFonts w:hint="eastAsia" w:ascii="宋体" w:hAnsi="宋体"/>
                <w:sz w:val="20"/>
                <w:szCs w:val="18"/>
              </w:rPr>
              <w:t>近4年本专业本科生每年生均四项经费（单位：元/生.年）</w:t>
            </w:r>
          </w:p>
        </w:tc>
        <w:tc>
          <w:tcPr>
            <w:tcW w:w="1381" w:type="dxa"/>
            <w:gridSpan w:val="9"/>
            <w:vAlign w:val="center"/>
          </w:tcPr>
          <w:p>
            <w:pPr>
              <w:widowControl/>
              <w:jc w:val="center"/>
              <w:rPr>
                <w:rFonts w:ascii="宋体" w:hAnsi="宋体" w:cs="宋体"/>
                <w:color w:val="000000"/>
                <w:kern w:val="0"/>
                <w:sz w:val="20"/>
                <w:szCs w:val="18"/>
              </w:rPr>
            </w:pPr>
            <w:r>
              <w:rPr>
                <w:rFonts w:hint="eastAsia" w:ascii="宋体" w:hAnsi="宋体"/>
                <w:sz w:val="20"/>
                <w:szCs w:val="18"/>
              </w:rPr>
              <w:t>1311.30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8978" w:type="dxa"/>
            <w:gridSpan w:val="42"/>
            <w:vAlign w:val="center"/>
          </w:tcPr>
          <w:p>
            <w:pPr>
              <w:widowControl/>
              <w:jc w:val="center"/>
              <w:rPr>
                <w:rFonts w:ascii="宋体" w:hAnsi="宋体" w:cs="宋体"/>
                <w:color w:val="000000"/>
                <w:kern w:val="0"/>
                <w:sz w:val="20"/>
                <w:szCs w:val="18"/>
              </w:rPr>
            </w:pPr>
            <w:r>
              <w:rPr>
                <w:rFonts w:hint="eastAsia" w:ascii="宋体" w:hAnsi="宋体"/>
                <w:sz w:val="20"/>
                <w:szCs w:val="18"/>
              </w:rPr>
              <w:t>近4年学校累计向本专业投入专业建设经费</w:t>
            </w:r>
          </w:p>
        </w:tc>
        <w:tc>
          <w:tcPr>
            <w:tcW w:w="1381" w:type="dxa"/>
            <w:gridSpan w:val="9"/>
            <w:vAlign w:val="center"/>
          </w:tcPr>
          <w:p>
            <w:pPr>
              <w:widowControl/>
              <w:jc w:val="center"/>
              <w:rPr>
                <w:rFonts w:ascii="宋体" w:hAnsi="宋体" w:cs="宋体"/>
                <w:color w:val="000000"/>
                <w:kern w:val="0"/>
                <w:sz w:val="20"/>
                <w:szCs w:val="18"/>
              </w:rPr>
            </w:pPr>
            <w:r>
              <w:rPr>
                <w:rFonts w:hint="eastAsia" w:ascii="宋体" w:hAnsi="宋体"/>
                <w:sz w:val="20"/>
                <w:szCs w:val="18"/>
              </w:rPr>
              <w:t>595.30万元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b/>
                <w:color w:val="000000"/>
                <w:kern w:val="0"/>
                <w:sz w:val="18"/>
                <w:szCs w:val="18"/>
              </w:rPr>
            </w:pPr>
            <w:r>
              <w:rPr>
                <w:b/>
                <w:color w:val="000000"/>
                <w:kern w:val="0"/>
                <w:sz w:val="18"/>
                <w:szCs w:val="18"/>
              </w:rPr>
              <w:t>序号</w:t>
            </w:r>
          </w:p>
        </w:tc>
        <w:tc>
          <w:tcPr>
            <w:tcW w:w="733" w:type="dxa"/>
            <w:gridSpan w:val="7"/>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2363" w:type="dxa"/>
            <w:gridSpan w:val="6"/>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主要用途</w:t>
            </w:r>
          </w:p>
        </w:tc>
        <w:tc>
          <w:tcPr>
            <w:tcW w:w="1324" w:type="dxa"/>
            <w:gridSpan w:val="5"/>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金额(万元)</w:t>
            </w:r>
          </w:p>
        </w:tc>
        <w:tc>
          <w:tcPr>
            <w:tcW w:w="736" w:type="dxa"/>
            <w:gridSpan w:val="3"/>
            <w:vAlign w:val="center"/>
          </w:tcPr>
          <w:p>
            <w:pPr>
              <w:widowControl/>
              <w:jc w:val="center"/>
              <w:rPr>
                <w:b/>
                <w:color w:val="000000"/>
                <w:kern w:val="0"/>
                <w:sz w:val="18"/>
                <w:szCs w:val="18"/>
              </w:rPr>
            </w:pPr>
            <w:r>
              <w:rPr>
                <w:b/>
                <w:color w:val="000000"/>
                <w:kern w:val="0"/>
                <w:sz w:val="18"/>
                <w:szCs w:val="18"/>
              </w:rPr>
              <w:t>序号</w:t>
            </w:r>
          </w:p>
        </w:tc>
        <w:tc>
          <w:tcPr>
            <w:tcW w:w="883" w:type="dxa"/>
            <w:gridSpan w:val="5"/>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2357" w:type="dxa"/>
            <w:gridSpan w:val="13"/>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主要用途</w:t>
            </w:r>
          </w:p>
        </w:tc>
        <w:tc>
          <w:tcPr>
            <w:tcW w:w="1381" w:type="dxa"/>
            <w:gridSpan w:val="9"/>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1</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本科业务费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5.75</w:t>
            </w:r>
          </w:p>
        </w:tc>
        <w:tc>
          <w:tcPr>
            <w:tcW w:w="736" w:type="dxa"/>
            <w:gridSpan w:val="3"/>
            <w:vAlign w:val="center"/>
          </w:tcPr>
          <w:p>
            <w:pPr>
              <w:widowControl/>
              <w:jc w:val="center"/>
              <w:rPr>
                <w:color w:val="000000"/>
                <w:kern w:val="0"/>
                <w:sz w:val="18"/>
                <w:szCs w:val="18"/>
              </w:rPr>
            </w:pPr>
            <w:r>
              <w:rPr>
                <w:color w:val="000000"/>
                <w:kern w:val="0"/>
                <w:sz w:val="18"/>
                <w:szCs w:val="18"/>
              </w:rPr>
              <w:t>6</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学生活动费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2</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教学差旅费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0.06</w:t>
            </w:r>
          </w:p>
        </w:tc>
        <w:tc>
          <w:tcPr>
            <w:tcW w:w="736" w:type="dxa"/>
            <w:gridSpan w:val="3"/>
            <w:vAlign w:val="center"/>
          </w:tcPr>
          <w:p>
            <w:pPr>
              <w:widowControl/>
              <w:jc w:val="center"/>
              <w:rPr>
                <w:color w:val="000000"/>
                <w:kern w:val="0"/>
                <w:sz w:val="18"/>
                <w:szCs w:val="18"/>
              </w:rPr>
            </w:pPr>
            <w:r>
              <w:rPr>
                <w:color w:val="000000"/>
                <w:kern w:val="0"/>
                <w:sz w:val="18"/>
                <w:szCs w:val="18"/>
              </w:rPr>
              <w:t>7</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教学人员酬金</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3</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体育维持费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1.09</w:t>
            </w:r>
          </w:p>
        </w:tc>
        <w:tc>
          <w:tcPr>
            <w:tcW w:w="736" w:type="dxa"/>
            <w:gridSpan w:val="3"/>
            <w:vAlign w:val="center"/>
          </w:tcPr>
          <w:p>
            <w:pPr>
              <w:widowControl/>
              <w:jc w:val="center"/>
              <w:rPr>
                <w:color w:val="000000"/>
                <w:kern w:val="0"/>
                <w:sz w:val="18"/>
                <w:szCs w:val="18"/>
              </w:rPr>
            </w:pPr>
            <w:r>
              <w:rPr>
                <w:color w:val="000000"/>
                <w:kern w:val="0"/>
                <w:sz w:val="18"/>
                <w:szCs w:val="18"/>
              </w:rPr>
              <w:t>8</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教学场地租金及维修</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4</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教学仪器设备维修费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0.04</w:t>
            </w:r>
          </w:p>
        </w:tc>
        <w:tc>
          <w:tcPr>
            <w:tcW w:w="736" w:type="dxa"/>
            <w:gridSpan w:val="3"/>
            <w:vAlign w:val="center"/>
          </w:tcPr>
          <w:p>
            <w:pPr>
              <w:widowControl/>
              <w:jc w:val="center"/>
              <w:rPr>
                <w:color w:val="000000"/>
                <w:kern w:val="0"/>
                <w:sz w:val="18"/>
                <w:szCs w:val="18"/>
              </w:rPr>
            </w:pPr>
            <w:r>
              <w:rPr>
                <w:color w:val="000000"/>
                <w:kern w:val="0"/>
                <w:sz w:val="18"/>
                <w:szCs w:val="18"/>
              </w:rPr>
              <w:t>9</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条件建设经费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5</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图书仪器设备投入</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3976" w:type="dxa"/>
            <w:gridSpan w:val="21"/>
            <w:vAlign w:val="center"/>
          </w:tcPr>
          <w:p>
            <w:pPr>
              <w:widowControl/>
              <w:jc w:val="center"/>
              <w:rPr>
                <w:color w:val="000000"/>
                <w:kern w:val="0"/>
                <w:sz w:val="18"/>
                <w:szCs w:val="18"/>
              </w:rPr>
            </w:pPr>
            <w:r>
              <w:rPr>
                <w:rFonts w:hint="eastAsia"/>
                <w:color w:val="000000"/>
                <w:kern w:val="0"/>
                <w:sz w:val="18"/>
                <w:szCs w:val="18"/>
              </w:rPr>
              <w:t xml:space="preserve">               </w:t>
            </w:r>
            <w:r>
              <w:rPr>
                <w:color w:val="000000"/>
                <w:kern w:val="0"/>
                <w:sz w:val="18"/>
                <w:szCs w:val="18"/>
              </w:rPr>
              <w:t>小</w:t>
            </w:r>
            <w:r>
              <w:rPr>
                <w:rFonts w:hint="eastAsia"/>
                <w:color w:val="000000"/>
                <w:kern w:val="0"/>
                <w:sz w:val="18"/>
                <w:szCs w:val="18"/>
              </w:rPr>
              <w:t xml:space="preserve">  </w:t>
            </w:r>
            <w:r>
              <w:rPr>
                <w:color w:val="000000"/>
                <w:kern w:val="0"/>
                <w:sz w:val="18"/>
                <w:szCs w:val="18"/>
              </w:rPr>
              <w:t>计</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1</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本科业务费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5.21</w:t>
            </w:r>
          </w:p>
        </w:tc>
        <w:tc>
          <w:tcPr>
            <w:tcW w:w="736" w:type="dxa"/>
            <w:gridSpan w:val="3"/>
            <w:vAlign w:val="center"/>
          </w:tcPr>
          <w:p>
            <w:pPr>
              <w:widowControl/>
              <w:jc w:val="center"/>
              <w:rPr>
                <w:color w:val="000000"/>
                <w:kern w:val="0"/>
                <w:sz w:val="18"/>
                <w:szCs w:val="18"/>
              </w:rPr>
            </w:pPr>
            <w:r>
              <w:rPr>
                <w:color w:val="000000"/>
                <w:kern w:val="0"/>
                <w:sz w:val="18"/>
                <w:szCs w:val="18"/>
              </w:rPr>
              <w:t>6</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学生活动费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2</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教学差旅费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0.90</w:t>
            </w:r>
          </w:p>
        </w:tc>
        <w:tc>
          <w:tcPr>
            <w:tcW w:w="736" w:type="dxa"/>
            <w:gridSpan w:val="3"/>
            <w:vAlign w:val="center"/>
          </w:tcPr>
          <w:p>
            <w:pPr>
              <w:widowControl/>
              <w:jc w:val="center"/>
              <w:rPr>
                <w:color w:val="000000"/>
                <w:kern w:val="0"/>
                <w:sz w:val="18"/>
                <w:szCs w:val="18"/>
              </w:rPr>
            </w:pPr>
            <w:r>
              <w:rPr>
                <w:color w:val="000000"/>
                <w:kern w:val="0"/>
                <w:sz w:val="18"/>
                <w:szCs w:val="18"/>
              </w:rPr>
              <w:t>7</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教学人员酬金</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3</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体育维持费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3.23</w:t>
            </w:r>
          </w:p>
        </w:tc>
        <w:tc>
          <w:tcPr>
            <w:tcW w:w="736" w:type="dxa"/>
            <w:gridSpan w:val="3"/>
            <w:vAlign w:val="center"/>
          </w:tcPr>
          <w:p>
            <w:pPr>
              <w:widowControl/>
              <w:jc w:val="center"/>
              <w:rPr>
                <w:color w:val="000000"/>
                <w:kern w:val="0"/>
                <w:sz w:val="18"/>
                <w:szCs w:val="18"/>
              </w:rPr>
            </w:pPr>
            <w:r>
              <w:rPr>
                <w:color w:val="000000"/>
                <w:kern w:val="0"/>
                <w:sz w:val="18"/>
                <w:szCs w:val="18"/>
              </w:rPr>
              <w:t>8</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教学场地租金及维修</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4</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教学仪器设备维修费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0.29</w:t>
            </w:r>
          </w:p>
        </w:tc>
        <w:tc>
          <w:tcPr>
            <w:tcW w:w="736" w:type="dxa"/>
            <w:gridSpan w:val="3"/>
            <w:vAlign w:val="center"/>
          </w:tcPr>
          <w:p>
            <w:pPr>
              <w:widowControl/>
              <w:jc w:val="center"/>
              <w:rPr>
                <w:color w:val="000000"/>
                <w:kern w:val="0"/>
                <w:sz w:val="18"/>
                <w:szCs w:val="18"/>
              </w:rPr>
            </w:pPr>
            <w:r>
              <w:rPr>
                <w:color w:val="000000"/>
                <w:kern w:val="0"/>
                <w:sz w:val="18"/>
                <w:szCs w:val="18"/>
              </w:rPr>
              <w:t>9</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条件建设经费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5</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图书仪器设备投入</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7.43</w:t>
            </w:r>
          </w:p>
        </w:tc>
        <w:tc>
          <w:tcPr>
            <w:tcW w:w="3976" w:type="dxa"/>
            <w:gridSpan w:val="21"/>
            <w:vAlign w:val="center"/>
          </w:tcPr>
          <w:p>
            <w:pPr>
              <w:widowControl/>
              <w:jc w:val="center"/>
              <w:rPr>
                <w:color w:val="000000"/>
                <w:kern w:val="0"/>
                <w:sz w:val="18"/>
                <w:szCs w:val="18"/>
              </w:rPr>
            </w:pPr>
            <w:r>
              <w:rPr>
                <w:rFonts w:hint="eastAsia"/>
                <w:color w:val="000000"/>
                <w:kern w:val="0"/>
                <w:sz w:val="18"/>
                <w:szCs w:val="18"/>
              </w:rPr>
              <w:t xml:space="preserve">               </w:t>
            </w:r>
            <w:r>
              <w:rPr>
                <w:color w:val="000000"/>
                <w:kern w:val="0"/>
                <w:sz w:val="18"/>
                <w:szCs w:val="18"/>
              </w:rPr>
              <w:t>小</w:t>
            </w:r>
            <w:r>
              <w:rPr>
                <w:rFonts w:hint="eastAsia"/>
                <w:color w:val="000000"/>
                <w:kern w:val="0"/>
                <w:sz w:val="18"/>
                <w:szCs w:val="18"/>
              </w:rPr>
              <w:t xml:space="preserve">  </w:t>
            </w:r>
            <w:r>
              <w:rPr>
                <w:color w:val="000000"/>
                <w:kern w:val="0"/>
                <w:sz w:val="18"/>
                <w:szCs w:val="18"/>
              </w:rPr>
              <w:t>计</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1</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本科业务费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54.08</w:t>
            </w:r>
          </w:p>
        </w:tc>
        <w:tc>
          <w:tcPr>
            <w:tcW w:w="736" w:type="dxa"/>
            <w:gridSpan w:val="3"/>
            <w:vAlign w:val="center"/>
          </w:tcPr>
          <w:p>
            <w:pPr>
              <w:widowControl/>
              <w:jc w:val="center"/>
              <w:rPr>
                <w:color w:val="000000"/>
                <w:kern w:val="0"/>
                <w:sz w:val="18"/>
                <w:szCs w:val="18"/>
              </w:rPr>
            </w:pPr>
            <w:r>
              <w:rPr>
                <w:color w:val="000000"/>
                <w:kern w:val="0"/>
                <w:sz w:val="18"/>
                <w:szCs w:val="18"/>
              </w:rPr>
              <w:t>6</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学生活动费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2</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教学差旅费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3.96</w:t>
            </w:r>
          </w:p>
        </w:tc>
        <w:tc>
          <w:tcPr>
            <w:tcW w:w="736" w:type="dxa"/>
            <w:gridSpan w:val="3"/>
            <w:vAlign w:val="center"/>
          </w:tcPr>
          <w:p>
            <w:pPr>
              <w:widowControl/>
              <w:jc w:val="center"/>
              <w:rPr>
                <w:color w:val="000000"/>
                <w:kern w:val="0"/>
                <w:sz w:val="18"/>
                <w:szCs w:val="18"/>
              </w:rPr>
            </w:pPr>
            <w:r>
              <w:rPr>
                <w:color w:val="000000"/>
                <w:kern w:val="0"/>
                <w:sz w:val="18"/>
                <w:szCs w:val="18"/>
              </w:rPr>
              <w:t>7</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教学人员酬金</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3</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体育维持费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6.89</w:t>
            </w:r>
          </w:p>
        </w:tc>
        <w:tc>
          <w:tcPr>
            <w:tcW w:w="736" w:type="dxa"/>
            <w:gridSpan w:val="3"/>
            <w:vAlign w:val="center"/>
          </w:tcPr>
          <w:p>
            <w:pPr>
              <w:widowControl/>
              <w:jc w:val="center"/>
              <w:rPr>
                <w:color w:val="000000"/>
                <w:kern w:val="0"/>
                <w:sz w:val="18"/>
                <w:szCs w:val="18"/>
              </w:rPr>
            </w:pPr>
            <w:r>
              <w:rPr>
                <w:color w:val="000000"/>
                <w:kern w:val="0"/>
                <w:sz w:val="18"/>
                <w:szCs w:val="18"/>
              </w:rPr>
              <w:t>8</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教学场地租金及维修</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4</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教学仪器设备维修费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0.01</w:t>
            </w:r>
          </w:p>
        </w:tc>
        <w:tc>
          <w:tcPr>
            <w:tcW w:w="736" w:type="dxa"/>
            <w:gridSpan w:val="3"/>
            <w:vAlign w:val="center"/>
          </w:tcPr>
          <w:p>
            <w:pPr>
              <w:widowControl/>
              <w:jc w:val="center"/>
              <w:rPr>
                <w:color w:val="000000"/>
                <w:kern w:val="0"/>
                <w:sz w:val="18"/>
                <w:szCs w:val="18"/>
              </w:rPr>
            </w:pPr>
            <w:r>
              <w:rPr>
                <w:color w:val="000000"/>
                <w:kern w:val="0"/>
                <w:sz w:val="18"/>
                <w:szCs w:val="18"/>
              </w:rPr>
              <w:t>9</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条件建设经费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5</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图书仪器设备投入</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7.33</w:t>
            </w:r>
          </w:p>
        </w:tc>
        <w:tc>
          <w:tcPr>
            <w:tcW w:w="3976" w:type="dxa"/>
            <w:gridSpan w:val="21"/>
            <w:vAlign w:val="center"/>
          </w:tcPr>
          <w:p>
            <w:pPr>
              <w:widowControl/>
              <w:jc w:val="center"/>
              <w:rPr>
                <w:rFonts w:ascii="宋体" w:hAnsi="宋体" w:cs="宋体"/>
                <w:color w:val="000000"/>
                <w:kern w:val="0"/>
                <w:sz w:val="18"/>
                <w:szCs w:val="18"/>
              </w:rPr>
            </w:pPr>
            <w:r>
              <w:rPr>
                <w:rFonts w:hint="eastAsia"/>
                <w:color w:val="000000"/>
                <w:kern w:val="0"/>
                <w:sz w:val="18"/>
                <w:szCs w:val="18"/>
              </w:rPr>
              <w:t xml:space="preserve">               </w:t>
            </w:r>
            <w:r>
              <w:rPr>
                <w:rFonts w:hint="eastAsia" w:ascii="宋体" w:hAnsi="宋体" w:cs="宋体"/>
                <w:color w:val="000000"/>
                <w:kern w:val="0"/>
                <w:sz w:val="18"/>
                <w:szCs w:val="18"/>
              </w:rPr>
              <w:t>小  计</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1</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本科业务费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29.65</w:t>
            </w:r>
          </w:p>
        </w:tc>
        <w:tc>
          <w:tcPr>
            <w:tcW w:w="736" w:type="dxa"/>
            <w:gridSpan w:val="3"/>
            <w:vAlign w:val="center"/>
          </w:tcPr>
          <w:p>
            <w:pPr>
              <w:widowControl/>
              <w:jc w:val="center"/>
              <w:rPr>
                <w:color w:val="000000"/>
                <w:kern w:val="0"/>
                <w:sz w:val="18"/>
                <w:szCs w:val="18"/>
              </w:rPr>
            </w:pPr>
            <w:r>
              <w:rPr>
                <w:color w:val="000000"/>
                <w:kern w:val="0"/>
                <w:sz w:val="18"/>
                <w:szCs w:val="18"/>
              </w:rPr>
              <w:t>6</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学生活动费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2</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教学差旅费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4.89</w:t>
            </w:r>
          </w:p>
        </w:tc>
        <w:tc>
          <w:tcPr>
            <w:tcW w:w="736" w:type="dxa"/>
            <w:gridSpan w:val="3"/>
            <w:vAlign w:val="center"/>
          </w:tcPr>
          <w:p>
            <w:pPr>
              <w:widowControl/>
              <w:jc w:val="center"/>
              <w:rPr>
                <w:color w:val="000000"/>
                <w:kern w:val="0"/>
                <w:sz w:val="18"/>
                <w:szCs w:val="18"/>
              </w:rPr>
            </w:pPr>
            <w:r>
              <w:rPr>
                <w:color w:val="000000"/>
                <w:kern w:val="0"/>
                <w:sz w:val="18"/>
                <w:szCs w:val="18"/>
              </w:rPr>
              <w:t>7</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教学人员酬金</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3</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体育维持费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8.89</w:t>
            </w:r>
          </w:p>
        </w:tc>
        <w:tc>
          <w:tcPr>
            <w:tcW w:w="736" w:type="dxa"/>
            <w:gridSpan w:val="3"/>
            <w:vAlign w:val="center"/>
          </w:tcPr>
          <w:p>
            <w:pPr>
              <w:widowControl/>
              <w:jc w:val="center"/>
              <w:rPr>
                <w:color w:val="000000"/>
                <w:kern w:val="0"/>
                <w:sz w:val="18"/>
                <w:szCs w:val="18"/>
              </w:rPr>
            </w:pPr>
            <w:r>
              <w:rPr>
                <w:color w:val="000000"/>
                <w:kern w:val="0"/>
                <w:sz w:val="18"/>
                <w:szCs w:val="18"/>
              </w:rPr>
              <w:t>8</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教学场地租金及维修</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4</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教学仪器设备维修费</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0.07</w:t>
            </w:r>
          </w:p>
        </w:tc>
        <w:tc>
          <w:tcPr>
            <w:tcW w:w="736" w:type="dxa"/>
            <w:gridSpan w:val="3"/>
            <w:vAlign w:val="center"/>
          </w:tcPr>
          <w:p>
            <w:pPr>
              <w:widowControl/>
              <w:jc w:val="center"/>
              <w:rPr>
                <w:color w:val="000000"/>
                <w:kern w:val="0"/>
                <w:sz w:val="18"/>
                <w:szCs w:val="18"/>
              </w:rPr>
            </w:pPr>
            <w:r>
              <w:rPr>
                <w:color w:val="000000"/>
                <w:kern w:val="0"/>
                <w:sz w:val="18"/>
                <w:szCs w:val="18"/>
              </w:rPr>
              <w:t>9</w:t>
            </w:r>
          </w:p>
        </w:tc>
        <w:tc>
          <w:tcPr>
            <w:tcW w:w="883"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57" w:type="dxa"/>
            <w:gridSpan w:val="13"/>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条件建设经费</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8" w:type="dxa"/>
          <w:trHeight w:val="300" w:hRule="atLeast"/>
          <w:jc w:val="center"/>
        </w:trPr>
        <w:tc>
          <w:tcPr>
            <w:tcW w:w="582" w:type="dxa"/>
            <w:gridSpan w:val="3"/>
            <w:vAlign w:val="center"/>
          </w:tcPr>
          <w:p>
            <w:pPr>
              <w:widowControl/>
              <w:jc w:val="center"/>
              <w:rPr>
                <w:color w:val="000000"/>
                <w:kern w:val="0"/>
                <w:sz w:val="18"/>
                <w:szCs w:val="18"/>
              </w:rPr>
            </w:pPr>
            <w:r>
              <w:rPr>
                <w:color w:val="000000"/>
                <w:kern w:val="0"/>
                <w:sz w:val="18"/>
                <w:szCs w:val="18"/>
              </w:rPr>
              <w:t>5</w:t>
            </w:r>
          </w:p>
        </w:tc>
        <w:tc>
          <w:tcPr>
            <w:tcW w:w="733" w:type="dxa"/>
            <w:gridSpan w:val="7"/>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c>
          <w:tcPr>
            <w:tcW w:w="2363" w:type="dxa"/>
            <w:gridSpan w:val="6"/>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图书仪器设备投入</w:t>
            </w:r>
          </w:p>
        </w:tc>
        <w:tc>
          <w:tcPr>
            <w:tcW w:w="1324" w:type="dxa"/>
            <w:gridSpan w:val="5"/>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9.06</w:t>
            </w:r>
          </w:p>
        </w:tc>
        <w:tc>
          <w:tcPr>
            <w:tcW w:w="3976" w:type="dxa"/>
            <w:gridSpan w:val="21"/>
            <w:vAlign w:val="center"/>
          </w:tcPr>
          <w:p>
            <w:pPr>
              <w:widowControl/>
              <w:jc w:val="center"/>
              <w:rPr>
                <w:color w:val="000000"/>
                <w:kern w:val="0"/>
                <w:sz w:val="18"/>
                <w:szCs w:val="18"/>
              </w:rPr>
            </w:pPr>
            <w:r>
              <w:rPr>
                <w:rFonts w:hint="eastAsia"/>
                <w:color w:val="000000"/>
                <w:kern w:val="0"/>
                <w:sz w:val="18"/>
                <w:szCs w:val="18"/>
              </w:rPr>
              <w:t xml:space="preserve">               </w:t>
            </w:r>
            <w:r>
              <w:rPr>
                <w:color w:val="000000"/>
                <w:kern w:val="0"/>
                <w:sz w:val="18"/>
                <w:szCs w:val="18"/>
              </w:rPr>
              <w:t>小</w:t>
            </w:r>
            <w:r>
              <w:rPr>
                <w:rFonts w:hint="eastAsia"/>
                <w:color w:val="000000"/>
                <w:kern w:val="0"/>
                <w:sz w:val="18"/>
                <w:szCs w:val="18"/>
              </w:rPr>
              <w:t xml:space="preserve">  </w:t>
            </w:r>
            <w:r>
              <w:rPr>
                <w:color w:val="000000"/>
                <w:kern w:val="0"/>
                <w:sz w:val="18"/>
                <w:szCs w:val="18"/>
              </w:rPr>
              <w:t>计</w:t>
            </w:r>
          </w:p>
        </w:tc>
        <w:tc>
          <w:tcPr>
            <w:tcW w:w="1381" w:type="dxa"/>
            <w:gridSpan w:val="9"/>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448" w:hRule="atLeast"/>
          <w:jc w:val="center"/>
        </w:trPr>
        <w:tc>
          <w:tcPr>
            <w:tcW w:w="10243" w:type="dxa"/>
            <w:gridSpan w:val="49"/>
            <w:vAlign w:val="center"/>
          </w:tcPr>
          <w:p>
            <w:pPr>
              <w:spacing w:before="156" w:beforeLines="50" w:line="0" w:lineRule="atLeast"/>
              <w:rPr>
                <w:rFonts w:ascii="宋体" w:hAnsi="宋体"/>
              </w:rPr>
            </w:pPr>
            <w:r>
              <w:rPr>
                <w:rFonts w:ascii="宋体" w:hAnsi="宋体"/>
                <w:b/>
                <w:bCs/>
              </w:rPr>
              <w:t>Ⅲ</w:t>
            </w:r>
            <w:r>
              <w:rPr>
                <w:rFonts w:hint="eastAsia" w:ascii="宋体" w:hAnsi="宋体"/>
                <w:b/>
                <w:bCs/>
              </w:rPr>
              <w:t>-</w:t>
            </w:r>
            <w:r>
              <w:rPr>
                <w:rFonts w:hint="eastAsia" w:ascii="宋体" w:hAnsi="宋体"/>
                <w:b/>
                <w:bCs/>
                <w:sz w:val="24"/>
              </w:rPr>
              <w:t>2</w:t>
            </w:r>
            <w:r>
              <w:rPr>
                <w:rFonts w:hint="eastAsia" w:ascii="宋体" w:hAnsi="宋体"/>
                <w:b/>
                <w:bCs/>
              </w:rPr>
              <w:t xml:space="preserve"> 实习实践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454" w:hRule="atLeast"/>
          <w:jc w:val="center"/>
        </w:trPr>
        <w:tc>
          <w:tcPr>
            <w:tcW w:w="10243" w:type="dxa"/>
            <w:gridSpan w:val="49"/>
            <w:vAlign w:val="center"/>
          </w:tcPr>
          <w:p>
            <w:pPr>
              <w:spacing w:line="0" w:lineRule="atLeast"/>
              <w:jc w:val="center"/>
              <w:rPr>
                <w:rFonts w:ascii="宋体" w:hAnsi="宋体"/>
                <w:b/>
                <w:bCs/>
              </w:rPr>
            </w:pPr>
            <w:r>
              <w:rPr>
                <w:rFonts w:hint="eastAsia" w:ascii="宋体" w:hAnsi="宋体"/>
                <w:b/>
                <w:bCs/>
              </w:rPr>
              <w:t>校外实习实践教学基地情况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454" w:hRule="atLeast"/>
          <w:jc w:val="center"/>
        </w:trPr>
        <w:tc>
          <w:tcPr>
            <w:tcW w:w="622" w:type="dxa"/>
            <w:gridSpan w:val="5"/>
            <w:vAlign w:val="center"/>
          </w:tcPr>
          <w:p>
            <w:pPr>
              <w:jc w:val="center"/>
              <w:rPr>
                <w:rFonts w:ascii="宋体" w:hAnsi="宋体"/>
                <w:b/>
                <w:sz w:val="20"/>
              </w:rPr>
            </w:pPr>
            <w:r>
              <w:rPr>
                <w:rFonts w:hint="eastAsia" w:ascii="宋体" w:hAnsi="宋体"/>
                <w:b/>
                <w:sz w:val="20"/>
              </w:rPr>
              <w:t>序号</w:t>
            </w:r>
          </w:p>
        </w:tc>
        <w:tc>
          <w:tcPr>
            <w:tcW w:w="3347" w:type="dxa"/>
            <w:gridSpan w:val="13"/>
            <w:vAlign w:val="center"/>
          </w:tcPr>
          <w:p>
            <w:pPr>
              <w:jc w:val="center"/>
              <w:rPr>
                <w:rFonts w:ascii="宋体" w:hAnsi="宋体"/>
                <w:b/>
                <w:sz w:val="20"/>
              </w:rPr>
            </w:pPr>
            <w:r>
              <w:rPr>
                <w:rFonts w:hint="eastAsia" w:ascii="宋体" w:hAnsi="宋体"/>
                <w:b/>
                <w:sz w:val="20"/>
              </w:rPr>
              <w:t>基  地  名  称</w:t>
            </w:r>
          </w:p>
        </w:tc>
        <w:tc>
          <w:tcPr>
            <w:tcW w:w="1128" w:type="dxa"/>
            <w:gridSpan w:val="4"/>
            <w:vAlign w:val="center"/>
          </w:tcPr>
          <w:p>
            <w:pPr>
              <w:jc w:val="center"/>
              <w:rPr>
                <w:rFonts w:ascii="宋体" w:hAnsi="宋体"/>
                <w:b/>
                <w:sz w:val="20"/>
              </w:rPr>
            </w:pPr>
            <w:r>
              <w:rPr>
                <w:rFonts w:hint="eastAsia" w:ascii="宋体" w:hAnsi="宋体"/>
                <w:b/>
                <w:sz w:val="20"/>
              </w:rPr>
              <w:t>建立时间</w:t>
            </w:r>
          </w:p>
        </w:tc>
        <w:tc>
          <w:tcPr>
            <w:tcW w:w="848" w:type="dxa"/>
            <w:gridSpan w:val="4"/>
            <w:vAlign w:val="center"/>
          </w:tcPr>
          <w:p>
            <w:pPr>
              <w:jc w:val="center"/>
              <w:rPr>
                <w:rFonts w:ascii="宋体" w:hAnsi="宋体"/>
                <w:b/>
                <w:sz w:val="20"/>
              </w:rPr>
            </w:pPr>
            <w:r>
              <w:rPr>
                <w:rFonts w:hint="eastAsia" w:ascii="宋体" w:hAnsi="宋体"/>
                <w:b/>
                <w:sz w:val="20"/>
              </w:rPr>
              <w:t>是否有</w:t>
            </w:r>
          </w:p>
          <w:p>
            <w:pPr>
              <w:jc w:val="center"/>
              <w:rPr>
                <w:rFonts w:ascii="宋体" w:hAnsi="宋体"/>
                <w:b/>
                <w:sz w:val="20"/>
              </w:rPr>
            </w:pPr>
            <w:r>
              <w:rPr>
                <w:rFonts w:hint="eastAsia" w:ascii="宋体" w:hAnsi="宋体"/>
                <w:b/>
                <w:sz w:val="20"/>
              </w:rPr>
              <w:t>协  议</w:t>
            </w:r>
          </w:p>
        </w:tc>
        <w:tc>
          <w:tcPr>
            <w:tcW w:w="3106" w:type="dxa"/>
            <w:gridSpan w:val="17"/>
            <w:vAlign w:val="center"/>
          </w:tcPr>
          <w:p>
            <w:pPr>
              <w:jc w:val="center"/>
              <w:rPr>
                <w:rFonts w:ascii="宋体" w:hAnsi="宋体"/>
                <w:b/>
                <w:sz w:val="20"/>
              </w:rPr>
            </w:pPr>
            <w:r>
              <w:rPr>
                <w:rFonts w:hint="eastAsia" w:ascii="宋体" w:hAnsi="宋体"/>
                <w:b/>
                <w:sz w:val="20"/>
              </w:rPr>
              <w:t>承担的教学任务情况</w:t>
            </w:r>
          </w:p>
        </w:tc>
        <w:tc>
          <w:tcPr>
            <w:tcW w:w="1192" w:type="dxa"/>
            <w:gridSpan w:val="6"/>
            <w:vAlign w:val="center"/>
          </w:tcPr>
          <w:p>
            <w:pPr>
              <w:jc w:val="center"/>
              <w:rPr>
                <w:rFonts w:ascii="宋体" w:hAnsi="宋体"/>
                <w:b/>
                <w:sz w:val="20"/>
              </w:rPr>
            </w:pPr>
            <w:r>
              <w:rPr>
                <w:rFonts w:hint="eastAsia" w:ascii="宋体" w:hAnsi="宋体"/>
                <w:b/>
                <w:sz w:val="20"/>
              </w:rPr>
              <w:t>每次接收</w:t>
            </w:r>
          </w:p>
          <w:p>
            <w:pPr>
              <w:jc w:val="center"/>
              <w:rPr>
                <w:rFonts w:ascii="宋体" w:hAnsi="宋体"/>
                <w:b/>
                <w:sz w:val="20"/>
              </w:rPr>
            </w:pPr>
            <w:r>
              <w:rPr>
                <w:rFonts w:hint="eastAsia" w:ascii="宋体" w:hAnsi="宋体"/>
                <w:b/>
                <w:sz w:val="20"/>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hint="eastAsia" w:ascii="宋体" w:hAnsi="宋体"/>
                <w:sz w:val="18"/>
              </w:rPr>
              <w:t>1</w:t>
            </w:r>
          </w:p>
        </w:tc>
        <w:tc>
          <w:tcPr>
            <w:tcW w:w="3347" w:type="dxa"/>
            <w:gridSpan w:val="13"/>
            <w:vAlign w:val="center"/>
          </w:tcPr>
          <w:p>
            <w:pPr>
              <w:spacing w:line="340" w:lineRule="exact"/>
              <w:jc w:val="left"/>
              <w:rPr>
                <w:rFonts w:ascii="宋体" w:hAnsi="宋体" w:cs="宋体"/>
                <w:kern w:val="0"/>
                <w:sz w:val="18"/>
                <w:szCs w:val="21"/>
              </w:rPr>
            </w:pPr>
            <w:r>
              <w:rPr>
                <w:rFonts w:hint="eastAsia" w:ascii="宋体" w:hAnsi="宋体" w:cs="宋体"/>
                <w:kern w:val="0"/>
                <w:sz w:val="18"/>
                <w:szCs w:val="21"/>
              </w:rPr>
              <w:t>广东省</w:t>
            </w:r>
            <w:r>
              <w:rPr>
                <w:rFonts w:ascii="宋体" w:hAnsi="宋体" w:cs="宋体"/>
                <w:kern w:val="0"/>
                <w:sz w:val="18"/>
                <w:szCs w:val="21"/>
              </w:rPr>
              <w:t>城乡规划设计研究院</w:t>
            </w:r>
          </w:p>
        </w:tc>
        <w:tc>
          <w:tcPr>
            <w:tcW w:w="1128" w:type="dxa"/>
            <w:gridSpan w:val="4"/>
            <w:vAlign w:val="center"/>
          </w:tcPr>
          <w:p>
            <w:pPr>
              <w:spacing w:line="340" w:lineRule="exact"/>
              <w:jc w:val="center"/>
              <w:rPr>
                <w:rFonts w:ascii="宋体" w:hAnsi="宋体"/>
                <w:sz w:val="18"/>
                <w:szCs w:val="21"/>
              </w:rPr>
            </w:pPr>
            <w:r>
              <w:rPr>
                <w:rFonts w:hint="eastAsia" w:ascii="宋体" w:hAnsi="宋体"/>
                <w:sz w:val="18"/>
                <w:szCs w:val="21"/>
              </w:rPr>
              <w:t>201</w:t>
            </w:r>
            <w:r>
              <w:rPr>
                <w:rFonts w:ascii="宋体" w:hAnsi="宋体"/>
                <w:sz w:val="18"/>
                <w:szCs w:val="21"/>
              </w:rPr>
              <w:t>3</w:t>
            </w:r>
            <w:r>
              <w:rPr>
                <w:rFonts w:hint="eastAsia" w:ascii="宋体" w:hAnsi="宋体"/>
                <w:sz w:val="18"/>
                <w:szCs w:val="21"/>
              </w:rPr>
              <w:t>.0</w:t>
            </w:r>
            <w:r>
              <w:rPr>
                <w:rFonts w:ascii="宋体" w:hAnsi="宋体"/>
                <w:sz w:val="18"/>
                <w:szCs w:val="21"/>
              </w:rPr>
              <w:t>5</w:t>
            </w:r>
          </w:p>
        </w:tc>
        <w:tc>
          <w:tcPr>
            <w:tcW w:w="848" w:type="dxa"/>
            <w:gridSpan w:val="4"/>
            <w:vAlign w:val="center"/>
          </w:tcPr>
          <w:p>
            <w:pPr>
              <w:spacing w:line="340" w:lineRule="exact"/>
              <w:jc w:val="center"/>
              <w:rPr>
                <w:rFonts w:ascii="宋体" w:hAnsi="宋体"/>
                <w:color w:val="000000"/>
                <w:sz w:val="18"/>
                <w:szCs w:val="21"/>
              </w:rPr>
            </w:pPr>
            <w:r>
              <w:rPr>
                <w:rFonts w:hint="eastAsia" w:ascii="宋体" w:hAnsi="宋体"/>
                <w:color w:val="000000"/>
                <w:sz w:val="18"/>
                <w:szCs w:val="21"/>
              </w:rPr>
              <w:t>是</w:t>
            </w:r>
          </w:p>
        </w:tc>
        <w:tc>
          <w:tcPr>
            <w:tcW w:w="3106" w:type="dxa"/>
            <w:gridSpan w:val="17"/>
            <w:vAlign w:val="center"/>
          </w:tcPr>
          <w:p>
            <w:pPr>
              <w:spacing w:line="340" w:lineRule="exact"/>
              <w:jc w:val="center"/>
              <w:rPr>
                <w:rFonts w:ascii="宋体" w:hAnsi="宋体"/>
                <w:sz w:val="18"/>
                <w:szCs w:val="21"/>
              </w:rPr>
            </w:pPr>
            <w:r>
              <w:rPr>
                <w:rFonts w:hint="eastAsia" w:ascii="宋体" w:hAnsi="宋体"/>
                <w:sz w:val="18"/>
                <w:szCs w:val="21"/>
              </w:rPr>
              <w:t>规划素质</w:t>
            </w:r>
            <w:r>
              <w:rPr>
                <w:rFonts w:ascii="宋体" w:hAnsi="宋体"/>
                <w:sz w:val="18"/>
                <w:szCs w:val="21"/>
              </w:rPr>
              <w:t>综合实习</w:t>
            </w:r>
            <w:r>
              <w:rPr>
                <w:rFonts w:hint="eastAsia" w:ascii="宋体" w:hAnsi="宋体"/>
                <w:sz w:val="18"/>
                <w:szCs w:val="21"/>
              </w:rPr>
              <w:t xml:space="preserve"> </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hint="eastAsia" w:ascii="宋体" w:hAnsi="宋体"/>
                <w:sz w:val="18"/>
              </w:rPr>
              <w:t>2</w:t>
            </w:r>
          </w:p>
        </w:tc>
        <w:tc>
          <w:tcPr>
            <w:tcW w:w="3347" w:type="dxa"/>
            <w:gridSpan w:val="13"/>
            <w:vAlign w:val="center"/>
          </w:tcPr>
          <w:p>
            <w:pPr>
              <w:spacing w:line="340" w:lineRule="exact"/>
              <w:jc w:val="left"/>
              <w:rPr>
                <w:rFonts w:ascii="宋体" w:hAnsi="宋体" w:cs="宋体"/>
                <w:kern w:val="0"/>
                <w:sz w:val="18"/>
                <w:szCs w:val="21"/>
              </w:rPr>
            </w:pPr>
            <w:r>
              <w:rPr>
                <w:rFonts w:hint="eastAsia" w:ascii="宋体" w:hAnsi="宋体" w:cs="宋体"/>
                <w:kern w:val="0"/>
                <w:sz w:val="18"/>
                <w:szCs w:val="21"/>
              </w:rPr>
              <w:t>广州亚城规划设计研究院有限公司</w:t>
            </w:r>
          </w:p>
        </w:tc>
        <w:tc>
          <w:tcPr>
            <w:tcW w:w="1128" w:type="dxa"/>
            <w:gridSpan w:val="4"/>
            <w:vAlign w:val="center"/>
          </w:tcPr>
          <w:p>
            <w:pPr>
              <w:spacing w:line="340" w:lineRule="exact"/>
              <w:jc w:val="center"/>
              <w:rPr>
                <w:rFonts w:ascii="宋体" w:hAnsi="宋体"/>
                <w:sz w:val="18"/>
                <w:szCs w:val="21"/>
              </w:rPr>
            </w:pPr>
            <w:r>
              <w:rPr>
                <w:rFonts w:hint="eastAsia" w:ascii="宋体" w:hAnsi="宋体"/>
                <w:sz w:val="18"/>
                <w:szCs w:val="21"/>
              </w:rPr>
              <w:t>201</w:t>
            </w:r>
            <w:r>
              <w:rPr>
                <w:rFonts w:ascii="宋体" w:hAnsi="宋体"/>
                <w:sz w:val="18"/>
                <w:szCs w:val="21"/>
              </w:rPr>
              <w:t>5</w:t>
            </w:r>
            <w:r>
              <w:rPr>
                <w:rFonts w:hint="eastAsia" w:ascii="宋体" w:hAnsi="宋体"/>
                <w:sz w:val="18"/>
                <w:szCs w:val="21"/>
              </w:rPr>
              <w:t>.0</w:t>
            </w:r>
            <w:r>
              <w:rPr>
                <w:rFonts w:ascii="宋体" w:hAnsi="宋体"/>
                <w:sz w:val="18"/>
                <w:szCs w:val="21"/>
              </w:rPr>
              <w:t>7</w:t>
            </w:r>
          </w:p>
        </w:tc>
        <w:tc>
          <w:tcPr>
            <w:tcW w:w="848" w:type="dxa"/>
            <w:gridSpan w:val="4"/>
            <w:vAlign w:val="center"/>
          </w:tcPr>
          <w:p>
            <w:pPr>
              <w:spacing w:line="340" w:lineRule="exact"/>
              <w:jc w:val="center"/>
              <w:rPr>
                <w:rFonts w:ascii="宋体" w:hAnsi="宋体"/>
                <w:color w:val="000000"/>
                <w:sz w:val="18"/>
                <w:szCs w:val="21"/>
              </w:rPr>
            </w:pPr>
            <w:r>
              <w:rPr>
                <w:rFonts w:hint="eastAsia" w:ascii="宋体" w:hAnsi="宋体"/>
                <w:color w:val="000000"/>
                <w:sz w:val="18"/>
                <w:szCs w:val="21"/>
              </w:rPr>
              <w:t>是</w:t>
            </w:r>
          </w:p>
        </w:tc>
        <w:tc>
          <w:tcPr>
            <w:tcW w:w="3106" w:type="dxa"/>
            <w:gridSpan w:val="17"/>
            <w:vAlign w:val="center"/>
          </w:tcPr>
          <w:p>
            <w:pPr>
              <w:spacing w:line="340" w:lineRule="exact"/>
              <w:jc w:val="center"/>
              <w:rPr>
                <w:sz w:val="18"/>
              </w:rPr>
            </w:pPr>
            <w:r>
              <w:rPr>
                <w:rFonts w:hint="eastAsia" w:ascii="宋体" w:hAnsi="宋体"/>
                <w:sz w:val="18"/>
                <w:szCs w:val="21"/>
              </w:rPr>
              <w:t>规划素质</w:t>
            </w:r>
            <w:r>
              <w:rPr>
                <w:rFonts w:ascii="宋体" w:hAnsi="宋体"/>
                <w:sz w:val="18"/>
                <w:szCs w:val="21"/>
              </w:rPr>
              <w:t>综合实习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hint="eastAsia" w:ascii="宋体" w:hAnsi="宋体"/>
                <w:sz w:val="18"/>
              </w:rPr>
              <w:t>3</w:t>
            </w:r>
          </w:p>
        </w:tc>
        <w:tc>
          <w:tcPr>
            <w:tcW w:w="3347" w:type="dxa"/>
            <w:gridSpan w:val="13"/>
            <w:vAlign w:val="center"/>
          </w:tcPr>
          <w:p>
            <w:pPr>
              <w:widowControl/>
              <w:spacing w:line="340" w:lineRule="exact"/>
              <w:jc w:val="left"/>
              <w:rPr>
                <w:rFonts w:ascii="宋体" w:hAnsi="宋体" w:cs="宋体"/>
                <w:kern w:val="0"/>
                <w:sz w:val="18"/>
                <w:szCs w:val="21"/>
              </w:rPr>
            </w:pPr>
            <w:r>
              <w:rPr>
                <w:rFonts w:hint="eastAsia" w:ascii="宋体" w:hAnsi="宋体" w:cs="宋体"/>
                <w:kern w:val="0"/>
                <w:sz w:val="18"/>
                <w:szCs w:val="21"/>
              </w:rPr>
              <w:t>广州市</w:t>
            </w:r>
            <w:r>
              <w:rPr>
                <w:rFonts w:ascii="宋体" w:hAnsi="宋体" w:cs="宋体"/>
                <w:kern w:val="0"/>
                <w:sz w:val="18"/>
                <w:szCs w:val="21"/>
              </w:rPr>
              <w:t>科城</w:t>
            </w:r>
            <w:r>
              <w:rPr>
                <w:rFonts w:hint="eastAsia" w:ascii="宋体" w:hAnsi="宋体" w:cs="宋体"/>
                <w:kern w:val="0"/>
                <w:sz w:val="18"/>
                <w:szCs w:val="21"/>
              </w:rPr>
              <w:t>规划</w:t>
            </w:r>
            <w:r>
              <w:rPr>
                <w:rFonts w:ascii="宋体" w:hAnsi="宋体" w:cs="宋体"/>
                <w:kern w:val="0"/>
                <w:sz w:val="18"/>
                <w:szCs w:val="21"/>
              </w:rPr>
              <w:t>勘测技术有限公司</w:t>
            </w:r>
          </w:p>
        </w:tc>
        <w:tc>
          <w:tcPr>
            <w:tcW w:w="1128" w:type="dxa"/>
            <w:gridSpan w:val="4"/>
            <w:vAlign w:val="center"/>
          </w:tcPr>
          <w:p>
            <w:pPr>
              <w:spacing w:line="340" w:lineRule="exact"/>
              <w:jc w:val="center"/>
              <w:rPr>
                <w:rFonts w:ascii="宋体" w:hAnsi="宋体"/>
                <w:sz w:val="18"/>
                <w:szCs w:val="21"/>
              </w:rPr>
            </w:pPr>
            <w:r>
              <w:rPr>
                <w:rFonts w:hint="eastAsia" w:ascii="宋体" w:hAnsi="宋体"/>
                <w:sz w:val="18"/>
                <w:szCs w:val="21"/>
              </w:rPr>
              <w:t>201</w:t>
            </w:r>
            <w:r>
              <w:rPr>
                <w:rFonts w:ascii="宋体" w:hAnsi="宋体"/>
                <w:sz w:val="18"/>
                <w:szCs w:val="21"/>
              </w:rPr>
              <w:t>5</w:t>
            </w:r>
            <w:r>
              <w:rPr>
                <w:rFonts w:hint="eastAsia" w:ascii="宋体" w:hAnsi="宋体"/>
                <w:sz w:val="18"/>
                <w:szCs w:val="21"/>
              </w:rPr>
              <w:t>.0</w:t>
            </w:r>
            <w:r>
              <w:rPr>
                <w:rFonts w:ascii="宋体" w:hAnsi="宋体"/>
                <w:sz w:val="18"/>
                <w:szCs w:val="21"/>
              </w:rPr>
              <w:t>7</w:t>
            </w:r>
          </w:p>
        </w:tc>
        <w:tc>
          <w:tcPr>
            <w:tcW w:w="848" w:type="dxa"/>
            <w:gridSpan w:val="4"/>
            <w:vAlign w:val="center"/>
          </w:tcPr>
          <w:p>
            <w:pPr>
              <w:spacing w:line="340" w:lineRule="exact"/>
              <w:jc w:val="center"/>
              <w:rPr>
                <w:rFonts w:ascii="宋体" w:hAnsi="宋体"/>
                <w:color w:val="FF0000"/>
                <w:sz w:val="18"/>
                <w:szCs w:val="21"/>
              </w:rPr>
            </w:pPr>
            <w:r>
              <w:rPr>
                <w:rFonts w:hint="eastAsia" w:ascii="宋体" w:hAnsi="宋体"/>
                <w:sz w:val="18"/>
                <w:szCs w:val="21"/>
              </w:rPr>
              <w:t>是</w:t>
            </w:r>
          </w:p>
        </w:tc>
        <w:tc>
          <w:tcPr>
            <w:tcW w:w="3106" w:type="dxa"/>
            <w:gridSpan w:val="17"/>
            <w:vAlign w:val="center"/>
          </w:tcPr>
          <w:p>
            <w:pPr>
              <w:spacing w:line="340" w:lineRule="exact"/>
              <w:jc w:val="center"/>
              <w:rPr>
                <w:sz w:val="18"/>
              </w:rPr>
            </w:pPr>
            <w:r>
              <w:rPr>
                <w:rFonts w:hint="eastAsia" w:ascii="宋体" w:hAnsi="宋体"/>
                <w:sz w:val="18"/>
                <w:szCs w:val="21"/>
              </w:rPr>
              <w:t>规划素质</w:t>
            </w:r>
            <w:r>
              <w:rPr>
                <w:rFonts w:ascii="宋体" w:hAnsi="宋体"/>
                <w:sz w:val="18"/>
                <w:szCs w:val="21"/>
              </w:rPr>
              <w:t>综合实习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hint="eastAsia" w:ascii="宋体" w:hAnsi="宋体"/>
                <w:sz w:val="18"/>
              </w:rPr>
              <w:t>4</w:t>
            </w:r>
          </w:p>
        </w:tc>
        <w:tc>
          <w:tcPr>
            <w:tcW w:w="3347" w:type="dxa"/>
            <w:gridSpan w:val="13"/>
            <w:vAlign w:val="center"/>
          </w:tcPr>
          <w:p>
            <w:pPr>
              <w:widowControl/>
              <w:spacing w:line="340" w:lineRule="exact"/>
              <w:jc w:val="left"/>
              <w:rPr>
                <w:rFonts w:ascii="宋体" w:hAnsi="宋体" w:cs="宋体"/>
                <w:kern w:val="0"/>
                <w:sz w:val="18"/>
                <w:szCs w:val="21"/>
              </w:rPr>
            </w:pPr>
            <w:r>
              <w:rPr>
                <w:rFonts w:hint="eastAsia" w:ascii="宋体" w:hAnsi="宋体" w:cs="宋体"/>
                <w:kern w:val="0"/>
                <w:sz w:val="18"/>
                <w:szCs w:val="21"/>
              </w:rPr>
              <w:t>广州</w:t>
            </w:r>
            <w:r>
              <w:rPr>
                <w:rFonts w:ascii="宋体" w:hAnsi="宋体" w:cs="宋体"/>
                <w:kern w:val="0"/>
                <w:sz w:val="18"/>
                <w:szCs w:val="21"/>
              </w:rPr>
              <w:t>维深城市规划设计公司</w:t>
            </w:r>
          </w:p>
        </w:tc>
        <w:tc>
          <w:tcPr>
            <w:tcW w:w="1128" w:type="dxa"/>
            <w:gridSpan w:val="4"/>
            <w:vAlign w:val="center"/>
          </w:tcPr>
          <w:p>
            <w:pPr>
              <w:spacing w:line="340" w:lineRule="exact"/>
              <w:jc w:val="center"/>
              <w:rPr>
                <w:rFonts w:ascii="宋体" w:hAnsi="宋体"/>
                <w:sz w:val="18"/>
                <w:szCs w:val="21"/>
              </w:rPr>
            </w:pPr>
            <w:r>
              <w:rPr>
                <w:rFonts w:hint="eastAsia" w:ascii="宋体" w:hAnsi="宋体"/>
                <w:sz w:val="18"/>
                <w:szCs w:val="21"/>
              </w:rPr>
              <w:t>201</w:t>
            </w:r>
            <w:r>
              <w:rPr>
                <w:rFonts w:ascii="宋体" w:hAnsi="宋体"/>
                <w:sz w:val="18"/>
                <w:szCs w:val="21"/>
              </w:rPr>
              <w:t>4</w:t>
            </w:r>
            <w:r>
              <w:rPr>
                <w:rFonts w:hint="eastAsia" w:ascii="宋体" w:hAnsi="宋体"/>
                <w:sz w:val="18"/>
                <w:szCs w:val="21"/>
              </w:rPr>
              <w:t>.0</w:t>
            </w:r>
            <w:r>
              <w:rPr>
                <w:rFonts w:ascii="宋体" w:hAnsi="宋体"/>
                <w:sz w:val="18"/>
                <w:szCs w:val="21"/>
              </w:rPr>
              <w:t>5</w:t>
            </w:r>
          </w:p>
        </w:tc>
        <w:tc>
          <w:tcPr>
            <w:tcW w:w="848" w:type="dxa"/>
            <w:gridSpan w:val="4"/>
            <w:vAlign w:val="center"/>
          </w:tcPr>
          <w:p>
            <w:pPr>
              <w:spacing w:line="340" w:lineRule="exact"/>
              <w:jc w:val="center"/>
              <w:rPr>
                <w:rFonts w:ascii="宋体" w:hAnsi="宋体"/>
                <w:sz w:val="18"/>
                <w:szCs w:val="21"/>
              </w:rPr>
            </w:pPr>
            <w:r>
              <w:rPr>
                <w:rFonts w:hint="eastAsia" w:ascii="宋体" w:hAnsi="宋体"/>
                <w:sz w:val="18"/>
                <w:szCs w:val="21"/>
              </w:rPr>
              <w:t>否</w:t>
            </w:r>
          </w:p>
        </w:tc>
        <w:tc>
          <w:tcPr>
            <w:tcW w:w="3106" w:type="dxa"/>
            <w:gridSpan w:val="17"/>
            <w:vAlign w:val="center"/>
          </w:tcPr>
          <w:p>
            <w:pPr>
              <w:spacing w:line="340" w:lineRule="exact"/>
              <w:jc w:val="center"/>
              <w:rPr>
                <w:sz w:val="18"/>
              </w:rPr>
            </w:pPr>
            <w:r>
              <w:rPr>
                <w:rFonts w:hint="eastAsia" w:ascii="宋体" w:hAnsi="宋体"/>
                <w:sz w:val="18"/>
                <w:szCs w:val="21"/>
              </w:rPr>
              <w:t>规划素质</w:t>
            </w:r>
            <w:r>
              <w:rPr>
                <w:rFonts w:ascii="宋体" w:hAnsi="宋体"/>
                <w:sz w:val="18"/>
                <w:szCs w:val="21"/>
              </w:rPr>
              <w:t>综合实习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hint="eastAsia" w:ascii="宋体" w:hAnsi="宋体"/>
                <w:sz w:val="18"/>
              </w:rPr>
              <w:t>5</w:t>
            </w:r>
          </w:p>
        </w:tc>
        <w:tc>
          <w:tcPr>
            <w:tcW w:w="3347" w:type="dxa"/>
            <w:gridSpan w:val="13"/>
            <w:vAlign w:val="center"/>
          </w:tcPr>
          <w:p>
            <w:pPr>
              <w:spacing w:line="340" w:lineRule="exact"/>
              <w:jc w:val="left"/>
              <w:rPr>
                <w:rFonts w:ascii="宋体" w:hAnsi="宋体" w:cs="宋体"/>
                <w:kern w:val="0"/>
                <w:sz w:val="18"/>
                <w:szCs w:val="21"/>
              </w:rPr>
            </w:pPr>
            <w:r>
              <w:rPr>
                <w:rFonts w:hint="eastAsia" w:ascii="宋体" w:hAnsi="宋体" w:cs="宋体"/>
                <w:kern w:val="0"/>
                <w:sz w:val="18"/>
                <w:szCs w:val="21"/>
              </w:rPr>
              <w:t>南京大学</w:t>
            </w:r>
            <w:r>
              <w:rPr>
                <w:rFonts w:ascii="宋体" w:hAnsi="宋体" w:cs="宋体"/>
                <w:kern w:val="0"/>
                <w:sz w:val="18"/>
                <w:szCs w:val="21"/>
              </w:rPr>
              <w:t>规划院深圳分院</w:t>
            </w:r>
          </w:p>
        </w:tc>
        <w:tc>
          <w:tcPr>
            <w:tcW w:w="1128" w:type="dxa"/>
            <w:gridSpan w:val="4"/>
            <w:vAlign w:val="center"/>
          </w:tcPr>
          <w:p>
            <w:pPr>
              <w:spacing w:line="340" w:lineRule="exact"/>
              <w:jc w:val="center"/>
              <w:rPr>
                <w:rFonts w:ascii="宋体" w:hAnsi="宋体"/>
                <w:sz w:val="18"/>
                <w:szCs w:val="21"/>
              </w:rPr>
            </w:pPr>
            <w:r>
              <w:rPr>
                <w:rFonts w:ascii="宋体" w:hAnsi="宋体"/>
                <w:sz w:val="18"/>
                <w:szCs w:val="21"/>
              </w:rPr>
              <w:t>2014.03</w:t>
            </w:r>
          </w:p>
        </w:tc>
        <w:tc>
          <w:tcPr>
            <w:tcW w:w="848" w:type="dxa"/>
            <w:gridSpan w:val="4"/>
            <w:vAlign w:val="center"/>
          </w:tcPr>
          <w:p>
            <w:pPr>
              <w:spacing w:line="340" w:lineRule="exact"/>
              <w:jc w:val="center"/>
              <w:rPr>
                <w:rFonts w:ascii="宋体" w:hAnsi="宋体"/>
                <w:sz w:val="18"/>
                <w:szCs w:val="21"/>
              </w:rPr>
            </w:pPr>
            <w:r>
              <w:rPr>
                <w:rFonts w:hint="eastAsia" w:ascii="宋体" w:hAnsi="宋体"/>
                <w:sz w:val="18"/>
                <w:szCs w:val="21"/>
              </w:rPr>
              <w:t>否</w:t>
            </w:r>
          </w:p>
        </w:tc>
        <w:tc>
          <w:tcPr>
            <w:tcW w:w="3106" w:type="dxa"/>
            <w:gridSpan w:val="17"/>
            <w:vAlign w:val="center"/>
          </w:tcPr>
          <w:p>
            <w:pPr>
              <w:spacing w:line="340" w:lineRule="exact"/>
              <w:jc w:val="center"/>
              <w:rPr>
                <w:sz w:val="18"/>
              </w:rPr>
            </w:pPr>
            <w:r>
              <w:rPr>
                <w:rFonts w:hint="eastAsia" w:ascii="宋体" w:hAnsi="宋体"/>
                <w:sz w:val="18"/>
                <w:szCs w:val="21"/>
              </w:rPr>
              <w:t>规划素质</w:t>
            </w:r>
            <w:r>
              <w:rPr>
                <w:rFonts w:ascii="宋体" w:hAnsi="宋体"/>
                <w:sz w:val="18"/>
                <w:szCs w:val="21"/>
              </w:rPr>
              <w:t>综合实习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ascii="宋体" w:hAnsi="宋体"/>
                <w:sz w:val="18"/>
              </w:rPr>
              <w:t>6</w:t>
            </w:r>
          </w:p>
        </w:tc>
        <w:tc>
          <w:tcPr>
            <w:tcW w:w="3347" w:type="dxa"/>
            <w:gridSpan w:val="13"/>
            <w:vAlign w:val="center"/>
          </w:tcPr>
          <w:p>
            <w:pPr>
              <w:spacing w:line="340" w:lineRule="exact"/>
              <w:jc w:val="left"/>
              <w:rPr>
                <w:rFonts w:ascii="宋体" w:hAnsi="宋体" w:cs="宋体"/>
                <w:kern w:val="0"/>
                <w:sz w:val="18"/>
                <w:szCs w:val="21"/>
              </w:rPr>
            </w:pPr>
            <w:r>
              <w:rPr>
                <w:rFonts w:hint="eastAsia" w:ascii="宋体" w:hAnsi="宋体" w:cs="宋体"/>
                <w:kern w:val="0"/>
                <w:sz w:val="18"/>
                <w:szCs w:val="21"/>
              </w:rPr>
              <w:t>火炉山</w:t>
            </w:r>
            <w:r>
              <w:rPr>
                <w:rFonts w:ascii="宋体" w:hAnsi="宋体" w:cs="宋体"/>
                <w:kern w:val="0"/>
                <w:sz w:val="18"/>
                <w:szCs w:val="21"/>
              </w:rPr>
              <w:t>森林公园</w:t>
            </w:r>
          </w:p>
        </w:tc>
        <w:tc>
          <w:tcPr>
            <w:tcW w:w="1128" w:type="dxa"/>
            <w:gridSpan w:val="4"/>
            <w:vAlign w:val="center"/>
          </w:tcPr>
          <w:p>
            <w:pPr>
              <w:spacing w:line="340" w:lineRule="exact"/>
              <w:jc w:val="center"/>
              <w:rPr>
                <w:rFonts w:ascii="宋体" w:hAnsi="宋体"/>
                <w:sz w:val="18"/>
                <w:szCs w:val="21"/>
              </w:rPr>
            </w:pPr>
            <w:r>
              <w:rPr>
                <w:rFonts w:ascii="宋体" w:hAnsi="宋体"/>
                <w:sz w:val="18"/>
                <w:szCs w:val="21"/>
              </w:rPr>
              <w:t>2012.10</w:t>
            </w:r>
          </w:p>
        </w:tc>
        <w:tc>
          <w:tcPr>
            <w:tcW w:w="848" w:type="dxa"/>
            <w:gridSpan w:val="4"/>
            <w:vAlign w:val="center"/>
          </w:tcPr>
          <w:p>
            <w:pPr>
              <w:spacing w:line="340" w:lineRule="exact"/>
              <w:jc w:val="center"/>
              <w:rPr>
                <w:rFonts w:ascii="宋体" w:hAnsi="宋体"/>
                <w:sz w:val="18"/>
                <w:szCs w:val="21"/>
              </w:rPr>
            </w:pPr>
            <w:r>
              <w:rPr>
                <w:rFonts w:hint="eastAsia" w:ascii="宋体" w:hAnsi="宋体"/>
                <w:sz w:val="18"/>
                <w:szCs w:val="21"/>
              </w:rPr>
              <w:t>否</w:t>
            </w:r>
          </w:p>
        </w:tc>
        <w:tc>
          <w:tcPr>
            <w:tcW w:w="3106" w:type="dxa"/>
            <w:gridSpan w:val="17"/>
            <w:vAlign w:val="center"/>
          </w:tcPr>
          <w:p>
            <w:pPr>
              <w:spacing w:line="340" w:lineRule="exact"/>
              <w:jc w:val="center"/>
              <w:rPr>
                <w:rFonts w:ascii="宋体" w:hAnsi="宋体"/>
                <w:sz w:val="18"/>
                <w:szCs w:val="21"/>
              </w:rPr>
            </w:pPr>
            <w:r>
              <w:rPr>
                <w:rFonts w:hint="eastAsia" w:ascii="宋体" w:hAnsi="宋体"/>
                <w:sz w:val="18"/>
                <w:szCs w:val="21"/>
              </w:rPr>
              <w:t>自然</w:t>
            </w:r>
            <w:r>
              <w:rPr>
                <w:rFonts w:ascii="宋体" w:hAnsi="宋体"/>
                <w:sz w:val="18"/>
                <w:szCs w:val="21"/>
              </w:rPr>
              <w:t>地理、测量</w:t>
            </w:r>
            <w:r>
              <w:rPr>
                <w:rFonts w:hint="eastAsia" w:ascii="宋体" w:hAnsi="宋体"/>
                <w:sz w:val="18"/>
                <w:szCs w:val="21"/>
              </w:rPr>
              <w:t>等课程</w:t>
            </w:r>
            <w:r>
              <w:rPr>
                <w:rFonts w:ascii="宋体" w:hAnsi="宋体"/>
                <w:sz w:val="18"/>
                <w:szCs w:val="21"/>
              </w:rPr>
              <w:t>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622" w:type="dxa"/>
            <w:gridSpan w:val="5"/>
            <w:vAlign w:val="center"/>
          </w:tcPr>
          <w:p>
            <w:pPr>
              <w:spacing w:line="340" w:lineRule="exact"/>
              <w:jc w:val="center"/>
              <w:rPr>
                <w:rFonts w:ascii="宋体" w:hAnsi="宋体"/>
                <w:sz w:val="18"/>
              </w:rPr>
            </w:pPr>
            <w:r>
              <w:rPr>
                <w:rFonts w:ascii="宋体" w:hAnsi="宋体"/>
                <w:sz w:val="18"/>
              </w:rPr>
              <w:t>7</w:t>
            </w:r>
          </w:p>
        </w:tc>
        <w:tc>
          <w:tcPr>
            <w:tcW w:w="3347" w:type="dxa"/>
            <w:gridSpan w:val="13"/>
            <w:vAlign w:val="center"/>
          </w:tcPr>
          <w:p>
            <w:pPr>
              <w:spacing w:line="340" w:lineRule="exact"/>
              <w:jc w:val="left"/>
              <w:rPr>
                <w:rFonts w:ascii="宋体" w:hAnsi="宋体" w:cs="宋体"/>
                <w:kern w:val="0"/>
                <w:sz w:val="18"/>
                <w:szCs w:val="21"/>
              </w:rPr>
            </w:pPr>
            <w:r>
              <w:rPr>
                <w:rFonts w:hint="eastAsia" w:ascii="宋体" w:hAnsi="宋体" w:cs="宋体"/>
                <w:kern w:val="0"/>
                <w:sz w:val="18"/>
                <w:szCs w:val="21"/>
              </w:rPr>
              <w:t>番禺</w:t>
            </w:r>
            <w:r>
              <w:rPr>
                <w:rFonts w:ascii="宋体" w:hAnsi="宋体" w:cs="宋体"/>
                <w:kern w:val="0"/>
                <w:sz w:val="18"/>
                <w:szCs w:val="21"/>
              </w:rPr>
              <w:t>大岭村</w:t>
            </w:r>
          </w:p>
        </w:tc>
        <w:tc>
          <w:tcPr>
            <w:tcW w:w="1128" w:type="dxa"/>
            <w:gridSpan w:val="4"/>
            <w:vAlign w:val="center"/>
          </w:tcPr>
          <w:p>
            <w:pPr>
              <w:spacing w:line="340" w:lineRule="exact"/>
              <w:jc w:val="center"/>
              <w:rPr>
                <w:rFonts w:ascii="宋体" w:hAnsi="宋体"/>
                <w:sz w:val="18"/>
                <w:szCs w:val="21"/>
              </w:rPr>
            </w:pPr>
            <w:r>
              <w:rPr>
                <w:rFonts w:ascii="宋体" w:hAnsi="宋体"/>
                <w:sz w:val="18"/>
                <w:szCs w:val="21"/>
              </w:rPr>
              <w:t>2014.05</w:t>
            </w:r>
          </w:p>
        </w:tc>
        <w:tc>
          <w:tcPr>
            <w:tcW w:w="848" w:type="dxa"/>
            <w:gridSpan w:val="4"/>
            <w:vAlign w:val="center"/>
          </w:tcPr>
          <w:p>
            <w:pPr>
              <w:spacing w:line="340" w:lineRule="exact"/>
              <w:jc w:val="center"/>
              <w:rPr>
                <w:rFonts w:ascii="宋体" w:hAnsi="宋体"/>
                <w:sz w:val="18"/>
                <w:szCs w:val="21"/>
              </w:rPr>
            </w:pPr>
            <w:r>
              <w:rPr>
                <w:rFonts w:hint="eastAsia" w:ascii="宋体" w:hAnsi="宋体"/>
                <w:sz w:val="18"/>
                <w:szCs w:val="21"/>
              </w:rPr>
              <w:t>否</w:t>
            </w:r>
          </w:p>
        </w:tc>
        <w:tc>
          <w:tcPr>
            <w:tcW w:w="3106" w:type="dxa"/>
            <w:gridSpan w:val="17"/>
            <w:vAlign w:val="center"/>
          </w:tcPr>
          <w:p>
            <w:pPr>
              <w:spacing w:line="340" w:lineRule="exact"/>
              <w:jc w:val="center"/>
              <w:rPr>
                <w:rFonts w:ascii="宋体" w:hAnsi="宋体"/>
                <w:sz w:val="18"/>
                <w:szCs w:val="21"/>
              </w:rPr>
            </w:pPr>
            <w:r>
              <w:rPr>
                <w:rFonts w:hint="eastAsia" w:ascii="宋体" w:hAnsi="宋体"/>
                <w:sz w:val="18"/>
                <w:szCs w:val="21"/>
              </w:rPr>
              <w:t>第四</w:t>
            </w:r>
            <w:r>
              <w:rPr>
                <w:rFonts w:ascii="宋体" w:hAnsi="宋体"/>
                <w:sz w:val="18"/>
                <w:szCs w:val="21"/>
              </w:rPr>
              <w:t>学期</w:t>
            </w:r>
            <w:r>
              <w:rPr>
                <w:rFonts w:hint="eastAsia" w:ascii="宋体" w:hAnsi="宋体"/>
                <w:sz w:val="18"/>
                <w:szCs w:val="21"/>
              </w:rPr>
              <w:t>专业课综合</w:t>
            </w:r>
            <w:r>
              <w:rPr>
                <w:rFonts w:ascii="宋体" w:hAnsi="宋体"/>
                <w:sz w:val="18"/>
                <w:szCs w:val="21"/>
              </w:rPr>
              <w:t>实习</w:t>
            </w:r>
          </w:p>
        </w:tc>
        <w:tc>
          <w:tcPr>
            <w:tcW w:w="1192" w:type="dxa"/>
            <w:gridSpan w:val="6"/>
            <w:vAlign w:val="center"/>
          </w:tcPr>
          <w:p>
            <w:pPr>
              <w:spacing w:line="340" w:lineRule="exact"/>
              <w:jc w:val="center"/>
              <w:rPr>
                <w:rFonts w:ascii="宋体" w:hAnsi="宋体"/>
                <w:sz w:val="18"/>
                <w:szCs w:val="21"/>
              </w:rPr>
            </w:pPr>
            <w:r>
              <w:rPr>
                <w:rFonts w:ascii="宋体" w:hAnsi="宋体"/>
                <w:sz w:val="18"/>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10243" w:type="dxa"/>
            <w:gridSpan w:val="49"/>
            <w:vAlign w:val="center"/>
          </w:tcPr>
          <w:p>
            <w:pPr>
              <w:spacing w:line="340" w:lineRule="exact"/>
              <w:ind w:firstLine="360" w:firstLineChars="200"/>
              <w:rPr>
                <w:rFonts w:ascii="宋体" w:hAnsi="宋体"/>
                <w:sz w:val="18"/>
                <w:szCs w:val="21"/>
              </w:rPr>
            </w:pPr>
            <w:r>
              <w:rPr>
                <w:rFonts w:hint="eastAsia" w:ascii="宋体" w:hAnsi="宋体"/>
                <w:sz w:val="18"/>
                <w:szCs w:val="21"/>
              </w:rPr>
              <w:t>注</w:t>
            </w:r>
            <w:r>
              <w:rPr>
                <w:rFonts w:ascii="宋体" w:hAnsi="宋体"/>
                <w:sz w:val="18"/>
                <w:szCs w:val="21"/>
              </w:rPr>
              <w:t>：前</w:t>
            </w:r>
            <w:r>
              <w:rPr>
                <w:rFonts w:hint="eastAsia" w:ascii="宋体" w:hAnsi="宋体"/>
                <w:sz w:val="18"/>
                <w:szCs w:val="21"/>
              </w:rPr>
              <w:t>5个</w:t>
            </w:r>
            <w:r>
              <w:rPr>
                <w:rFonts w:ascii="宋体" w:hAnsi="宋体"/>
                <w:sz w:val="18"/>
                <w:szCs w:val="21"/>
              </w:rPr>
              <w:t>实习基地都是配合</w:t>
            </w:r>
            <w:r>
              <w:rPr>
                <w:rFonts w:hint="eastAsia" w:ascii="宋体" w:hAnsi="宋体"/>
                <w:sz w:val="18"/>
                <w:szCs w:val="21"/>
              </w:rPr>
              <w:t>第六</w:t>
            </w:r>
            <w:r>
              <w:rPr>
                <w:rFonts w:ascii="宋体" w:hAnsi="宋体"/>
                <w:sz w:val="18"/>
                <w:szCs w:val="21"/>
              </w:rPr>
              <w:t>学期暑假和第七学期前</w:t>
            </w:r>
            <w:r>
              <w:rPr>
                <w:rFonts w:hint="eastAsia" w:ascii="宋体" w:hAnsi="宋体"/>
                <w:sz w:val="18"/>
                <w:szCs w:val="21"/>
              </w:rPr>
              <w:t>4周连续10周到实际</w:t>
            </w:r>
            <w:r>
              <w:rPr>
                <w:rFonts w:ascii="宋体" w:hAnsi="宋体"/>
                <w:sz w:val="18"/>
                <w:szCs w:val="21"/>
              </w:rPr>
              <w:t>生产</w:t>
            </w:r>
            <w:r>
              <w:rPr>
                <w:rFonts w:hint="eastAsia" w:ascii="宋体" w:hAnsi="宋体"/>
                <w:sz w:val="18"/>
                <w:szCs w:val="21"/>
              </w:rPr>
              <w:t>、</w:t>
            </w:r>
            <w:r>
              <w:rPr>
                <w:rFonts w:ascii="宋体" w:hAnsi="宋体"/>
                <w:sz w:val="18"/>
                <w:szCs w:val="21"/>
              </w:rPr>
              <w:t>管理单位的</w:t>
            </w:r>
            <w:r>
              <w:rPr>
                <w:rFonts w:hint="eastAsia" w:ascii="宋体" w:hAnsi="宋体"/>
                <w:sz w:val="18"/>
                <w:szCs w:val="21"/>
              </w:rPr>
              <w:t>“</w:t>
            </w:r>
            <w:r>
              <w:rPr>
                <w:rFonts w:ascii="宋体" w:hAnsi="宋体"/>
                <w:sz w:val="18"/>
                <w:szCs w:val="21"/>
              </w:rPr>
              <w:t>专业实习</w:t>
            </w:r>
            <w:r>
              <w:rPr>
                <w:rFonts w:hint="eastAsia" w:ascii="宋体" w:hAnsi="宋体"/>
                <w:sz w:val="18"/>
                <w:szCs w:val="21"/>
              </w:rPr>
              <w:t>”</w:t>
            </w:r>
            <w:r>
              <w:rPr>
                <w:rFonts w:ascii="宋体" w:hAnsi="宋体"/>
                <w:sz w:val="18"/>
                <w:szCs w:val="21"/>
              </w:rPr>
              <w:t>。</w:t>
            </w:r>
            <w:r>
              <w:rPr>
                <w:rFonts w:hint="eastAsia" w:ascii="宋体" w:hAnsi="宋体"/>
                <w:sz w:val="18"/>
                <w:szCs w:val="21"/>
              </w:rPr>
              <w:t>一般</w:t>
            </w:r>
            <w:r>
              <w:rPr>
                <w:rFonts w:ascii="宋体" w:hAnsi="宋体"/>
                <w:sz w:val="18"/>
                <w:szCs w:val="21"/>
              </w:rPr>
              <w:t>的课程实习</w:t>
            </w:r>
            <w:r>
              <w:rPr>
                <w:rFonts w:hint="eastAsia" w:ascii="宋体" w:hAnsi="宋体"/>
                <w:sz w:val="18"/>
                <w:szCs w:val="21"/>
              </w:rPr>
              <w:t>则</w:t>
            </w:r>
            <w:r>
              <w:rPr>
                <w:rFonts w:ascii="宋体" w:hAnsi="宋体"/>
                <w:sz w:val="18"/>
                <w:szCs w:val="21"/>
              </w:rPr>
              <w:t>在校园周边、或</w:t>
            </w:r>
            <w:r>
              <w:rPr>
                <w:rFonts w:hint="eastAsia" w:ascii="宋体" w:hAnsi="宋体"/>
                <w:sz w:val="18"/>
                <w:szCs w:val="21"/>
              </w:rPr>
              <w:t>市区</w:t>
            </w:r>
            <w:r>
              <w:rPr>
                <w:rFonts w:ascii="宋体" w:hAnsi="宋体"/>
                <w:sz w:val="18"/>
                <w:szCs w:val="21"/>
              </w:rPr>
              <w:t>作各类</w:t>
            </w:r>
            <w:r>
              <w:rPr>
                <w:rFonts w:hint="eastAsia" w:ascii="宋体" w:hAnsi="宋体"/>
                <w:sz w:val="18"/>
                <w:szCs w:val="21"/>
              </w:rPr>
              <w:t>社会</w:t>
            </w:r>
            <w:r>
              <w:rPr>
                <w:rFonts w:ascii="宋体" w:hAnsi="宋体"/>
                <w:sz w:val="18"/>
                <w:szCs w:val="21"/>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369" w:hRule="atLeast"/>
          <w:jc w:val="center"/>
        </w:trPr>
        <w:tc>
          <w:tcPr>
            <w:tcW w:w="10243" w:type="dxa"/>
            <w:gridSpan w:val="49"/>
            <w:vAlign w:val="center"/>
          </w:tcPr>
          <w:p>
            <w:pPr>
              <w:spacing w:before="156" w:beforeLines="50" w:line="0" w:lineRule="atLeast"/>
              <w:jc w:val="center"/>
              <w:rPr>
                <w:rFonts w:ascii="宋体" w:hAnsi="宋体"/>
                <w:b/>
                <w:bCs/>
              </w:rPr>
            </w:pPr>
            <w:r>
              <w:rPr>
                <w:rFonts w:hint="eastAsia" w:ascii="宋体" w:hAnsi="宋体"/>
                <w:b/>
                <w:bCs/>
              </w:rPr>
              <w:t>校内、外实习实践教学具体安排及管理、执行情况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10243" w:type="dxa"/>
            <w:gridSpan w:val="49"/>
            <w:vAlign w:val="center"/>
          </w:tcPr>
          <w:p>
            <w:pPr>
              <w:spacing w:before="156" w:beforeLines="50" w:line="276" w:lineRule="auto"/>
              <w:jc w:val="left"/>
              <w:rPr>
                <w:rFonts w:ascii="宋体" w:hAnsi="宋体"/>
                <w:b/>
                <w:color w:val="000000"/>
              </w:rPr>
            </w:pPr>
            <w:r>
              <w:rPr>
                <w:rFonts w:hint="eastAsia" w:ascii="宋体" w:hAnsi="宋体"/>
                <w:b/>
                <w:color w:val="000000"/>
              </w:rPr>
              <w:t>一.实习、实践教学安排情况</w:t>
            </w:r>
          </w:p>
          <w:p>
            <w:pPr>
              <w:spacing w:line="276" w:lineRule="auto"/>
              <w:ind w:firstLine="420"/>
              <w:jc w:val="left"/>
              <w:rPr>
                <w:rFonts w:ascii="宋体" w:hAnsi="宋体"/>
                <w:color w:val="000000"/>
              </w:rPr>
            </w:pPr>
            <w:r>
              <w:rPr>
                <w:rFonts w:hint="eastAsia" w:ascii="宋体" w:hAnsi="宋体"/>
                <w:color w:val="000000"/>
              </w:rPr>
              <w:t>校内计算机基础、计算机制图、测量与地图学、遥感与地理信息系统、应用美术、建筑制图、建筑概论初步、城市总体规划、控制性详细规划、居住区规划、景观设计、城市道路与交通等十几</w:t>
            </w:r>
            <w:r>
              <w:rPr>
                <w:rFonts w:ascii="宋体" w:hAnsi="宋体"/>
                <w:color w:val="000000"/>
              </w:rPr>
              <w:t>门</w:t>
            </w:r>
            <w:r>
              <w:rPr>
                <w:rFonts w:hint="eastAsia" w:ascii="宋体" w:hAnsi="宋体"/>
                <w:color w:val="000000"/>
              </w:rPr>
              <w:t>课程均安排有手绘</w:t>
            </w:r>
            <w:r>
              <w:rPr>
                <w:rFonts w:ascii="宋体" w:hAnsi="宋体"/>
                <w:color w:val="000000"/>
              </w:rPr>
              <w:t>或</w:t>
            </w:r>
            <w:r>
              <w:rPr>
                <w:rFonts w:hint="eastAsia" w:ascii="宋体" w:hAnsi="宋体"/>
                <w:color w:val="000000"/>
              </w:rPr>
              <w:t>上机操作、设计</w:t>
            </w:r>
            <w:r>
              <w:rPr>
                <w:rFonts w:ascii="宋体" w:hAnsi="宋体"/>
                <w:color w:val="000000"/>
              </w:rPr>
              <w:t>与制图</w:t>
            </w:r>
            <w:r>
              <w:rPr>
                <w:rFonts w:hint="eastAsia" w:ascii="宋体" w:hAnsi="宋体"/>
                <w:color w:val="000000"/>
              </w:rPr>
              <w:t>实践。为了促使学生提高动手</w:t>
            </w:r>
            <w:r>
              <w:rPr>
                <w:rFonts w:ascii="宋体" w:hAnsi="宋体"/>
                <w:color w:val="000000"/>
              </w:rPr>
              <w:t>操作能力</w:t>
            </w:r>
            <w:r>
              <w:rPr>
                <w:rFonts w:hint="eastAsia" w:ascii="宋体" w:hAnsi="宋体"/>
                <w:color w:val="000000"/>
              </w:rPr>
              <w:t>，目前在</w:t>
            </w:r>
            <w:r>
              <w:rPr>
                <w:rFonts w:ascii="宋体" w:hAnsi="宋体"/>
                <w:color w:val="000000"/>
              </w:rPr>
              <w:t>积极准备建立实训室。</w:t>
            </w:r>
          </w:p>
          <w:p>
            <w:pPr>
              <w:spacing w:line="276" w:lineRule="auto"/>
              <w:ind w:firstLine="420"/>
              <w:jc w:val="left"/>
              <w:rPr>
                <w:rFonts w:ascii="宋体" w:hAnsi="宋体"/>
                <w:color w:val="000000"/>
              </w:rPr>
            </w:pPr>
            <w:r>
              <w:rPr>
                <w:rFonts w:hint="eastAsia" w:ascii="宋体" w:hAnsi="宋体"/>
                <w:color w:val="000000"/>
              </w:rPr>
              <w:t>经济地理学、城市地理学、旅游地理学、交通地理学、城市规划原理、村镇规划、区域分析与规划等课程则利用</w:t>
            </w:r>
            <w:r>
              <w:rPr>
                <w:rFonts w:ascii="宋体" w:hAnsi="宋体"/>
                <w:color w:val="000000"/>
              </w:rPr>
              <w:t>课内课外实践课时，安排学生进行社会调研、撰写调研报告，</w:t>
            </w:r>
            <w:r>
              <w:rPr>
                <w:rFonts w:hint="eastAsia" w:ascii="宋体" w:hAnsi="宋体"/>
                <w:color w:val="000000"/>
              </w:rPr>
              <w:t>制作</w:t>
            </w:r>
            <w:r>
              <w:rPr>
                <w:rFonts w:ascii="宋体" w:hAnsi="宋体"/>
                <w:color w:val="000000"/>
              </w:rPr>
              <w:t>ppt在课堂汇报，锻炼</w:t>
            </w:r>
            <w:r>
              <w:rPr>
                <w:rFonts w:hint="eastAsia" w:ascii="宋体" w:hAnsi="宋体"/>
                <w:color w:val="000000"/>
              </w:rPr>
              <w:t>提高</w:t>
            </w:r>
            <w:r>
              <w:rPr>
                <w:rFonts w:ascii="宋体" w:hAnsi="宋体"/>
                <w:color w:val="000000"/>
              </w:rPr>
              <w:t>学生调研、分析、</w:t>
            </w:r>
            <w:r>
              <w:rPr>
                <w:rFonts w:hint="eastAsia" w:ascii="宋体" w:hAnsi="宋体"/>
                <w:color w:val="000000"/>
              </w:rPr>
              <w:t>撰写</w:t>
            </w:r>
            <w:r>
              <w:rPr>
                <w:rFonts w:ascii="宋体" w:hAnsi="宋体"/>
                <w:color w:val="000000"/>
              </w:rPr>
              <w:t>、汇报能力。</w:t>
            </w:r>
          </w:p>
          <w:p>
            <w:pPr>
              <w:spacing w:line="276" w:lineRule="auto"/>
              <w:ind w:firstLine="420"/>
              <w:jc w:val="left"/>
              <w:rPr>
                <w:rFonts w:ascii="宋体" w:hAnsi="宋体"/>
                <w:color w:val="000000"/>
              </w:rPr>
            </w:pPr>
            <w:r>
              <w:rPr>
                <w:rFonts w:hint="eastAsia" w:ascii="宋体" w:hAnsi="宋体"/>
                <w:color w:val="000000"/>
              </w:rPr>
              <w:t>按</w:t>
            </w:r>
            <w:r>
              <w:rPr>
                <w:rFonts w:ascii="宋体" w:hAnsi="宋体"/>
                <w:color w:val="000000"/>
              </w:rPr>
              <w:t>教学计划，</w:t>
            </w:r>
            <w:r>
              <w:rPr>
                <w:rFonts w:hint="eastAsia" w:ascii="宋体" w:hAnsi="宋体"/>
                <w:color w:val="000000"/>
              </w:rPr>
              <w:t>资源与城乡规划系</w:t>
            </w:r>
            <w:r>
              <w:rPr>
                <w:rFonts w:ascii="宋体" w:hAnsi="宋体"/>
                <w:color w:val="000000"/>
              </w:rPr>
              <w:t>学生应在第七学期前四周</w:t>
            </w:r>
            <w:r>
              <w:rPr>
                <w:rFonts w:hint="eastAsia" w:ascii="宋体" w:hAnsi="宋体"/>
                <w:color w:val="000000"/>
              </w:rPr>
              <w:t>到</w:t>
            </w:r>
            <w:r>
              <w:rPr>
                <w:rFonts w:ascii="宋体" w:hAnsi="宋体"/>
                <w:color w:val="000000"/>
              </w:rPr>
              <w:t>实际生产、管理单位进行有关城乡规划编制、管理方面的</w:t>
            </w:r>
            <w:r>
              <w:rPr>
                <w:rFonts w:hint="eastAsia" w:ascii="宋体" w:hAnsi="宋体"/>
                <w:color w:val="000000"/>
              </w:rPr>
              <w:t>专业</w:t>
            </w:r>
            <w:r>
              <w:rPr>
                <w:rFonts w:ascii="宋体" w:hAnsi="宋体"/>
                <w:color w:val="000000"/>
              </w:rPr>
              <w:t>实习。</w:t>
            </w:r>
            <w:r>
              <w:rPr>
                <w:rFonts w:hint="eastAsia" w:ascii="宋体" w:hAnsi="宋体"/>
                <w:color w:val="000000"/>
              </w:rPr>
              <w:t>考虑</w:t>
            </w:r>
            <w:r>
              <w:rPr>
                <w:rFonts w:ascii="宋体" w:hAnsi="宋体"/>
                <w:color w:val="000000"/>
              </w:rPr>
              <w:t>到本专业</w:t>
            </w:r>
            <w:r>
              <w:rPr>
                <w:rFonts w:hint="eastAsia" w:ascii="宋体" w:hAnsi="宋体"/>
                <w:color w:val="000000"/>
              </w:rPr>
              <w:t>在全国</w:t>
            </w:r>
            <w:r>
              <w:rPr>
                <w:rFonts w:ascii="宋体" w:hAnsi="宋体"/>
                <w:color w:val="000000"/>
              </w:rPr>
              <w:t>各地有许多学生希望到珠三角地区实习，</w:t>
            </w:r>
            <w:r>
              <w:rPr>
                <w:rFonts w:hint="eastAsia" w:ascii="宋体" w:hAnsi="宋体"/>
                <w:color w:val="000000"/>
              </w:rPr>
              <w:t>竞争比较激烈；而且四周</w:t>
            </w:r>
            <w:r>
              <w:rPr>
                <w:rFonts w:ascii="宋体" w:hAnsi="宋体"/>
                <w:color w:val="000000"/>
              </w:rPr>
              <w:t>的实习</w:t>
            </w:r>
            <w:r>
              <w:rPr>
                <w:rFonts w:hint="eastAsia" w:ascii="宋体" w:hAnsi="宋体"/>
                <w:color w:val="000000"/>
              </w:rPr>
              <w:t>难以满足</w:t>
            </w:r>
            <w:r>
              <w:rPr>
                <w:rFonts w:ascii="宋体" w:hAnsi="宋体"/>
                <w:color w:val="000000"/>
              </w:rPr>
              <w:t>学生在熟悉情况后继续深入学习</w:t>
            </w:r>
            <w:r>
              <w:rPr>
                <w:rFonts w:hint="eastAsia" w:ascii="宋体" w:hAnsi="宋体"/>
                <w:color w:val="000000"/>
              </w:rPr>
              <w:t>，</w:t>
            </w:r>
            <w:r>
              <w:rPr>
                <w:rFonts w:ascii="宋体" w:hAnsi="宋体"/>
                <w:color w:val="000000"/>
              </w:rPr>
              <w:t>因而系里延长</w:t>
            </w:r>
            <w:r>
              <w:rPr>
                <w:rFonts w:hint="eastAsia" w:ascii="宋体" w:hAnsi="宋体"/>
                <w:color w:val="000000"/>
              </w:rPr>
              <w:t>了</w:t>
            </w:r>
            <w:r>
              <w:rPr>
                <w:rFonts w:ascii="宋体" w:hAnsi="宋体"/>
                <w:color w:val="000000"/>
              </w:rPr>
              <w:t>学生的实习期</w:t>
            </w:r>
            <w:r>
              <w:rPr>
                <w:rFonts w:hint="eastAsia" w:ascii="宋体" w:hAnsi="宋体"/>
                <w:color w:val="000000"/>
              </w:rPr>
              <w:t>，</w:t>
            </w:r>
            <w:r>
              <w:rPr>
                <w:rFonts w:ascii="宋体" w:hAnsi="宋体"/>
                <w:color w:val="000000"/>
              </w:rPr>
              <w:t>要求学生在</w:t>
            </w:r>
            <w:r>
              <w:rPr>
                <w:rFonts w:hint="eastAsia" w:ascii="宋体" w:hAnsi="宋体"/>
                <w:color w:val="000000"/>
              </w:rPr>
              <w:t>2015.7.20</w:t>
            </w:r>
            <w:r>
              <w:rPr>
                <w:rFonts w:ascii="宋体" w:hAnsi="宋体"/>
                <w:color w:val="000000"/>
              </w:rPr>
              <w:t xml:space="preserve"> </w:t>
            </w:r>
            <w:r>
              <w:rPr>
                <w:rFonts w:hint="eastAsia" w:ascii="宋体" w:hAnsi="宋体"/>
                <w:color w:val="000000"/>
              </w:rPr>
              <w:t>-9.25的十周时间</w:t>
            </w:r>
            <w:r>
              <w:rPr>
                <w:rFonts w:ascii="宋体" w:hAnsi="宋体"/>
                <w:color w:val="000000"/>
              </w:rPr>
              <w:t>进行集中实习</w:t>
            </w:r>
            <w:r>
              <w:rPr>
                <w:rFonts w:hint="eastAsia" w:ascii="宋体" w:hAnsi="宋体"/>
                <w:color w:val="000000"/>
              </w:rPr>
              <w:t>。</w:t>
            </w:r>
          </w:p>
          <w:p>
            <w:pPr>
              <w:spacing w:before="156" w:beforeLines="50" w:line="276" w:lineRule="auto"/>
              <w:jc w:val="left"/>
              <w:rPr>
                <w:rFonts w:ascii="宋体" w:hAnsi="宋体"/>
                <w:b/>
                <w:color w:val="000000"/>
              </w:rPr>
            </w:pPr>
            <w:r>
              <w:rPr>
                <w:rFonts w:hint="eastAsia" w:ascii="宋体" w:hAnsi="宋体"/>
                <w:b/>
                <w:color w:val="000000"/>
              </w:rPr>
              <w:t>二、专业实习教学过程管理</w:t>
            </w:r>
          </w:p>
          <w:p>
            <w:pPr>
              <w:spacing w:line="276" w:lineRule="auto"/>
              <w:jc w:val="left"/>
              <w:rPr>
                <w:rFonts w:ascii="宋体" w:hAnsi="宋体"/>
                <w:b/>
                <w:color w:val="000000"/>
              </w:rPr>
            </w:pPr>
            <w:r>
              <w:rPr>
                <w:rFonts w:hint="eastAsia" w:ascii="宋体" w:hAnsi="宋体"/>
                <w:b/>
                <w:color w:val="000000"/>
              </w:rPr>
              <w:t xml:space="preserve">   （一）制定和完善各项规章制度，实行规范管理</w:t>
            </w:r>
          </w:p>
          <w:p>
            <w:pPr>
              <w:spacing w:line="276" w:lineRule="auto"/>
              <w:jc w:val="left"/>
              <w:rPr>
                <w:rFonts w:ascii="宋体" w:hAnsi="宋体"/>
                <w:color w:val="000000"/>
              </w:rPr>
            </w:pPr>
            <w:r>
              <w:rPr>
                <w:rFonts w:hint="eastAsia" w:ascii="宋体" w:hAnsi="宋体"/>
                <w:color w:val="000000"/>
              </w:rPr>
              <w:t xml:space="preserve">    根据学院本科生实习工作管理细则和专业特点，编制了“资源环境与城乡规划系2012级实习教学大纲、实习手册”，用于实施、指导和评估实习实践教学工作。</w:t>
            </w:r>
          </w:p>
          <w:p>
            <w:pPr>
              <w:spacing w:line="276" w:lineRule="auto"/>
              <w:jc w:val="left"/>
              <w:rPr>
                <w:rFonts w:ascii="宋体" w:hAnsi="宋体"/>
                <w:b/>
                <w:color w:val="000000"/>
              </w:rPr>
            </w:pPr>
            <w:r>
              <w:rPr>
                <w:rFonts w:hint="eastAsia" w:ascii="宋体" w:hAnsi="宋体"/>
                <w:color w:val="000000"/>
              </w:rPr>
              <w:t xml:space="preserve">   </w:t>
            </w:r>
            <w:r>
              <w:rPr>
                <w:rFonts w:hint="eastAsia" w:ascii="宋体" w:hAnsi="宋体"/>
                <w:b/>
                <w:color w:val="000000"/>
              </w:rPr>
              <w:t>（二）按照学院“本科生实习工作流程”相关规定，严格过程管理</w:t>
            </w:r>
          </w:p>
          <w:p>
            <w:pPr>
              <w:spacing w:line="276" w:lineRule="auto"/>
              <w:ind w:firstLine="420"/>
              <w:jc w:val="left"/>
              <w:rPr>
                <w:rFonts w:ascii="宋体" w:hAnsi="宋体"/>
                <w:b/>
                <w:color w:val="000000"/>
              </w:rPr>
            </w:pPr>
            <w:r>
              <w:rPr>
                <w:rFonts w:hint="eastAsia" w:ascii="宋体" w:hAnsi="宋体"/>
                <w:b/>
                <w:color w:val="000000"/>
              </w:rPr>
              <w:t>1、实习前的准备工作</w:t>
            </w:r>
          </w:p>
          <w:p>
            <w:pPr>
              <w:spacing w:line="276" w:lineRule="auto"/>
              <w:ind w:firstLine="420"/>
              <w:jc w:val="left"/>
              <w:rPr>
                <w:rFonts w:ascii="宋体" w:hAnsi="宋体"/>
                <w:color w:val="000000"/>
              </w:rPr>
            </w:pPr>
            <w:r>
              <w:rPr>
                <w:rFonts w:hint="eastAsia" w:ascii="宋体" w:hAnsi="宋体"/>
                <w:color w:val="000000"/>
              </w:rPr>
              <w:t>1）联系落实实习单位，在第六学期结束前一个</w:t>
            </w:r>
            <w:r>
              <w:rPr>
                <w:rFonts w:ascii="宋体" w:hAnsi="宋体"/>
                <w:color w:val="000000"/>
              </w:rPr>
              <w:t>月，为学生们联系</w:t>
            </w:r>
            <w:r>
              <w:rPr>
                <w:rFonts w:hint="eastAsia" w:ascii="宋体" w:hAnsi="宋体"/>
                <w:color w:val="000000"/>
              </w:rPr>
              <w:t>落实</w:t>
            </w:r>
            <w:r>
              <w:rPr>
                <w:rFonts w:ascii="宋体" w:hAnsi="宋体"/>
                <w:color w:val="000000"/>
              </w:rPr>
              <w:t>了</w:t>
            </w:r>
            <w:r>
              <w:rPr>
                <w:rFonts w:hint="eastAsia" w:ascii="宋体" w:hAnsi="宋体"/>
                <w:color w:val="000000"/>
              </w:rPr>
              <w:t>广东省城乡规划设计研究院、广州亚城规划设计研究院、广东省建筑设计研究院、广州地理所等17个实习单位。</w:t>
            </w:r>
          </w:p>
          <w:p>
            <w:pPr>
              <w:spacing w:line="276" w:lineRule="auto"/>
              <w:ind w:firstLine="420"/>
              <w:jc w:val="left"/>
              <w:rPr>
                <w:rFonts w:ascii="宋体" w:hAnsi="宋体"/>
                <w:color w:val="000000"/>
              </w:rPr>
            </w:pPr>
            <w:r>
              <w:rPr>
                <w:rFonts w:hint="eastAsia" w:ascii="宋体" w:hAnsi="宋体"/>
                <w:color w:val="000000"/>
              </w:rPr>
              <w:t>2）成立以系主任为组长，7名老师为组员的系实习教学领导小组，拟定了实习教学计划表，报</w:t>
            </w:r>
            <w:r>
              <w:rPr>
                <w:rFonts w:ascii="宋体" w:hAnsi="宋体"/>
                <w:color w:val="000000"/>
              </w:rPr>
              <w:t>教</w:t>
            </w:r>
            <w:r>
              <w:rPr>
                <w:rFonts w:hint="eastAsia" w:ascii="宋体" w:hAnsi="宋体"/>
                <w:color w:val="000000"/>
              </w:rPr>
              <w:t>务处审批。</w:t>
            </w:r>
          </w:p>
          <w:p>
            <w:pPr>
              <w:spacing w:line="276" w:lineRule="auto"/>
              <w:ind w:firstLine="420"/>
              <w:jc w:val="left"/>
              <w:rPr>
                <w:rFonts w:ascii="宋体" w:hAnsi="宋体"/>
                <w:color w:val="000000"/>
              </w:rPr>
            </w:pPr>
            <w:r>
              <w:rPr>
                <w:rFonts w:hint="eastAsia" w:ascii="宋体" w:hAnsi="宋体"/>
                <w:color w:val="000000"/>
              </w:rPr>
              <w:t>3）</w:t>
            </w:r>
            <w:r>
              <w:rPr>
                <w:rFonts w:ascii="宋体" w:hAnsi="宋体"/>
                <w:color w:val="000000"/>
              </w:rPr>
              <w:t>安排</w:t>
            </w:r>
            <w:r>
              <w:rPr>
                <w:rFonts w:hint="eastAsia" w:ascii="宋体" w:hAnsi="宋体"/>
                <w:color w:val="000000"/>
              </w:rPr>
              <w:t>本系</w:t>
            </w:r>
            <w:r>
              <w:rPr>
                <w:rFonts w:ascii="宋体" w:hAnsi="宋体"/>
                <w:color w:val="000000"/>
              </w:rPr>
              <w:t>的宋云高级规划师、张媛媛规划师作为实习指导教师。</w:t>
            </w:r>
            <w:r>
              <w:rPr>
                <w:rFonts w:hint="eastAsia" w:ascii="宋体" w:hAnsi="宋体"/>
                <w:color w:val="000000"/>
              </w:rPr>
              <w:t>实习指导</w:t>
            </w:r>
            <w:r>
              <w:rPr>
                <w:rFonts w:ascii="宋体" w:hAnsi="宋体"/>
                <w:color w:val="000000"/>
              </w:rPr>
              <w:t>教师与</w:t>
            </w:r>
            <w:r>
              <w:rPr>
                <w:rFonts w:hint="eastAsia" w:ascii="宋体" w:hAnsi="宋体"/>
                <w:color w:val="000000"/>
              </w:rPr>
              <w:t>学生</w:t>
            </w:r>
            <w:r>
              <w:rPr>
                <w:rFonts w:ascii="宋体" w:hAnsi="宋体"/>
                <w:color w:val="000000"/>
              </w:rPr>
              <w:t>辅导员一起，</w:t>
            </w:r>
            <w:r>
              <w:rPr>
                <w:rFonts w:hint="eastAsia" w:ascii="宋体" w:hAnsi="宋体"/>
                <w:color w:val="000000"/>
              </w:rPr>
              <w:t>根据同学们的生源地，深入了解同学们的实习意愿，按照不同水平的同学在同一实习单位搭配等原则进行了实习单位的安排，对在</w:t>
            </w:r>
            <w:r>
              <w:rPr>
                <w:rFonts w:ascii="宋体" w:hAnsi="宋体"/>
                <w:color w:val="000000"/>
              </w:rPr>
              <w:t>同一</w:t>
            </w:r>
            <w:r>
              <w:rPr>
                <w:rFonts w:hint="eastAsia" w:ascii="宋体" w:hAnsi="宋体"/>
                <w:color w:val="000000"/>
              </w:rPr>
              <w:t>单位有多个学生实习的，还确定了组长，方便后期对于实习情况的掌握。</w:t>
            </w:r>
          </w:p>
          <w:p>
            <w:pPr>
              <w:spacing w:line="276" w:lineRule="auto"/>
              <w:ind w:firstLine="420"/>
              <w:jc w:val="left"/>
              <w:rPr>
                <w:rFonts w:ascii="宋体" w:hAnsi="宋体"/>
                <w:color w:val="000000"/>
              </w:rPr>
            </w:pPr>
            <w:r>
              <w:rPr>
                <w:rFonts w:hint="eastAsia" w:ascii="宋体" w:hAnsi="宋体"/>
                <w:color w:val="000000"/>
              </w:rPr>
              <w:t>4）2015年6月26日，本系召开了2012级资源环境与城乡规划管理专业实习动员大会，全面地讲解了实习目的、意义、内容、要求和需要注意的各项事项，并给同学们发放了实习手册、实习报告书、介绍信等。</w:t>
            </w:r>
          </w:p>
          <w:p>
            <w:pPr>
              <w:spacing w:line="276" w:lineRule="auto"/>
              <w:ind w:firstLine="420"/>
              <w:jc w:val="left"/>
              <w:rPr>
                <w:rFonts w:ascii="宋体" w:hAnsi="宋体"/>
                <w:b/>
                <w:color w:val="000000"/>
              </w:rPr>
            </w:pPr>
            <w:r>
              <w:rPr>
                <w:rFonts w:hint="eastAsia" w:ascii="宋体" w:hAnsi="宋体"/>
                <w:b/>
                <w:color w:val="000000"/>
              </w:rPr>
              <w:t>2、实习过程中</w:t>
            </w:r>
            <w:r>
              <w:rPr>
                <w:rFonts w:ascii="宋体" w:hAnsi="宋体"/>
                <w:b/>
                <w:color w:val="000000"/>
              </w:rPr>
              <w:t>的</w:t>
            </w:r>
            <w:r>
              <w:rPr>
                <w:rFonts w:hint="eastAsia" w:ascii="宋体" w:hAnsi="宋体"/>
                <w:b/>
                <w:color w:val="000000"/>
              </w:rPr>
              <w:t>沟通联系、指导及问题处理</w:t>
            </w:r>
          </w:p>
          <w:p>
            <w:pPr>
              <w:spacing w:line="276" w:lineRule="auto"/>
              <w:ind w:firstLine="420"/>
              <w:jc w:val="left"/>
              <w:rPr>
                <w:rFonts w:ascii="宋体" w:hAnsi="宋体"/>
                <w:color w:val="000000"/>
              </w:rPr>
            </w:pPr>
            <w:r>
              <w:rPr>
                <w:rFonts w:hint="eastAsia" w:ascii="宋体" w:hAnsi="宋体"/>
                <w:color w:val="000000"/>
              </w:rPr>
              <w:t>1）切实指导</w:t>
            </w:r>
            <w:r>
              <w:rPr>
                <w:rFonts w:ascii="宋体" w:hAnsi="宋体"/>
                <w:color w:val="000000"/>
              </w:rPr>
              <w:t>学生的实习过程。</w:t>
            </w:r>
            <w:r>
              <w:rPr>
                <w:rFonts w:hint="eastAsia" w:ascii="宋体" w:hAnsi="宋体"/>
                <w:color w:val="000000"/>
              </w:rPr>
              <w:t>实习指导老师通过QQ群、</w:t>
            </w:r>
            <w:r>
              <w:rPr>
                <w:rFonts w:ascii="宋体" w:hAnsi="宋体"/>
                <w:color w:val="000000"/>
              </w:rPr>
              <w:t>微信群</w:t>
            </w:r>
            <w:r>
              <w:rPr>
                <w:rFonts w:hint="eastAsia" w:ascii="宋体" w:hAnsi="宋体"/>
                <w:color w:val="000000"/>
              </w:rPr>
              <w:t>、电话</w:t>
            </w:r>
            <w:r>
              <w:rPr>
                <w:rFonts w:ascii="宋体" w:hAnsi="宋体"/>
                <w:color w:val="000000"/>
              </w:rPr>
              <w:t>等</w:t>
            </w:r>
            <w:r>
              <w:rPr>
                <w:rFonts w:hint="eastAsia" w:ascii="宋体" w:hAnsi="宋体"/>
                <w:color w:val="000000"/>
              </w:rPr>
              <w:t>方式联系、</w:t>
            </w:r>
            <w:r>
              <w:rPr>
                <w:rFonts w:ascii="宋体" w:hAnsi="宋体"/>
                <w:color w:val="000000"/>
              </w:rPr>
              <w:t>并</w:t>
            </w:r>
            <w:r>
              <w:rPr>
                <w:rFonts w:hint="eastAsia" w:ascii="宋体" w:hAnsi="宋体"/>
                <w:color w:val="000000"/>
              </w:rPr>
              <w:t>实地探访了解学生们的实习情况。由于两位实习指导老师来</w:t>
            </w:r>
            <w:r>
              <w:rPr>
                <w:rFonts w:ascii="宋体" w:hAnsi="宋体"/>
                <w:color w:val="000000"/>
              </w:rPr>
              <w:t>新华学院前</w:t>
            </w:r>
            <w:r>
              <w:rPr>
                <w:rFonts w:hint="eastAsia" w:ascii="宋体" w:hAnsi="宋体"/>
                <w:color w:val="000000"/>
              </w:rPr>
              <w:t>均在设计院工作多年，在实习过程中对学生遇到的一些专业问题及生活中的问题均进行及时解答。</w:t>
            </w:r>
          </w:p>
          <w:p>
            <w:pPr>
              <w:spacing w:line="276" w:lineRule="auto"/>
              <w:ind w:firstLine="420"/>
              <w:jc w:val="left"/>
              <w:rPr>
                <w:rFonts w:ascii="宋体" w:hAnsi="宋体"/>
                <w:color w:val="000000"/>
              </w:rPr>
            </w:pPr>
            <w:r>
              <w:rPr>
                <w:rFonts w:hint="eastAsia" w:ascii="宋体" w:hAnsi="宋体"/>
                <w:color w:val="000000"/>
              </w:rPr>
              <w:t>2）与</w:t>
            </w:r>
            <w:r>
              <w:rPr>
                <w:rFonts w:ascii="宋体" w:hAnsi="宋体"/>
                <w:color w:val="000000"/>
              </w:rPr>
              <w:t>实习单位的负责人沟通</w:t>
            </w:r>
            <w:r>
              <w:rPr>
                <w:rFonts w:hint="eastAsia" w:ascii="宋体" w:hAnsi="宋体"/>
                <w:color w:val="000000"/>
              </w:rPr>
              <w:t>。实习指导老师通过实地探访和电话</w:t>
            </w:r>
            <w:r>
              <w:rPr>
                <w:rFonts w:ascii="宋体" w:hAnsi="宋体"/>
                <w:color w:val="000000"/>
              </w:rPr>
              <w:t>联系</w:t>
            </w:r>
            <w:r>
              <w:rPr>
                <w:rFonts w:hint="eastAsia" w:ascii="宋体" w:hAnsi="宋体"/>
                <w:color w:val="000000"/>
              </w:rPr>
              <w:t>了解带教老师对学生们的评价。实习单位对学生的评价都较高，包括学生非常遵守实习单位的考勤等规章制度，与其他同事的关系比较融洽，做事积极主动，态度认真负责，专业技能比较扎实等。</w:t>
            </w:r>
          </w:p>
          <w:p>
            <w:pPr>
              <w:spacing w:line="276" w:lineRule="auto"/>
              <w:jc w:val="left"/>
              <w:rPr>
                <w:rFonts w:ascii="宋体" w:hAnsi="宋体"/>
                <w:color w:val="000000"/>
              </w:rPr>
            </w:pPr>
            <w:r>
              <w:rPr>
                <w:rFonts w:hint="eastAsia" w:ascii="宋体" w:hAnsi="宋体"/>
                <w:color w:val="000000"/>
              </w:rPr>
              <w:t xml:space="preserve">   3）实习领导小组负责人通过</w:t>
            </w:r>
            <w:r>
              <w:rPr>
                <w:rFonts w:ascii="宋体" w:hAnsi="宋体"/>
                <w:color w:val="000000"/>
              </w:rPr>
              <w:t>实习单位负责人</w:t>
            </w:r>
            <w:r>
              <w:rPr>
                <w:rFonts w:hint="eastAsia" w:ascii="宋体" w:hAnsi="宋体"/>
                <w:color w:val="000000"/>
              </w:rPr>
              <w:t>和指导教师，了解学生的实习情况和</w:t>
            </w:r>
            <w:r>
              <w:rPr>
                <w:rFonts w:ascii="宋体" w:hAnsi="宋体"/>
                <w:color w:val="000000"/>
              </w:rPr>
              <w:t>实习单位的反馈</w:t>
            </w:r>
            <w:r>
              <w:rPr>
                <w:rFonts w:hint="eastAsia" w:ascii="宋体" w:hAnsi="宋体"/>
                <w:color w:val="000000"/>
              </w:rPr>
              <w:t>。</w:t>
            </w:r>
          </w:p>
          <w:p>
            <w:pPr>
              <w:spacing w:line="276" w:lineRule="auto"/>
              <w:jc w:val="left"/>
              <w:rPr>
                <w:rFonts w:ascii="宋体" w:hAnsi="宋体"/>
                <w:b/>
                <w:color w:val="000000"/>
              </w:rPr>
            </w:pPr>
            <w:r>
              <w:rPr>
                <w:rFonts w:hint="eastAsia" w:ascii="宋体" w:hAnsi="宋体"/>
                <w:color w:val="000000"/>
              </w:rPr>
              <w:t xml:space="preserve">   </w:t>
            </w:r>
            <w:r>
              <w:rPr>
                <w:rFonts w:hint="eastAsia" w:ascii="宋体" w:hAnsi="宋体"/>
                <w:b/>
                <w:color w:val="000000"/>
              </w:rPr>
              <w:t>3、实习材料提交</w:t>
            </w:r>
            <w:r>
              <w:rPr>
                <w:rFonts w:ascii="宋体" w:hAnsi="宋体"/>
                <w:b/>
                <w:color w:val="000000"/>
              </w:rPr>
              <w:t>、实习报告</w:t>
            </w:r>
            <w:r>
              <w:rPr>
                <w:rFonts w:hint="eastAsia" w:ascii="宋体" w:hAnsi="宋体"/>
                <w:b/>
                <w:color w:val="000000"/>
              </w:rPr>
              <w:t>的撰写和批改、成绩评定、</w:t>
            </w:r>
            <w:r>
              <w:rPr>
                <w:rFonts w:ascii="宋体" w:hAnsi="宋体"/>
                <w:b/>
                <w:color w:val="000000"/>
              </w:rPr>
              <w:t>系</w:t>
            </w:r>
            <w:r>
              <w:rPr>
                <w:rFonts w:hint="eastAsia" w:ascii="宋体" w:hAnsi="宋体"/>
                <w:b/>
                <w:color w:val="000000"/>
              </w:rPr>
              <w:t>内</w:t>
            </w:r>
            <w:r>
              <w:rPr>
                <w:rFonts w:ascii="宋体" w:hAnsi="宋体"/>
                <w:b/>
                <w:color w:val="000000"/>
              </w:rPr>
              <w:t>总结</w:t>
            </w:r>
          </w:p>
          <w:p>
            <w:pPr>
              <w:spacing w:line="276" w:lineRule="auto"/>
              <w:jc w:val="left"/>
              <w:rPr>
                <w:rFonts w:ascii="宋体" w:hAnsi="宋体"/>
                <w:color w:val="000000"/>
              </w:rPr>
            </w:pPr>
            <w:r>
              <w:rPr>
                <w:rFonts w:hint="eastAsia" w:ascii="宋体" w:hAnsi="宋体"/>
                <w:color w:val="000000"/>
              </w:rPr>
              <w:t xml:space="preserve">   1）实习结束前，要求实习单位对学生实习情况写出评语和成绩。</w:t>
            </w:r>
          </w:p>
          <w:p>
            <w:pPr>
              <w:spacing w:line="276" w:lineRule="auto"/>
              <w:jc w:val="left"/>
              <w:rPr>
                <w:rFonts w:ascii="宋体" w:hAnsi="宋体"/>
                <w:color w:val="000000"/>
              </w:rPr>
            </w:pPr>
            <w:r>
              <w:rPr>
                <w:rFonts w:hint="eastAsia" w:ascii="宋体" w:hAnsi="宋体"/>
                <w:color w:val="000000"/>
              </w:rPr>
              <w:t xml:space="preserve">   2）实习临近结束，实习指导老师和级</w:t>
            </w:r>
            <w:r>
              <w:rPr>
                <w:rFonts w:ascii="宋体" w:hAnsi="宋体"/>
                <w:color w:val="000000"/>
              </w:rPr>
              <w:t>导师、辅导员等</w:t>
            </w:r>
            <w:r>
              <w:rPr>
                <w:rFonts w:hint="eastAsia" w:ascii="宋体" w:hAnsi="宋体"/>
                <w:color w:val="000000"/>
              </w:rPr>
              <w:t>相关负责老师就在多个场合向学生们强调需要提交的资料，督促学生在</w:t>
            </w:r>
            <w:r>
              <w:rPr>
                <w:rFonts w:ascii="宋体" w:hAnsi="宋体"/>
                <w:color w:val="000000"/>
              </w:rPr>
              <w:t>实习结束后</w:t>
            </w:r>
            <w:r>
              <w:rPr>
                <w:rFonts w:hint="eastAsia" w:ascii="宋体" w:hAnsi="宋体"/>
                <w:color w:val="000000"/>
              </w:rPr>
              <w:t>尽快提交实习日志和实习报告。指导老师要求学生在将</w:t>
            </w:r>
            <w:r>
              <w:rPr>
                <w:rFonts w:ascii="宋体" w:hAnsi="宋体"/>
                <w:color w:val="000000"/>
              </w:rPr>
              <w:t>实习</w:t>
            </w:r>
            <w:r>
              <w:rPr>
                <w:rFonts w:hint="eastAsia" w:ascii="宋体" w:hAnsi="宋体"/>
                <w:color w:val="000000"/>
              </w:rPr>
              <w:t>报告提交系里之前一周先给指导老师审阅，并逐个提出了修改意见。</w:t>
            </w:r>
          </w:p>
          <w:p>
            <w:pPr>
              <w:spacing w:line="276" w:lineRule="auto"/>
              <w:ind w:firstLine="315" w:firstLineChars="150"/>
              <w:jc w:val="left"/>
              <w:rPr>
                <w:rFonts w:ascii="宋体" w:hAnsi="宋体"/>
                <w:color w:val="000000"/>
              </w:rPr>
            </w:pPr>
            <w:r>
              <w:rPr>
                <w:rFonts w:hint="eastAsia" w:ascii="宋体" w:hAnsi="宋体"/>
                <w:color w:val="000000"/>
              </w:rPr>
              <w:t>3）</w:t>
            </w:r>
            <w:r>
              <w:rPr>
                <w:rFonts w:ascii="宋体" w:hAnsi="宋体"/>
                <w:color w:val="000000"/>
              </w:rPr>
              <w:t>实习报告收齐</w:t>
            </w:r>
            <w:r>
              <w:rPr>
                <w:rFonts w:hint="eastAsia" w:ascii="宋体" w:hAnsi="宋体"/>
                <w:color w:val="000000"/>
              </w:rPr>
              <w:t>后，系里</w:t>
            </w:r>
            <w:r>
              <w:rPr>
                <w:rFonts w:ascii="宋体" w:hAnsi="宋体"/>
                <w:color w:val="000000"/>
              </w:rPr>
              <w:t>召开了实习总结会，</w:t>
            </w:r>
            <w:r>
              <w:rPr>
                <w:rFonts w:hint="eastAsia" w:ascii="宋体" w:hAnsi="宋体"/>
                <w:color w:val="000000"/>
              </w:rPr>
              <w:t>由</w:t>
            </w:r>
            <w:r>
              <w:rPr>
                <w:rFonts w:ascii="宋体" w:hAnsi="宋体"/>
                <w:color w:val="000000"/>
              </w:rPr>
              <w:t>在不同单位实习的学生代表汇报实习情况和实习心得。</w:t>
            </w:r>
            <w:r>
              <w:rPr>
                <w:rFonts w:hint="eastAsia" w:ascii="宋体" w:hAnsi="宋体"/>
                <w:color w:val="000000"/>
              </w:rPr>
              <w:t>实习</w:t>
            </w:r>
            <w:r>
              <w:rPr>
                <w:rFonts w:ascii="宋体" w:hAnsi="宋体"/>
                <w:color w:val="000000"/>
              </w:rPr>
              <w:t>指导老师根据学生和实习单位的反馈，提出</w:t>
            </w:r>
            <w:r>
              <w:rPr>
                <w:rFonts w:hint="eastAsia" w:ascii="宋体" w:hAnsi="宋体"/>
                <w:color w:val="000000"/>
              </w:rPr>
              <w:t>了</w:t>
            </w:r>
            <w:r>
              <w:rPr>
                <w:rFonts w:ascii="宋体" w:hAnsi="宋体"/>
                <w:color w:val="000000"/>
              </w:rPr>
              <w:t>对</w:t>
            </w:r>
            <w:r>
              <w:rPr>
                <w:rFonts w:hint="eastAsia" w:ascii="宋体" w:hAnsi="宋体"/>
                <w:color w:val="000000"/>
              </w:rPr>
              <w:t>相关</w:t>
            </w:r>
            <w:r>
              <w:rPr>
                <w:rFonts w:ascii="宋体" w:hAnsi="宋体"/>
                <w:color w:val="000000"/>
              </w:rPr>
              <w:t>教学</w:t>
            </w:r>
            <w:r>
              <w:rPr>
                <w:rFonts w:hint="eastAsia" w:ascii="宋体" w:hAnsi="宋体"/>
                <w:color w:val="000000"/>
              </w:rPr>
              <w:t>内容</w:t>
            </w:r>
            <w:r>
              <w:rPr>
                <w:rFonts w:ascii="宋体" w:hAnsi="宋体"/>
                <w:color w:val="000000"/>
              </w:rPr>
              <w:t>调整</w:t>
            </w:r>
            <w:r>
              <w:rPr>
                <w:rFonts w:hint="eastAsia" w:ascii="宋体" w:hAnsi="宋体"/>
                <w:color w:val="000000"/>
              </w:rPr>
              <w:t>、</w:t>
            </w:r>
            <w:r>
              <w:rPr>
                <w:rFonts w:ascii="宋体" w:hAnsi="宋体"/>
                <w:color w:val="000000"/>
              </w:rPr>
              <w:t>充实的建议。</w:t>
            </w:r>
          </w:p>
          <w:p>
            <w:pPr>
              <w:spacing w:line="276" w:lineRule="auto"/>
              <w:ind w:firstLine="315" w:firstLineChars="150"/>
              <w:jc w:val="left"/>
              <w:rPr>
                <w:rFonts w:ascii="宋体" w:hAnsi="宋体"/>
                <w:color w:val="000000"/>
              </w:rPr>
            </w:pPr>
            <w:r>
              <w:rPr>
                <w:rFonts w:ascii="宋体" w:hAnsi="宋体"/>
                <w:color w:val="000000"/>
              </w:rPr>
              <w:t>3</w:t>
            </w:r>
            <w:r>
              <w:rPr>
                <w:rFonts w:hint="eastAsia" w:ascii="宋体" w:hAnsi="宋体"/>
                <w:color w:val="000000"/>
              </w:rPr>
              <w:t>）根据学生实习期间表现、实习日记、实习报告以及实习单位的评价意见，按照实习单位指导老师40%，学校指导老师60%的比例给出学生的实习成绩。</w:t>
            </w:r>
          </w:p>
          <w:p>
            <w:pPr>
              <w:spacing w:line="276" w:lineRule="auto"/>
              <w:jc w:val="left"/>
              <w:rPr>
                <w:rFonts w:ascii="宋体" w:hAnsi="宋体"/>
                <w:color w:val="000000"/>
              </w:rPr>
            </w:pPr>
            <w:r>
              <w:rPr>
                <w:rFonts w:hint="eastAsia" w:ascii="宋体" w:hAnsi="宋体"/>
                <w:color w:val="000000"/>
              </w:rPr>
              <w:t xml:space="preserve">   </w:t>
            </w:r>
            <w:r>
              <w:rPr>
                <w:rFonts w:ascii="宋体" w:hAnsi="宋体"/>
                <w:color w:val="000000"/>
              </w:rPr>
              <w:t>4</w:t>
            </w:r>
            <w:r>
              <w:rPr>
                <w:rFonts w:hint="eastAsia" w:ascii="宋体" w:hAnsi="宋体"/>
                <w:color w:val="000000"/>
              </w:rPr>
              <w:t>）在实习结束后一个月内，收齐了学生们的实习手册、实习单位回执、实习报告等，以及实习指导老师的工作总结，并</w:t>
            </w:r>
            <w:r>
              <w:rPr>
                <w:rFonts w:ascii="宋体" w:hAnsi="宋体"/>
                <w:color w:val="000000"/>
              </w:rPr>
              <w:t>完成了</w:t>
            </w:r>
            <w:r>
              <w:rPr>
                <w:rFonts w:hint="eastAsia" w:ascii="宋体" w:hAnsi="宋体"/>
                <w:color w:val="000000"/>
              </w:rPr>
              <w:t>系实习情况汇总表、实习成绩登记表、教师职责登记表等上报</w:t>
            </w:r>
            <w:r>
              <w:rPr>
                <w:rFonts w:ascii="宋体" w:hAnsi="宋体"/>
                <w:color w:val="000000"/>
              </w:rPr>
              <w:t>教务部</w:t>
            </w:r>
            <w:r>
              <w:rPr>
                <w:rFonts w:hint="eastAsia" w:ascii="宋体" w:hAnsi="宋体"/>
                <w:color w:val="000000"/>
              </w:rPr>
              <w:t>。</w:t>
            </w:r>
          </w:p>
          <w:p>
            <w:pPr>
              <w:spacing w:line="276" w:lineRule="auto"/>
              <w:ind w:firstLine="315" w:firstLineChars="150"/>
              <w:jc w:val="left"/>
              <w:rPr>
                <w:rFonts w:ascii="宋体" w:hAnsi="宋体"/>
                <w:color w:val="000000"/>
              </w:rPr>
            </w:pPr>
            <w:r>
              <w:rPr>
                <w:rFonts w:ascii="宋体" w:hAnsi="宋体"/>
                <w:color w:val="000000"/>
              </w:rPr>
              <w:t>5</w:t>
            </w:r>
            <w:r>
              <w:rPr>
                <w:rFonts w:hint="eastAsia" w:ascii="宋体" w:hAnsi="宋体"/>
                <w:color w:val="000000"/>
              </w:rPr>
              <w:t>）</w:t>
            </w:r>
            <w:r>
              <w:rPr>
                <w:rFonts w:ascii="宋体" w:hAnsi="宋体"/>
                <w:color w:val="000000"/>
              </w:rPr>
              <w:t>实习成果。</w:t>
            </w:r>
            <w:r>
              <w:rPr>
                <w:rFonts w:hint="eastAsia" w:ascii="宋体" w:hAnsi="宋体"/>
                <w:color w:val="000000"/>
              </w:rPr>
              <w:t>整体上看，本次实习达到了预期目的，学生们的表现令人满意，在专业知识、动手能力和心理上都有了较大的成长。实习的收获提高了学生们专业学习的兴趣，培养了他们的环境适应能力及发现问题、分析问题、解决问题的实际工作能力，</w:t>
            </w:r>
            <w:r>
              <w:rPr>
                <w:rFonts w:ascii="宋体" w:hAnsi="宋体"/>
                <w:color w:val="000000"/>
              </w:rPr>
              <w:t>增强了学生们</w:t>
            </w:r>
            <w:r>
              <w:rPr>
                <w:rFonts w:hint="eastAsia" w:ascii="宋体" w:hAnsi="宋体"/>
                <w:color w:val="000000"/>
              </w:rPr>
              <w:t>寻找</w:t>
            </w:r>
            <w:r>
              <w:rPr>
                <w:rFonts w:ascii="宋体" w:hAnsi="宋体"/>
                <w:color w:val="000000"/>
              </w:rPr>
              <w:t>工作的信心</w:t>
            </w:r>
            <w:r>
              <w:rPr>
                <w:rFonts w:hint="eastAsia" w:ascii="宋体" w:hAnsi="宋体"/>
                <w:color w:val="000000"/>
              </w:rPr>
              <w:t>，也为师弟师妹们做出了良好的榜样。几乎所有单位的负责人都表示对学生们</w:t>
            </w:r>
            <w:r>
              <w:rPr>
                <w:rFonts w:ascii="宋体" w:hAnsi="宋体"/>
                <w:color w:val="000000"/>
              </w:rPr>
              <w:t>的实习</w:t>
            </w:r>
            <w:r>
              <w:rPr>
                <w:rFonts w:hint="eastAsia" w:ascii="宋体" w:hAnsi="宋体"/>
                <w:color w:val="000000"/>
              </w:rPr>
              <w:t>表现很满意，欢迎我院以后能继续向该单位派出实习学生。本系</w:t>
            </w:r>
            <w:r>
              <w:rPr>
                <w:rFonts w:ascii="宋体" w:hAnsi="宋体"/>
                <w:color w:val="000000"/>
              </w:rPr>
              <w:t>也与接纳实习生较多的三个单位签订了校外实习基地协议，并聘请了校外导师。</w:t>
            </w:r>
          </w:p>
          <w:p>
            <w:pPr>
              <w:spacing w:line="276" w:lineRule="auto"/>
              <w:ind w:firstLine="315" w:firstLineChars="150"/>
              <w:jc w:val="left"/>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10243" w:type="dxa"/>
            <w:gridSpan w:val="49"/>
            <w:vAlign w:val="center"/>
          </w:tcPr>
          <w:p>
            <w:pPr>
              <w:spacing w:line="360" w:lineRule="auto"/>
              <w:rPr>
                <w:rFonts w:ascii="宋体" w:hAnsi="宋体"/>
              </w:rPr>
            </w:pPr>
            <w:r>
              <w:rPr>
                <w:rFonts w:ascii="宋体" w:hAnsi="宋体"/>
                <w:b/>
                <w:bCs/>
              </w:rPr>
              <w:t>Ⅲ</w:t>
            </w:r>
            <w:r>
              <w:rPr>
                <w:rFonts w:hint="eastAsia" w:ascii="宋体" w:hAnsi="宋体"/>
                <w:b/>
                <w:bCs/>
              </w:rPr>
              <w:t>-</w:t>
            </w:r>
            <w:r>
              <w:rPr>
                <w:rFonts w:hint="eastAsia" w:ascii="宋体" w:hAnsi="宋体"/>
                <w:b/>
                <w:bCs/>
                <w:sz w:val="24"/>
              </w:rPr>
              <w:t>3</w:t>
            </w:r>
            <w:r>
              <w:rPr>
                <w:rFonts w:hint="eastAsia" w:ascii="宋体" w:hAnsi="宋体"/>
                <w:b/>
                <w:bCs/>
              </w:rPr>
              <w:t xml:space="preserve"> 实验条件及开设情况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10243" w:type="dxa"/>
            <w:gridSpan w:val="49"/>
            <w:vAlign w:val="center"/>
          </w:tcPr>
          <w:p>
            <w:pPr>
              <w:spacing w:line="360" w:lineRule="auto"/>
              <w:rPr>
                <w:rFonts w:ascii="宋体" w:hAnsi="宋体"/>
              </w:rPr>
            </w:pPr>
            <w:r>
              <w:rPr>
                <w:rFonts w:ascii="宋体" w:hAnsi="宋体"/>
                <w:b/>
                <w:bCs/>
              </w:rPr>
              <w:t>Ⅲ</w:t>
            </w:r>
            <w:r>
              <w:rPr>
                <w:rFonts w:hint="eastAsia" w:ascii="宋体" w:hAnsi="宋体"/>
                <w:b/>
                <w:bCs/>
              </w:rPr>
              <w:t>-</w:t>
            </w:r>
            <w:r>
              <w:rPr>
                <w:rFonts w:hint="eastAsia" w:ascii="宋体" w:hAnsi="宋体"/>
                <w:b/>
                <w:bCs/>
                <w:sz w:val="24"/>
              </w:rPr>
              <w:t>3</w:t>
            </w:r>
            <w:r>
              <w:rPr>
                <w:rFonts w:hint="eastAsia" w:ascii="宋体" w:hAnsi="宋体"/>
                <w:b/>
                <w:bCs/>
              </w:rPr>
              <w:t>-</w:t>
            </w:r>
            <w:r>
              <w:rPr>
                <w:rFonts w:hint="eastAsia" w:ascii="宋体" w:hAnsi="宋体"/>
                <w:b/>
                <w:bCs/>
                <w:sz w:val="24"/>
              </w:rPr>
              <w:t>1</w:t>
            </w:r>
            <w:r>
              <w:rPr>
                <w:rFonts w:hint="eastAsia" w:ascii="宋体" w:hAnsi="宋体"/>
                <w:b/>
                <w:bCs/>
              </w:rPr>
              <w:t xml:space="preserve"> 专业实验室情况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Merge w:val="restart"/>
            <w:vAlign w:val="center"/>
          </w:tcPr>
          <w:p>
            <w:pPr>
              <w:spacing w:line="0" w:lineRule="atLeast"/>
              <w:jc w:val="center"/>
              <w:rPr>
                <w:rFonts w:ascii="宋体" w:hAnsi="宋体"/>
                <w:b/>
                <w:sz w:val="20"/>
              </w:rPr>
            </w:pPr>
            <w:r>
              <w:rPr>
                <w:rFonts w:hint="eastAsia" w:ascii="宋体" w:hAnsi="宋体"/>
                <w:b/>
                <w:sz w:val="20"/>
              </w:rPr>
              <w:t>序号</w:t>
            </w:r>
          </w:p>
        </w:tc>
        <w:tc>
          <w:tcPr>
            <w:tcW w:w="2287" w:type="dxa"/>
            <w:gridSpan w:val="6"/>
            <w:vMerge w:val="restart"/>
            <w:vAlign w:val="center"/>
          </w:tcPr>
          <w:p>
            <w:pPr>
              <w:spacing w:line="0" w:lineRule="atLeast"/>
              <w:jc w:val="center"/>
              <w:rPr>
                <w:rFonts w:ascii="宋体" w:hAnsi="宋体"/>
                <w:b/>
                <w:sz w:val="20"/>
              </w:rPr>
            </w:pPr>
            <w:r>
              <w:rPr>
                <w:rFonts w:hint="eastAsia" w:ascii="宋体" w:hAnsi="宋体"/>
                <w:b/>
                <w:sz w:val="20"/>
              </w:rPr>
              <w:t>实 验 室 名 称</w:t>
            </w:r>
          </w:p>
        </w:tc>
        <w:tc>
          <w:tcPr>
            <w:tcW w:w="1095" w:type="dxa"/>
            <w:gridSpan w:val="6"/>
            <w:vMerge w:val="restart"/>
            <w:vAlign w:val="center"/>
          </w:tcPr>
          <w:p>
            <w:pPr>
              <w:spacing w:line="0" w:lineRule="atLeast"/>
              <w:jc w:val="center"/>
              <w:rPr>
                <w:rFonts w:ascii="宋体" w:hAnsi="宋体"/>
                <w:b/>
                <w:sz w:val="20"/>
              </w:rPr>
            </w:pPr>
            <w:r>
              <w:rPr>
                <w:rFonts w:hint="eastAsia" w:ascii="宋体" w:hAnsi="宋体"/>
                <w:b/>
                <w:sz w:val="20"/>
              </w:rPr>
              <w:t>实验室面积（M</w:t>
            </w:r>
            <w:r>
              <w:rPr>
                <w:rFonts w:ascii="宋体" w:hAnsi="宋体"/>
                <w:b/>
                <w:sz w:val="20"/>
                <w:vertAlign w:val="superscript"/>
              </w:rPr>
              <w:t>2</w:t>
            </w:r>
            <w:r>
              <w:rPr>
                <w:rFonts w:hint="eastAsia" w:ascii="宋体" w:hAnsi="宋体"/>
                <w:b/>
                <w:sz w:val="20"/>
              </w:rPr>
              <w:t>）</w:t>
            </w:r>
          </w:p>
        </w:tc>
        <w:tc>
          <w:tcPr>
            <w:tcW w:w="2335" w:type="dxa"/>
            <w:gridSpan w:val="9"/>
            <w:vMerge w:val="restart"/>
            <w:vAlign w:val="center"/>
          </w:tcPr>
          <w:p>
            <w:pPr>
              <w:spacing w:line="0" w:lineRule="atLeast"/>
              <w:jc w:val="center"/>
              <w:rPr>
                <w:rFonts w:ascii="宋体" w:hAnsi="宋体"/>
                <w:b/>
                <w:sz w:val="20"/>
              </w:rPr>
            </w:pPr>
            <w:r>
              <w:rPr>
                <w:rFonts w:hint="eastAsia" w:ascii="宋体" w:hAnsi="宋体"/>
                <w:b/>
                <w:sz w:val="20"/>
              </w:rPr>
              <w:t>实验室人员配备</w:t>
            </w:r>
          </w:p>
          <w:p>
            <w:pPr>
              <w:spacing w:line="0" w:lineRule="atLeast"/>
              <w:jc w:val="center"/>
              <w:rPr>
                <w:rFonts w:ascii="宋体" w:hAnsi="宋体"/>
                <w:b/>
                <w:sz w:val="20"/>
              </w:rPr>
            </w:pPr>
            <w:r>
              <w:rPr>
                <w:rFonts w:hint="eastAsia" w:ascii="宋体" w:hAnsi="宋体"/>
                <w:b/>
                <w:sz w:val="20"/>
              </w:rPr>
              <w:t>（人）</w:t>
            </w:r>
          </w:p>
        </w:tc>
        <w:tc>
          <w:tcPr>
            <w:tcW w:w="2100" w:type="dxa"/>
            <w:gridSpan w:val="12"/>
            <w:vAlign w:val="center"/>
          </w:tcPr>
          <w:p>
            <w:pPr>
              <w:spacing w:line="0" w:lineRule="atLeast"/>
              <w:jc w:val="center"/>
              <w:rPr>
                <w:rFonts w:ascii="宋体" w:hAnsi="宋体"/>
                <w:b/>
                <w:sz w:val="20"/>
              </w:rPr>
            </w:pPr>
            <w:r>
              <w:rPr>
                <w:rFonts w:hint="eastAsia" w:ascii="宋体" w:hAnsi="宋体"/>
                <w:b/>
                <w:sz w:val="20"/>
              </w:rPr>
              <w:t>仪器设备（台、件）</w:t>
            </w:r>
          </w:p>
        </w:tc>
        <w:tc>
          <w:tcPr>
            <w:tcW w:w="1665" w:type="dxa"/>
            <w:gridSpan w:val="9"/>
            <w:vMerge w:val="restart"/>
            <w:vAlign w:val="center"/>
          </w:tcPr>
          <w:p>
            <w:pPr>
              <w:spacing w:line="0" w:lineRule="atLeast"/>
              <w:jc w:val="center"/>
              <w:rPr>
                <w:rFonts w:ascii="宋体" w:hAnsi="宋体"/>
                <w:b/>
                <w:sz w:val="20"/>
              </w:rPr>
            </w:pPr>
            <w:r>
              <w:rPr>
                <w:rFonts w:hint="eastAsia" w:ascii="宋体" w:hAnsi="宋体"/>
                <w:b/>
                <w:sz w:val="20"/>
              </w:rPr>
              <w:t>仪器设备总值</w:t>
            </w:r>
            <w:r>
              <w:rPr>
                <w:rFonts w:ascii="宋体" w:hAnsi="宋体"/>
                <w:sz w:val="20"/>
              </w:rPr>
              <w:t>80.96</w:t>
            </w:r>
            <w:r>
              <w:rPr>
                <w:rFonts w:hint="eastAsia" w:ascii="宋体" w:hAnsi="宋体"/>
                <w:b/>
                <w:sz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Merge w:val="continue"/>
            <w:vAlign w:val="center"/>
          </w:tcPr>
          <w:p>
            <w:pPr>
              <w:spacing w:line="0" w:lineRule="atLeast"/>
              <w:jc w:val="center"/>
              <w:rPr>
                <w:rFonts w:ascii="宋体" w:hAnsi="宋体"/>
              </w:rPr>
            </w:pPr>
          </w:p>
        </w:tc>
        <w:tc>
          <w:tcPr>
            <w:tcW w:w="2287" w:type="dxa"/>
            <w:gridSpan w:val="6"/>
            <w:vMerge w:val="continue"/>
            <w:vAlign w:val="center"/>
          </w:tcPr>
          <w:p>
            <w:pPr>
              <w:spacing w:line="0" w:lineRule="atLeast"/>
              <w:jc w:val="center"/>
              <w:rPr>
                <w:rFonts w:ascii="宋体" w:hAnsi="宋体"/>
              </w:rPr>
            </w:pPr>
          </w:p>
        </w:tc>
        <w:tc>
          <w:tcPr>
            <w:tcW w:w="1095" w:type="dxa"/>
            <w:gridSpan w:val="6"/>
            <w:vMerge w:val="continue"/>
            <w:vAlign w:val="center"/>
          </w:tcPr>
          <w:p>
            <w:pPr>
              <w:spacing w:line="0" w:lineRule="atLeast"/>
              <w:jc w:val="center"/>
              <w:rPr>
                <w:rFonts w:ascii="宋体" w:hAnsi="宋体"/>
              </w:rPr>
            </w:pPr>
          </w:p>
        </w:tc>
        <w:tc>
          <w:tcPr>
            <w:tcW w:w="2335" w:type="dxa"/>
            <w:gridSpan w:val="9"/>
            <w:vMerge w:val="continue"/>
            <w:vAlign w:val="center"/>
          </w:tcPr>
          <w:p>
            <w:pPr>
              <w:spacing w:line="0" w:lineRule="atLeast"/>
              <w:jc w:val="center"/>
              <w:rPr>
                <w:rFonts w:ascii="宋体" w:hAnsi="宋体"/>
              </w:rPr>
            </w:pPr>
          </w:p>
        </w:tc>
        <w:tc>
          <w:tcPr>
            <w:tcW w:w="896" w:type="dxa"/>
            <w:gridSpan w:val="5"/>
            <w:vAlign w:val="center"/>
          </w:tcPr>
          <w:p>
            <w:pPr>
              <w:spacing w:line="0" w:lineRule="atLeast"/>
              <w:jc w:val="center"/>
              <w:rPr>
                <w:rFonts w:ascii="宋体" w:hAnsi="宋体"/>
                <w:b/>
                <w:sz w:val="20"/>
              </w:rPr>
            </w:pPr>
            <w:r>
              <w:rPr>
                <w:rFonts w:hint="eastAsia" w:ascii="宋体" w:hAnsi="宋体"/>
                <w:b/>
                <w:sz w:val="20"/>
              </w:rPr>
              <w:t>合计</w:t>
            </w:r>
          </w:p>
        </w:tc>
        <w:tc>
          <w:tcPr>
            <w:tcW w:w="1204" w:type="dxa"/>
            <w:gridSpan w:val="7"/>
            <w:vAlign w:val="center"/>
          </w:tcPr>
          <w:p>
            <w:pPr>
              <w:spacing w:line="0" w:lineRule="atLeast"/>
              <w:jc w:val="center"/>
              <w:rPr>
                <w:rFonts w:ascii="宋体" w:hAnsi="宋体"/>
                <w:b/>
                <w:sz w:val="20"/>
              </w:rPr>
            </w:pPr>
            <w:r>
              <w:rPr>
                <w:rFonts w:hint="eastAsia" w:ascii="宋体" w:hAnsi="宋体"/>
                <w:b/>
                <w:sz w:val="20"/>
              </w:rPr>
              <w:t>万元以上</w:t>
            </w:r>
          </w:p>
        </w:tc>
        <w:tc>
          <w:tcPr>
            <w:tcW w:w="1665" w:type="dxa"/>
            <w:gridSpan w:val="9"/>
            <w:vMerge w:val="continue"/>
            <w:vAlign w:val="center"/>
          </w:tcPr>
          <w:p>
            <w:pPr>
              <w:spacing w:line="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Align w:val="center"/>
          </w:tcPr>
          <w:p>
            <w:pPr>
              <w:spacing w:line="340" w:lineRule="exact"/>
              <w:jc w:val="center"/>
              <w:rPr>
                <w:sz w:val="18"/>
                <w:szCs w:val="18"/>
              </w:rPr>
            </w:pPr>
            <w:bookmarkStart w:id="0" w:name="OLE_LINK1" w:colFirst="4" w:colLast="4"/>
            <w:r>
              <w:rPr>
                <w:sz w:val="18"/>
                <w:szCs w:val="18"/>
              </w:rPr>
              <w:t>1</w:t>
            </w:r>
          </w:p>
        </w:tc>
        <w:tc>
          <w:tcPr>
            <w:tcW w:w="2287" w:type="dxa"/>
            <w:gridSpan w:val="6"/>
            <w:vAlign w:val="center"/>
          </w:tcPr>
          <w:p>
            <w:pPr>
              <w:spacing w:line="340" w:lineRule="exact"/>
              <w:jc w:val="center"/>
              <w:rPr>
                <w:sz w:val="18"/>
                <w:szCs w:val="18"/>
              </w:rPr>
            </w:pPr>
            <w:r>
              <w:rPr>
                <w:rFonts w:hint="eastAsia"/>
                <w:sz w:val="18"/>
                <w:szCs w:val="18"/>
              </w:rPr>
              <w:t>总体与详细规划实验室</w:t>
            </w:r>
          </w:p>
        </w:tc>
        <w:tc>
          <w:tcPr>
            <w:tcW w:w="1095" w:type="dxa"/>
            <w:gridSpan w:val="6"/>
            <w:vAlign w:val="center"/>
          </w:tcPr>
          <w:p>
            <w:pPr>
              <w:spacing w:line="340" w:lineRule="exact"/>
              <w:jc w:val="center"/>
              <w:rPr>
                <w:sz w:val="18"/>
                <w:szCs w:val="18"/>
              </w:rPr>
            </w:pPr>
            <w:r>
              <w:rPr>
                <w:sz w:val="18"/>
                <w:szCs w:val="18"/>
              </w:rPr>
              <w:t>143.8</w:t>
            </w:r>
          </w:p>
        </w:tc>
        <w:tc>
          <w:tcPr>
            <w:tcW w:w="2335" w:type="dxa"/>
            <w:gridSpan w:val="9"/>
            <w:vMerge w:val="restart"/>
            <w:vAlign w:val="center"/>
          </w:tcPr>
          <w:p>
            <w:pPr>
              <w:spacing w:line="340" w:lineRule="exact"/>
              <w:jc w:val="center"/>
              <w:rPr>
                <w:sz w:val="18"/>
                <w:szCs w:val="18"/>
              </w:rPr>
            </w:pPr>
            <w:r>
              <w:rPr>
                <w:sz w:val="18"/>
                <w:szCs w:val="18"/>
              </w:rPr>
              <w:t>1</w:t>
            </w:r>
          </w:p>
        </w:tc>
        <w:tc>
          <w:tcPr>
            <w:tcW w:w="896" w:type="dxa"/>
            <w:gridSpan w:val="5"/>
            <w:vAlign w:val="center"/>
          </w:tcPr>
          <w:p>
            <w:pPr>
              <w:spacing w:line="340" w:lineRule="exact"/>
              <w:jc w:val="center"/>
              <w:rPr>
                <w:sz w:val="18"/>
                <w:szCs w:val="18"/>
              </w:rPr>
            </w:pPr>
            <w:r>
              <w:rPr>
                <w:sz w:val="18"/>
                <w:szCs w:val="18"/>
              </w:rPr>
              <w:t>238</w:t>
            </w:r>
            <w:r>
              <w:rPr>
                <w:rFonts w:hint="eastAsia"/>
                <w:sz w:val="18"/>
                <w:szCs w:val="18"/>
              </w:rPr>
              <w:t>件</w:t>
            </w:r>
          </w:p>
        </w:tc>
        <w:tc>
          <w:tcPr>
            <w:tcW w:w="1204" w:type="dxa"/>
            <w:gridSpan w:val="7"/>
            <w:vAlign w:val="center"/>
          </w:tcPr>
          <w:p>
            <w:pPr>
              <w:spacing w:line="340" w:lineRule="exact"/>
              <w:jc w:val="center"/>
              <w:rPr>
                <w:sz w:val="18"/>
                <w:szCs w:val="18"/>
              </w:rPr>
            </w:pPr>
            <w:r>
              <w:rPr>
                <w:sz w:val="18"/>
                <w:szCs w:val="18"/>
              </w:rPr>
              <w:t>1</w:t>
            </w:r>
          </w:p>
        </w:tc>
        <w:tc>
          <w:tcPr>
            <w:tcW w:w="1665" w:type="dxa"/>
            <w:gridSpan w:val="9"/>
            <w:vAlign w:val="center"/>
          </w:tcPr>
          <w:p>
            <w:pPr>
              <w:spacing w:line="340" w:lineRule="exact"/>
              <w:jc w:val="center"/>
              <w:rPr>
                <w:sz w:val="18"/>
                <w:szCs w:val="18"/>
              </w:rPr>
            </w:pPr>
            <w:r>
              <w:rPr>
                <w:sz w:val="18"/>
                <w:szCs w:val="18"/>
              </w:rPr>
              <w:t>3.6409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Align w:val="center"/>
          </w:tcPr>
          <w:p>
            <w:pPr>
              <w:spacing w:line="340" w:lineRule="exact"/>
              <w:jc w:val="center"/>
              <w:rPr>
                <w:rFonts w:ascii="宋体" w:hAnsi="宋体"/>
                <w:sz w:val="18"/>
                <w:szCs w:val="18"/>
              </w:rPr>
            </w:pPr>
            <w:r>
              <w:rPr>
                <w:sz w:val="18"/>
                <w:szCs w:val="18"/>
              </w:rPr>
              <w:t>2</w:t>
            </w:r>
          </w:p>
        </w:tc>
        <w:tc>
          <w:tcPr>
            <w:tcW w:w="2287" w:type="dxa"/>
            <w:gridSpan w:val="6"/>
            <w:vAlign w:val="center"/>
          </w:tcPr>
          <w:p>
            <w:pPr>
              <w:spacing w:line="340" w:lineRule="exact"/>
              <w:jc w:val="center"/>
              <w:rPr>
                <w:rFonts w:ascii="宋体" w:hAnsi="宋体"/>
                <w:sz w:val="18"/>
                <w:szCs w:val="18"/>
              </w:rPr>
            </w:pPr>
            <w:r>
              <w:rPr>
                <w:rFonts w:hint="eastAsia"/>
                <w:sz w:val="18"/>
                <w:szCs w:val="18"/>
              </w:rPr>
              <w:t>区域与交通规划实验室</w:t>
            </w:r>
          </w:p>
        </w:tc>
        <w:tc>
          <w:tcPr>
            <w:tcW w:w="1095" w:type="dxa"/>
            <w:gridSpan w:val="6"/>
            <w:vAlign w:val="center"/>
          </w:tcPr>
          <w:p>
            <w:pPr>
              <w:spacing w:line="340" w:lineRule="exact"/>
              <w:jc w:val="center"/>
              <w:rPr>
                <w:rFonts w:ascii="宋体" w:hAnsi="宋体"/>
                <w:sz w:val="18"/>
                <w:szCs w:val="18"/>
              </w:rPr>
            </w:pPr>
            <w:r>
              <w:rPr>
                <w:sz w:val="18"/>
                <w:szCs w:val="18"/>
              </w:rPr>
              <w:t>114</w:t>
            </w:r>
          </w:p>
        </w:tc>
        <w:tc>
          <w:tcPr>
            <w:tcW w:w="2335" w:type="dxa"/>
            <w:gridSpan w:val="9"/>
            <w:vMerge w:val="continue"/>
            <w:vAlign w:val="center"/>
          </w:tcPr>
          <w:p>
            <w:pPr>
              <w:spacing w:line="340" w:lineRule="exact"/>
              <w:jc w:val="center"/>
              <w:rPr>
                <w:rFonts w:ascii="宋体" w:hAnsi="宋体"/>
                <w:sz w:val="18"/>
                <w:szCs w:val="18"/>
              </w:rPr>
            </w:pPr>
          </w:p>
        </w:tc>
        <w:tc>
          <w:tcPr>
            <w:tcW w:w="896" w:type="dxa"/>
            <w:gridSpan w:val="5"/>
            <w:vAlign w:val="center"/>
          </w:tcPr>
          <w:p>
            <w:pPr>
              <w:spacing w:line="340" w:lineRule="exact"/>
              <w:jc w:val="center"/>
              <w:rPr>
                <w:rFonts w:ascii="宋体" w:hAnsi="宋体"/>
                <w:sz w:val="18"/>
                <w:szCs w:val="18"/>
              </w:rPr>
            </w:pPr>
            <w:r>
              <w:rPr>
                <w:sz w:val="18"/>
                <w:szCs w:val="18"/>
              </w:rPr>
              <w:t>116</w:t>
            </w:r>
            <w:r>
              <w:rPr>
                <w:rFonts w:hint="eastAsia"/>
                <w:sz w:val="18"/>
                <w:szCs w:val="18"/>
              </w:rPr>
              <w:t>件</w:t>
            </w:r>
          </w:p>
        </w:tc>
        <w:tc>
          <w:tcPr>
            <w:tcW w:w="1204" w:type="dxa"/>
            <w:gridSpan w:val="7"/>
            <w:vAlign w:val="center"/>
          </w:tcPr>
          <w:p>
            <w:pPr>
              <w:spacing w:line="340" w:lineRule="exact"/>
              <w:jc w:val="center"/>
              <w:rPr>
                <w:rFonts w:ascii="宋体" w:hAnsi="宋体"/>
                <w:sz w:val="18"/>
                <w:szCs w:val="18"/>
              </w:rPr>
            </w:pPr>
            <w:r>
              <w:rPr>
                <w:sz w:val="18"/>
                <w:szCs w:val="18"/>
              </w:rPr>
              <w:t>1</w:t>
            </w:r>
          </w:p>
        </w:tc>
        <w:tc>
          <w:tcPr>
            <w:tcW w:w="1665" w:type="dxa"/>
            <w:gridSpan w:val="9"/>
            <w:vAlign w:val="center"/>
          </w:tcPr>
          <w:p>
            <w:pPr>
              <w:spacing w:line="340" w:lineRule="exact"/>
              <w:jc w:val="center"/>
              <w:rPr>
                <w:rFonts w:ascii="宋体" w:hAnsi="宋体"/>
                <w:sz w:val="18"/>
                <w:szCs w:val="18"/>
              </w:rPr>
            </w:pPr>
            <w:r>
              <w:rPr>
                <w:sz w:val="18"/>
                <w:szCs w:val="18"/>
              </w:rPr>
              <w:t>5.3262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Align w:val="center"/>
          </w:tcPr>
          <w:p>
            <w:pPr>
              <w:spacing w:line="340" w:lineRule="exact"/>
              <w:jc w:val="center"/>
              <w:rPr>
                <w:rFonts w:ascii="宋体" w:hAnsi="宋体"/>
                <w:sz w:val="18"/>
                <w:szCs w:val="18"/>
              </w:rPr>
            </w:pPr>
            <w:r>
              <w:rPr>
                <w:sz w:val="18"/>
                <w:szCs w:val="18"/>
              </w:rPr>
              <w:t>3</w:t>
            </w:r>
          </w:p>
        </w:tc>
        <w:tc>
          <w:tcPr>
            <w:tcW w:w="2287" w:type="dxa"/>
            <w:gridSpan w:val="6"/>
            <w:vAlign w:val="center"/>
          </w:tcPr>
          <w:p>
            <w:pPr>
              <w:spacing w:line="340" w:lineRule="exact"/>
              <w:jc w:val="center"/>
              <w:rPr>
                <w:sz w:val="18"/>
                <w:szCs w:val="18"/>
              </w:rPr>
            </w:pPr>
            <w:r>
              <w:rPr>
                <w:rFonts w:hint="eastAsia"/>
                <w:sz w:val="18"/>
                <w:szCs w:val="18"/>
              </w:rPr>
              <w:t>建筑与景观设计实验室</w:t>
            </w:r>
          </w:p>
        </w:tc>
        <w:tc>
          <w:tcPr>
            <w:tcW w:w="1095" w:type="dxa"/>
            <w:gridSpan w:val="6"/>
            <w:vAlign w:val="center"/>
          </w:tcPr>
          <w:p>
            <w:pPr>
              <w:spacing w:line="340" w:lineRule="exact"/>
              <w:jc w:val="center"/>
              <w:rPr>
                <w:rFonts w:ascii="宋体" w:hAnsi="宋体"/>
                <w:sz w:val="18"/>
                <w:szCs w:val="18"/>
              </w:rPr>
            </w:pPr>
            <w:r>
              <w:rPr>
                <w:sz w:val="18"/>
                <w:szCs w:val="18"/>
              </w:rPr>
              <w:t>104.4</w:t>
            </w:r>
          </w:p>
        </w:tc>
        <w:tc>
          <w:tcPr>
            <w:tcW w:w="2335" w:type="dxa"/>
            <w:gridSpan w:val="9"/>
            <w:vMerge w:val="continue"/>
            <w:vAlign w:val="center"/>
          </w:tcPr>
          <w:p>
            <w:pPr>
              <w:spacing w:line="340" w:lineRule="exact"/>
              <w:jc w:val="center"/>
              <w:rPr>
                <w:rFonts w:ascii="宋体" w:hAnsi="宋体"/>
                <w:sz w:val="18"/>
                <w:szCs w:val="18"/>
              </w:rPr>
            </w:pPr>
          </w:p>
        </w:tc>
        <w:tc>
          <w:tcPr>
            <w:tcW w:w="896" w:type="dxa"/>
            <w:gridSpan w:val="5"/>
            <w:vAlign w:val="center"/>
          </w:tcPr>
          <w:p>
            <w:pPr>
              <w:spacing w:line="340" w:lineRule="exact"/>
              <w:jc w:val="center"/>
              <w:rPr>
                <w:rFonts w:ascii="宋体" w:hAnsi="宋体"/>
                <w:sz w:val="18"/>
                <w:szCs w:val="18"/>
              </w:rPr>
            </w:pPr>
            <w:r>
              <w:rPr>
                <w:sz w:val="18"/>
                <w:szCs w:val="18"/>
              </w:rPr>
              <w:t>114</w:t>
            </w:r>
            <w:r>
              <w:rPr>
                <w:rFonts w:hint="eastAsia"/>
                <w:sz w:val="18"/>
                <w:szCs w:val="18"/>
              </w:rPr>
              <w:t>件</w:t>
            </w:r>
          </w:p>
        </w:tc>
        <w:tc>
          <w:tcPr>
            <w:tcW w:w="1204" w:type="dxa"/>
            <w:gridSpan w:val="7"/>
            <w:vAlign w:val="center"/>
          </w:tcPr>
          <w:p>
            <w:pPr>
              <w:spacing w:line="340" w:lineRule="exact"/>
              <w:jc w:val="center"/>
              <w:rPr>
                <w:rFonts w:ascii="宋体" w:hAnsi="宋体"/>
                <w:sz w:val="18"/>
                <w:szCs w:val="18"/>
              </w:rPr>
            </w:pPr>
            <w:r>
              <w:rPr>
                <w:sz w:val="18"/>
                <w:szCs w:val="18"/>
              </w:rPr>
              <w:t>1</w:t>
            </w:r>
          </w:p>
        </w:tc>
        <w:tc>
          <w:tcPr>
            <w:tcW w:w="1665" w:type="dxa"/>
            <w:gridSpan w:val="9"/>
            <w:vAlign w:val="center"/>
          </w:tcPr>
          <w:p>
            <w:pPr>
              <w:spacing w:line="340" w:lineRule="exact"/>
              <w:jc w:val="center"/>
              <w:rPr>
                <w:rFonts w:ascii="宋体" w:hAnsi="宋体"/>
                <w:sz w:val="18"/>
                <w:szCs w:val="18"/>
              </w:rPr>
            </w:pPr>
            <w:r>
              <w:rPr>
                <w:sz w:val="18"/>
                <w:szCs w:val="18"/>
              </w:rPr>
              <w:t>3.6060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Align w:val="center"/>
          </w:tcPr>
          <w:p>
            <w:pPr>
              <w:spacing w:line="340" w:lineRule="exact"/>
              <w:jc w:val="center"/>
              <w:rPr>
                <w:rFonts w:ascii="宋体" w:hAnsi="宋体"/>
                <w:sz w:val="18"/>
                <w:szCs w:val="18"/>
              </w:rPr>
            </w:pPr>
            <w:r>
              <w:rPr>
                <w:sz w:val="18"/>
                <w:szCs w:val="18"/>
              </w:rPr>
              <w:t>4</w:t>
            </w:r>
          </w:p>
        </w:tc>
        <w:tc>
          <w:tcPr>
            <w:tcW w:w="2287" w:type="dxa"/>
            <w:gridSpan w:val="6"/>
            <w:vAlign w:val="center"/>
          </w:tcPr>
          <w:p>
            <w:pPr>
              <w:spacing w:line="340" w:lineRule="exact"/>
              <w:jc w:val="center"/>
              <w:rPr>
                <w:sz w:val="18"/>
                <w:szCs w:val="18"/>
              </w:rPr>
            </w:pPr>
            <w:r>
              <w:rPr>
                <w:rFonts w:hint="eastAsia"/>
                <w:sz w:val="18"/>
                <w:szCs w:val="18"/>
              </w:rPr>
              <w:t>美术与</w:t>
            </w:r>
            <w:r>
              <w:rPr>
                <w:sz w:val="18"/>
                <w:szCs w:val="18"/>
              </w:rPr>
              <w:t>模型制作</w:t>
            </w:r>
            <w:r>
              <w:rPr>
                <w:rFonts w:hint="eastAsia"/>
                <w:sz w:val="18"/>
                <w:szCs w:val="18"/>
              </w:rPr>
              <w:t>实验室</w:t>
            </w:r>
          </w:p>
        </w:tc>
        <w:tc>
          <w:tcPr>
            <w:tcW w:w="1095" w:type="dxa"/>
            <w:gridSpan w:val="6"/>
            <w:vAlign w:val="center"/>
          </w:tcPr>
          <w:p>
            <w:pPr>
              <w:spacing w:line="340" w:lineRule="exact"/>
              <w:jc w:val="center"/>
              <w:rPr>
                <w:rFonts w:ascii="宋体" w:hAnsi="宋体"/>
                <w:sz w:val="18"/>
                <w:szCs w:val="18"/>
              </w:rPr>
            </w:pPr>
            <w:r>
              <w:rPr>
                <w:sz w:val="18"/>
                <w:szCs w:val="18"/>
              </w:rPr>
              <w:t>95.6</w:t>
            </w:r>
          </w:p>
        </w:tc>
        <w:tc>
          <w:tcPr>
            <w:tcW w:w="2335" w:type="dxa"/>
            <w:gridSpan w:val="9"/>
            <w:vMerge w:val="continue"/>
            <w:vAlign w:val="center"/>
          </w:tcPr>
          <w:p>
            <w:pPr>
              <w:spacing w:line="340" w:lineRule="exact"/>
              <w:jc w:val="center"/>
              <w:rPr>
                <w:rFonts w:ascii="宋体" w:hAnsi="宋体"/>
                <w:sz w:val="18"/>
                <w:szCs w:val="18"/>
              </w:rPr>
            </w:pPr>
          </w:p>
        </w:tc>
        <w:tc>
          <w:tcPr>
            <w:tcW w:w="896" w:type="dxa"/>
            <w:gridSpan w:val="5"/>
            <w:vAlign w:val="center"/>
          </w:tcPr>
          <w:p>
            <w:pPr>
              <w:spacing w:line="340" w:lineRule="exact"/>
              <w:jc w:val="center"/>
              <w:rPr>
                <w:rFonts w:ascii="宋体" w:hAnsi="宋体"/>
                <w:sz w:val="18"/>
                <w:szCs w:val="18"/>
              </w:rPr>
            </w:pPr>
            <w:r>
              <w:rPr>
                <w:sz w:val="18"/>
                <w:szCs w:val="18"/>
              </w:rPr>
              <w:t>122</w:t>
            </w:r>
            <w:r>
              <w:rPr>
                <w:rFonts w:hint="eastAsia"/>
                <w:sz w:val="18"/>
                <w:szCs w:val="18"/>
              </w:rPr>
              <w:t>件</w:t>
            </w:r>
          </w:p>
        </w:tc>
        <w:tc>
          <w:tcPr>
            <w:tcW w:w="1204" w:type="dxa"/>
            <w:gridSpan w:val="7"/>
            <w:vAlign w:val="center"/>
          </w:tcPr>
          <w:p>
            <w:pPr>
              <w:spacing w:line="340" w:lineRule="exact"/>
              <w:jc w:val="center"/>
              <w:rPr>
                <w:rFonts w:ascii="宋体" w:hAnsi="宋体"/>
                <w:sz w:val="18"/>
                <w:szCs w:val="18"/>
              </w:rPr>
            </w:pPr>
            <w:r>
              <w:rPr>
                <w:sz w:val="18"/>
                <w:szCs w:val="18"/>
              </w:rPr>
              <w:t>1</w:t>
            </w:r>
          </w:p>
        </w:tc>
        <w:tc>
          <w:tcPr>
            <w:tcW w:w="1665" w:type="dxa"/>
            <w:gridSpan w:val="9"/>
            <w:vAlign w:val="center"/>
          </w:tcPr>
          <w:p>
            <w:pPr>
              <w:spacing w:line="340" w:lineRule="exact"/>
              <w:jc w:val="center"/>
              <w:rPr>
                <w:rFonts w:ascii="宋体" w:hAnsi="宋体"/>
                <w:sz w:val="18"/>
                <w:szCs w:val="18"/>
              </w:rPr>
            </w:pPr>
            <w:r>
              <w:rPr>
                <w:sz w:val="18"/>
                <w:szCs w:val="18"/>
              </w:rPr>
              <w:t>4.6000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61" w:type="dxa"/>
            <w:gridSpan w:val="7"/>
            <w:vAlign w:val="center"/>
          </w:tcPr>
          <w:p>
            <w:pPr>
              <w:spacing w:line="340" w:lineRule="exact"/>
              <w:jc w:val="center"/>
              <w:rPr>
                <w:rFonts w:ascii="宋体" w:hAnsi="宋体"/>
                <w:sz w:val="18"/>
                <w:szCs w:val="18"/>
              </w:rPr>
            </w:pPr>
            <w:r>
              <w:rPr>
                <w:sz w:val="18"/>
                <w:szCs w:val="18"/>
              </w:rPr>
              <w:t>5</w:t>
            </w:r>
          </w:p>
        </w:tc>
        <w:tc>
          <w:tcPr>
            <w:tcW w:w="2287" w:type="dxa"/>
            <w:gridSpan w:val="6"/>
            <w:vAlign w:val="center"/>
          </w:tcPr>
          <w:p>
            <w:pPr>
              <w:spacing w:line="340" w:lineRule="exact"/>
              <w:jc w:val="center"/>
              <w:rPr>
                <w:rFonts w:ascii="宋体" w:hAnsi="宋体"/>
                <w:sz w:val="18"/>
                <w:szCs w:val="18"/>
              </w:rPr>
            </w:pPr>
            <w:r>
              <w:rPr>
                <w:rFonts w:hint="eastAsia"/>
                <w:sz w:val="18"/>
                <w:szCs w:val="18"/>
              </w:rPr>
              <w:t>测量与</w:t>
            </w:r>
            <w:r>
              <w:rPr>
                <w:sz w:val="18"/>
                <w:szCs w:val="18"/>
              </w:rPr>
              <w:t>GIS</w:t>
            </w:r>
            <w:r>
              <w:rPr>
                <w:rFonts w:hint="eastAsia"/>
                <w:sz w:val="18"/>
                <w:szCs w:val="18"/>
              </w:rPr>
              <w:t>实验室</w:t>
            </w:r>
          </w:p>
        </w:tc>
        <w:tc>
          <w:tcPr>
            <w:tcW w:w="1095" w:type="dxa"/>
            <w:gridSpan w:val="6"/>
            <w:vAlign w:val="center"/>
          </w:tcPr>
          <w:p>
            <w:pPr>
              <w:spacing w:line="340" w:lineRule="exact"/>
              <w:jc w:val="center"/>
              <w:rPr>
                <w:rFonts w:ascii="宋体" w:hAnsi="宋体"/>
                <w:sz w:val="18"/>
                <w:szCs w:val="18"/>
              </w:rPr>
            </w:pPr>
            <w:r>
              <w:rPr>
                <w:sz w:val="18"/>
                <w:szCs w:val="18"/>
              </w:rPr>
              <w:t>105</w:t>
            </w:r>
          </w:p>
        </w:tc>
        <w:tc>
          <w:tcPr>
            <w:tcW w:w="2335" w:type="dxa"/>
            <w:gridSpan w:val="9"/>
            <w:vMerge w:val="continue"/>
            <w:vAlign w:val="center"/>
          </w:tcPr>
          <w:p>
            <w:pPr>
              <w:spacing w:line="340" w:lineRule="exact"/>
              <w:jc w:val="center"/>
              <w:rPr>
                <w:rFonts w:ascii="宋体" w:hAnsi="宋体"/>
                <w:sz w:val="18"/>
                <w:szCs w:val="18"/>
              </w:rPr>
            </w:pPr>
          </w:p>
        </w:tc>
        <w:tc>
          <w:tcPr>
            <w:tcW w:w="896" w:type="dxa"/>
            <w:gridSpan w:val="5"/>
            <w:vAlign w:val="center"/>
          </w:tcPr>
          <w:p>
            <w:pPr>
              <w:spacing w:line="340" w:lineRule="exact"/>
              <w:jc w:val="center"/>
              <w:rPr>
                <w:rFonts w:ascii="宋体" w:hAnsi="宋体"/>
                <w:sz w:val="18"/>
                <w:szCs w:val="18"/>
              </w:rPr>
            </w:pPr>
            <w:r>
              <w:rPr>
                <w:sz w:val="18"/>
                <w:szCs w:val="18"/>
              </w:rPr>
              <w:t>206</w:t>
            </w:r>
            <w:r>
              <w:rPr>
                <w:rFonts w:hint="eastAsia"/>
                <w:sz w:val="18"/>
                <w:szCs w:val="18"/>
              </w:rPr>
              <w:t>件</w:t>
            </w:r>
          </w:p>
        </w:tc>
        <w:tc>
          <w:tcPr>
            <w:tcW w:w="1204" w:type="dxa"/>
            <w:gridSpan w:val="7"/>
            <w:vAlign w:val="center"/>
          </w:tcPr>
          <w:p>
            <w:pPr>
              <w:spacing w:line="340" w:lineRule="exact"/>
              <w:jc w:val="center"/>
              <w:rPr>
                <w:rFonts w:ascii="宋体" w:hAnsi="宋体"/>
                <w:sz w:val="18"/>
                <w:szCs w:val="18"/>
              </w:rPr>
            </w:pPr>
            <w:r>
              <w:rPr>
                <w:sz w:val="18"/>
                <w:szCs w:val="18"/>
              </w:rPr>
              <w:t>22</w:t>
            </w:r>
          </w:p>
        </w:tc>
        <w:tc>
          <w:tcPr>
            <w:tcW w:w="1665" w:type="dxa"/>
            <w:gridSpan w:val="9"/>
            <w:vAlign w:val="center"/>
          </w:tcPr>
          <w:p>
            <w:pPr>
              <w:spacing w:line="340" w:lineRule="exact"/>
              <w:jc w:val="center"/>
              <w:rPr>
                <w:rFonts w:ascii="宋体" w:hAnsi="宋体"/>
                <w:sz w:val="18"/>
                <w:szCs w:val="18"/>
              </w:rPr>
            </w:pPr>
            <w:r>
              <w:rPr>
                <w:sz w:val="18"/>
                <w:szCs w:val="18"/>
              </w:rPr>
              <w:t>63.7900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jc w:val="center"/>
        </w:trPr>
        <w:tc>
          <w:tcPr>
            <w:tcW w:w="10272" w:type="dxa"/>
            <w:gridSpan w:val="50"/>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line="360" w:lineRule="auto"/>
              <w:jc w:val="left"/>
              <w:rPr>
                <w:rFonts w:ascii="宋体" w:hAnsi="宋体" w:cs="宋体"/>
                <w:color w:val="000000"/>
                <w:kern w:val="0"/>
                <w:szCs w:val="21"/>
              </w:rPr>
            </w:pPr>
            <w:r>
              <w:rPr>
                <w:rFonts w:ascii="宋体" w:hAnsi="宋体"/>
                <w:b/>
                <w:bCs/>
                <w:color w:val="000000"/>
              </w:rPr>
              <w:t>Ⅲ</w:t>
            </w:r>
            <w:r>
              <w:rPr>
                <w:rFonts w:hint="eastAsia" w:ascii="宋体" w:hAnsi="宋体"/>
                <w:b/>
                <w:bCs/>
                <w:color w:val="000000"/>
              </w:rPr>
              <w:t>-</w:t>
            </w:r>
            <w:r>
              <w:rPr>
                <w:rFonts w:hint="eastAsia" w:ascii="宋体" w:hAnsi="宋体"/>
                <w:b/>
                <w:bCs/>
                <w:color w:val="000000"/>
                <w:sz w:val="24"/>
              </w:rPr>
              <w:t>3</w:t>
            </w:r>
            <w:r>
              <w:rPr>
                <w:rFonts w:hint="eastAsia" w:ascii="宋体" w:hAnsi="宋体"/>
                <w:b/>
                <w:bCs/>
                <w:color w:val="000000"/>
              </w:rPr>
              <w:t>-</w:t>
            </w:r>
            <w:r>
              <w:rPr>
                <w:rFonts w:hint="eastAsia" w:ascii="宋体" w:hAnsi="宋体"/>
                <w:b/>
                <w:bCs/>
                <w:color w:val="000000"/>
                <w:sz w:val="24"/>
              </w:rPr>
              <w:t>2</w:t>
            </w:r>
            <w:r>
              <w:rPr>
                <w:rFonts w:hint="eastAsia" w:ascii="宋体" w:hAnsi="宋体"/>
                <w:b/>
                <w:bCs/>
                <w:color w:val="000000"/>
              </w:rPr>
              <w:t xml:space="preserve"> 专业实验室仪器设备一览表（</w:t>
            </w:r>
            <w:r>
              <w:rPr>
                <w:rFonts w:ascii="宋体" w:hAnsi="宋体" w:cs="宋体"/>
                <w:b/>
                <w:bCs/>
                <w:color w:val="000000"/>
                <w:kern w:val="0"/>
                <w:szCs w:val="21"/>
              </w:rPr>
              <w:t>指单价高于800元的</w:t>
            </w:r>
            <w:r>
              <w:rPr>
                <w:rFonts w:hint="eastAsia" w:ascii="宋体" w:hAnsi="宋体" w:cs="宋体"/>
                <w:b/>
                <w:bCs/>
                <w:color w:val="000000"/>
                <w:kern w:val="0"/>
                <w:szCs w:val="21"/>
              </w:rPr>
              <w:t>教学</w:t>
            </w:r>
            <w:r>
              <w:rPr>
                <w:rFonts w:ascii="宋体" w:hAnsi="宋体" w:cs="宋体"/>
                <w:b/>
                <w:bCs/>
                <w:color w:val="000000"/>
                <w:kern w:val="0"/>
                <w:szCs w:val="21"/>
              </w:rPr>
              <w:t>仪器设备</w:t>
            </w:r>
            <w:r>
              <w:rPr>
                <w:rFonts w:hint="eastAsia" w:ascii="宋体" w:hAnsi="宋体" w:cs="宋体"/>
                <w:b/>
                <w:bCs/>
                <w:color w:val="000000"/>
                <w:kern w:val="0"/>
                <w:szCs w:val="21"/>
              </w:rPr>
              <w:t>，</w:t>
            </w:r>
            <w:r>
              <w:rPr>
                <w:rFonts w:hint="eastAsia" w:ascii="宋体" w:hAnsi="宋体"/>
                <w:b/>
                <w:bCs/>
                <w:color w:val="000000"/>
              </w:rPr>
              <w:t>可附表于本页）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jc w:val="center"/>
        </w:trPr>
        <w:tc>
          <w:tcPr>
            <w:tcW w:w="881"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序号</w:t>
            </w:r>
          </w:p>
        </w:tc>
        <w:tc>
          <w:tcPr>
            <w:tcW w:w="2469"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仪器设备名称</w:t>
            </w:r>
          </w:p>
        </w:tc>
        <w:tc>
          <w:tcPr>
            <w:tcW w:w="2314" w:type="dxa"/>
            <w:gridSpan w:val="10"/>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品牌及型号、规格</w:t>
            </w:r>
          </w:p>
        </w:tc>
        <w:tc>
          <w:tcPr>
            <w:tcW w:w="1100" w:type="dxa"/>
            <w:gridSpan w:val="5"/>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数量</w:t>
            </w:r>
          </w:p>
        </w:tc>
        <w:tc>
          <w:tcPr>
            <w:tcW w:w="1262"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单价</w:t>
            </w:r>
          </w:p>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（￥或＄）</w:t>
            </w:r>
          </w:p>
        </w:tc>
        <w:tc>
          <w:tcPr>
            <w:tcW w:w="1101" w:type="dxa"/>
            <w:gridSpan w:val="8"/>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产地</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出 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2469"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2314" w:type="dxa"/>
            <w:gridSpan w:val="10"/>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1100"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1262"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1101" w:type="dxa"/>
            <w:gridSpan w:val="8"/>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宋体" w:hAnsi="宋体" w:cs="宋体"/>
                <w:b/>
                <w:color w:val="000000"/>
                <w:kern w:val="0"/>
                <w:sz w:val="20"/>
                <w:szCs w:val="20"/>
              </w:rPr>
            </w:pP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cs="宋体"/>
                <w:b/>
                <w:color w:val="000000"/>
                <w:kern w:val="0"/>
                <w:sz w:val="20"/>
                <w:szCs w:val="20"/>
              </w:rPr>
            </w:pPr>
            <w:r>
              <w:rPr>
                <w:rFonts w:hint="eastAsia" w:ascii="宋体" w:hAnsi="宋体" w:cs="宋体"/>
                <w:b/>
                <w:color w:val="000000"/>
                <w:kern w:val="0"/>
                <w:sz w:val="20"/>
                <w:szCs w:val="20"/>
              </w:rPr>
              <w:t>年 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全站仪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TKS-202</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20600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自动安平水准仪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AT-B2</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5300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自动安平水准仪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AT-B2</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5300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手持GPS</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GARMIN etrex10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美国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手持GPS</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GARMIN etrex10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美国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6</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EPSON投影仪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EB-C735X</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7</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爱普生投影仪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EB-C1040XN</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7000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8</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投影幕</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美视120寸</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2750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中央控制系统</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佳虹JH-2600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828</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10</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激光多功能一体机</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Canon MF4550d</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11</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无线话筒</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比丽普BH-68A</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联想电脑</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启天M4500-N000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4600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联想电脑</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圆梦F5005r53</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8</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3468</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惠普电脑</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XL507AV</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9</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4380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笔记本电脑</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惠普440G2L1D80PT</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4100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惠普打印机</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HP M425dw</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17</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格力空调*3</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KF-72T(7236S)Aa-3</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7050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18</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绿板+小白板</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19</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文件柜</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201306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20</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松下投影仪</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PT-X610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21</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投影幕</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2750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22</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无线话筒</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TAKSTAR TS-7200</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1050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23</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中央控制系统</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828</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wBefore w:w="165" w:type="dxa"/>
          <w:trHeight w:val="300" w:hRule="atLeast"/>
          <w:jc w:val="center"/>
        </w:trPr>
        <w:tc>
          <w:tcPr>
            <w:tcW w:w="88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24</w:t>
            </w:r>
          </w:p>
        </w:tc>
        <w:tc>
          <w:tcPr>
            <w:tcW w:w="2469"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联想显示器</w:t>
            </w:r>
          </w:p>
        </w:tc>
        <w:tc>
          <w:tcPr>
            <w:tcW w:w="2314"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L171</w:t>
            </w:r>
            <w:r>
              <w:rPr>
                <w:rFonts w:ascii="宋体" w:hAnsi="宋体" w:cs="宋体"/>
                <w:color w:val="000000"/>
                <w:kern w:val="0"/>
                <w:sz w:val="20"/>
                <w:szCs w:val="20"/>
              </w:rPr>
              <w:t xml:space="preserve"> </w:t>
            </w:r>
            <w:r>
              <w:rPr>
                <w:rFonts w:hint="eastAsia" w:ascii="宋体" w:hAnsi="宋体" w:cs="宋体"/>
                <w:color w:val="000000"/>
                <w:kern w:val="0"/>
                <w:sz w:val="20"/>
                <w:szCs w:val="20"/>
              </w:rPr>
              <w:t>FN780-PT</w:t>
            </w:r>
          </w:p>
        </w:tc>
        <w:tc>
          <w:tcPr>
            <w:tcW w:w="11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26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10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中国</w:t>
            </w:r>
          </w:p>
        </w:tc>
        <w:tc>
          <w:tcPr>
            <w:tcW w:w="114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537" w:hRule="atLeast"/>
          <w:jc w:val="center"/>
        </w:trPr>
        <w:tc>
          <w:tcPr>
            <w:tcW w:w="10243" w:type="dxa"/>
            <w:gridSpan w:val="49"/>
            <w:tcBorders>
              <w:top w:val="single" w:color="auto" w:sz="4" w:space="0"/>
            </w:tcBorders>
            <w:vAlign w:val="center"/>
          </w:tcPr>
          <w:p>
            <w:pPr>
              <w:spacing w:line="0" w:lineRule="atLeast"/>
              <w:rPr>
                <w:rFonts w:ascii="宋体" w:hAnsi="宋体"/>
                <w:b/>
                <w:bCs/>
              </w:rPr>
            </w:pPr>
            <w:r>
              <w:rPr>
                <w:rFonts w:ascii="宋体" w:hAnsi="宋体"/>
                <w:b/>
                <w:bCs/>
              </w:rPr>
              <w:t>Ⅲ</w:t>
            </w:r>
            <w:r>
              <w:rPr>
                <w:rFonts w:hint="eastAsia" w:ascii="宋体" w:hAnsi="宋体"/>
                <w:b/>
                <w:bCs/>
              </w:rPr>
              <w:t>-</w:t>
            </w:r>
            <w:r>
              <w:rPr>
                <w:rFonts w:hint="eastAsia" w:ascii="宋体" w:hAnsi="宋体"/>
                <w:b/>
                <w:bCs/>
                <w:sz w:val="24"/>
              </w:rPr>
              <w:t>3</w:t>
            </w:r>
            <w:r>
              <w:rPr>
                <w:rFonts w:hint="eastAsia" w:ascii="宋体" w:hAnsi="宋体"/>
                <w:b/>
                <w:bCs/>
              </w:rPr>
              <w:t>-</w:t>
            </w:r>
            <w:r>
              <w:rPr>
                <w:rFonts w:hint="eastAsia" w:ascii="宋体" w:hAnsi="宋体"/>
                <w:b/>
                <w:bCs/>
                <w:sz w:val="24"/>
              </w:rPr>
              <w:t>3</w:t>
            </w:r>
            <w:r>
              <w:rPr>
                <w:rFonts w:hint="eastAsia" w:ascii="宋体" w:hAnsi="宋体"/>
                <w:b/>
                <w:bCs/>
              </w:rPr>
              <w:t xml:space="preserve"> 实验及综合性、设计性实验开设一览表（本表可续，可附表于本页）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Merge w:val="restart"/>
            <w:vAlign w:val="center"/>
          </w:tcPr>
          <w:p>
            <w:pPr>
              <w:spacing w:line="0" w:lineRule="atLeast"/>
              <w:jc w:val="center"/>
              <w:rPr>
                <w:rFonts w:ascii="宋体" w:hAnsi="宋体"/>
                <w:sz w:val="20"/>
              </w:rPr>
            </w:pPr>
            <w:r>
              <w:rPr>
                <w:rFonts w:hint="eastAsia" w:ascii="宋体" w:hAnsi="宋体"/>
                <w:sz w:val="20"/>
              </w:rPr>
              <w:t>序号</w:t>
            </w:r>
          </w:p>
        </w:tc>
        <w:tc>
          <w:tcPr>
            <w:tcW w:w="2114" w:type="dxa"/>
            <w:gridSpan w:val="6"/>
            <w:vMerge w:val="restart"/>
            <w:vAlign w:val="center"/>
          </w:tcPr>
          <w:p>
            <w:pPr>
              <w:spacing w:line="0" w:lineRule="atLeast"/>
              <w:rPr>
                <w:rFonts w:ascii="宋体" w:hAnsi="宋体"/>
                <w:sz w:val="20"/>
              </w:rPr>
            </w:pPr>
            <w:r>
              <w:rPr>
                <w:rFonts w:hint="eastAsia" w:ascii="宋体" w:hAnsi="宋体"/>
                <w:sz w:val="20"/>
              </w:rPr>
              <w:t>有实验的课程名称</w:t>
            </w:r>
          </w:p>
        </w:tc>
        <w:tc>
          <w:tcPr>
            <w:tcW w:w="1309" w:type="dxa"/>
            <w:gridSpan w:val="7"/>
            <w:vAlign w:val="center"/>
          </w:tcPr>
          <w:p>
            <w:pPr>
              <w:spacing w:line="0" w:lineRule="atLeast"/>
              <w:jc w:val="center"/>
              <w:rPr>
                <w:rFonts w:ascii="宋体" w:hAnsi="宋体"/>
                <w:sz w:val="20"/>
              </w:rPr>
            </w:pPr>
            <w:r>
              <w:rPr>
                <w:rFonts w:hint="eastAsia" w:ascii="宋体" w:hAnsi="宋体"/>
                <w:sz w:val="20"/>
              </w:rPr>
              <w:t>课程要求</w:t>
            </w:r>
          </w:p>
        </w:tc>
        <w:tc>
          <w:tcPr>
            <w:tcW w:w="3953" w:type="dxa"/>
            <w:gridSpan w:val="17"/>
            <w:vMerge w:val="restart"/>
            <w:vAlign w:val="center"/>
          </w:tcPr>
          <w:p>
            <w:pPr>
              <w:spacing w:line="0" w:lineRule="atLeast"/>
              <w:jc w:val="center"/>
              <w:rPr>
                <w:rFonts w:ascii="宋体" w:hAnsi="宋体"/>
                <w:sz w:val="20"/>
              </w:rPr>
            </w:pPr>
            <w:r>
              <w:rPr>
                <w:rFonts w:hint="eastAsia" w:ascii="宋体" w:hAnsi="宋体"/>
                <w:sz w:val="20"/>
              </w:rPr>
              <w:t>项   目   名   称</w:t>
            </w:r>
          </w:p>
          <w:p>
            <w:pPr>
              <w:spacing w:line="0" w:lineRule="atLeast"/>
              <w:rPr>
                <w:rFonts w:ascii="宋体" w:hAnsi="宋体"/>
              </w:rPr>
            </w:pPr>
            <w:r>
              <w:rPr>
                <w:rFonts w:hint="eastAsia" w:ascii="宋体" w:hAnsi="宋体"/>
                <w:b/>
                <w:bCs/>
                <w:sz w:val="18"/>
                <w:szCs w:val="18"/>
              </w:rPr>
              <w:t>（综合性、设计性实验在项目名称后标注“</w:t>
            </w:r>
            <w:r>
              <w:rPr>
                <w:rFonts w:ascii="宋体" w:hAnsi="宋体"/>
                <w:b/>
                <w:bCs/>
                <w:sz w:val="18"/>
                <w:szCs w:val="18"/>
              </w:rPr>
              <w:t>▲</w:t>
            </w:r>
            <w:r>
              <w:rPr>
                <w:rFonts w:hint="eastAsia" w:ascii="宋体" w:hAnsi="宋体"/>
                <w:b/>
                <w:bCs/>
                <w:sz w:val="18"/>
                <w:szCs w:val="18"/>
              </w:rPr>
              <w:t>”）</w:t>
            </w:r>
          </w:p>
        </w:tc>
        <w:tc>
          <w:tcPr>
            <w:tcW w:w="1184" w:type="dxa"/>
            <w:gridSpan w:val="10"/>
            <w:vMerge w:val="restart"/>
            <w:vAlign w:val="center"/>
          </w:tcPr>
          <w:p>
            <w:pPr>
              <w:spacing w:line="0" w:lineRule="atLeast"/>
              <w:jc w:val="center"/>
              <w:rPr>
                <w:rFonts w:ascii="宋体" w:hAnsi="宋体"/>
                <w:sz w:val="20"/>
              </w:rPr>
            </w:pPr>
            <w:r>
              <w:rPr>
                <w:rFonts w:hint="eastAsia" w:ascii="宋体" w:hAnsi="宋体"/>
                <w:sz w:val="20"/>
              </w:rPr>
              <w:t>总课时/</w:t>
            </w:r>
          </w:p>
          <w:p>
            <w:pPr>
              <w:spacing w:line="0" w:lineRule="atLeast"/>
              <w:jc w:val="center"/>
              <w:rPr>
                <w:rFonts w:ascii="宋体" w:hAnsi="宋体"/>
                <w:sz w:val="20"/>
              </w:rPr>
            </w:pPr>
            <w:r>
              <w:rPr>
                <w:rFonts w:hint="eastAsia" w:ascii="宋体" w:hAnsi="宋体"/>
                <w:sz w:val="20"/>
              </w:rPr>
              <w:t>实验</w:t>
            </w:r>
            <w:r>
              <w:rPr>
                <w:rFonts w:ascii="宋体" w:hAnsi="宋体"/>
                <w:sz w:val="20"/>
              </w:rPr>
              <w:t>课时</w:t>
            </w:r>
          </w:p>
        </w:tc>
        <w:tc>
          <w:tcPr>
            <w:tcW w:w="963" w:type="dxa"/>
            <w:gridSpan w:val="3"/>
            <w:vMerge w:val="restart"/>
            <w:vAlign w:val="center"/>
          </w:tcPr>
          <w:p>
            <w:pPr>
              <w:spacing w:line="0" w:lineRule="atLeast"/>
              <w:jc w:val="center"/>
              <w:rPr>
                <w:rFonts w:ascii="宋体" w:hAnsi="宋体"/>
                <w:sz w:val="20"/>
              </w:rPr>
            </w:pPr>
            <w:r>
              <w:rPr>
                <w:rFonts w:hint="eastAsia" w:ascii="宋体" w:hAnsi="宋体"/>
                <w:sz w:val="20"/>
              </w:rPr>
              <w:t>实验</w:t>
            </w:r>
          </w:p>
          <w:p>
            <w:pPr>
              <w:spacing w:line="0" w:lineRule="atLeast"/>
              <w:jc w:val="center"/>
              <w:rPr>
                <w:rFonts w:ascii="宋体" w:hAnsi="宋体"/>
                <w:sz w:val="20"/>
              </w:rPr>
            </w:pPr>
            <w:r>
              <w:rPr>
                <w:rFonts w:hint="eastAsia" w:ascii="宋体" w:hAnsi="宋体"/>
                <w:sz w:val="20"/>
              </w:rPr>
              <w:t>开出率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Merge w:val="continue"/>
            <w:vAlign w:val="center"/>
          </w:tcPr>
          <w:p>
            <w:pPr>
              <w:spacing w:line="0" w:lineRule="atLeast"/>
              <w:jc w:val="center"/>
              <w:rPr>
                <w:rFonts w:ascii="宋体" w:hAnsi="宋体"/>
                <w:sz w:val="20"/>
              </w:rPr>
            </w:pPr>
          </w:p>
        </w:tc>
        <w:tc>
          <w:tcPr>
            <w:tcW w:w="2114" w:type="dxa"/>
            <w:gridSpan w:val="6"/>
            <w:vMerge w:val="continue"/>
            <w:vAlign w:val="center"/>
          </w:tcPr>
          <w:p>
            <w:pPr>
              <w:spacing w:line="0" w:lineRule="atLeast"/>
              <w:rPr>
                <w:rFonts w:ascii="宋体" w:hAnsi="宋体"/>
                <w:sz w:val="20"/>
              </w:rPr>
            </w:pPr>
          </w:p>
        </w:tc>
        <w:tc>
          <w:tcPr>
            <w:tcW w:w="603" w:type="dxa"/>
            <w:gridSpan w:val="3"/>
            <w:vAlign w:val="center"/>
          </w:tcPr>
          <w:p>
            <w:pPr>
              <w:spacing w:line="0" w:lineRule="atLeast"/>
              <w:ind w:left="-105" w:leftChars="-50" w:right="-105" w:rightChars="-50"/>
              <w:jc w:val="center"/>
              <w:rPr>
                <w:rFonts w:ascii="宋体" w:hAnsi="宋体"/>
                <w:sz w:val="20"/>
              </w:rPr>
            </w:pPr>
            <w:r>
              <w:rPr>
                <w:rFonts w:hint="eastAsia" w:ascii="宋体" w:hAnsi="宋体"/>
                <w:sz w:val="20"/>
              </w:rPr>
              <w:t>必修</w:t>
            </w:r>
          </w:p>
        </w:tc>
        <w:tc>
          <w:tcPr>
            <w:tcW w:w="706" w:type="dxa"/>
            <w:gridSpan w:val="4"/>
            <w:vAlign w:val="center"/>
          </w:tcPr>
          <w:p>
            <w:pPr>
              <w:spacing w:line="0" w:lineRule="atLeast"/>
              <w:ind w:left="-105" w:leftChars="-50" w:right="-105" w:rightChars="-50"/>
              <w:jc w:val="center"/>
              <w:rPr>
                <w:rFonts w:ascii="宋体" w:hAnsi="宋体"/>
                <w:sz w:val="20"/>
              </w:rPr>
            </w:pPr>
            <w:r>
              <w:rPr>
                <w:rFonts w:hint="eastAsia" w:ascii="宋体" w:hAnsi="宋体"/>
                <w:sz w:val="20"/>
              </w:rPr>
              <w:t>选修</w:t>
            </w:r>
          </w:p>
        </w:tc>
        <w:tc>
          <w:tcPr>
            <w:tcW w:w="3953" w:type="dxa"/>
            <w:gridSpan w:val="17"/>
            <w:vMerge w:val="continue"/>
            <w:vAlign w:val="center"/>
          </w:tcPr>
          <w:p>
            <w:pPr>
              <w:spacing w:after="156" w:afterLines="50" w:line="0" w:lineRule="atLeast"/>
              <w:jc w:val="center"/>
              <w:rPr>
                <w:rFonts w:ascii="宋体" w:hAnsi="宋体"/>
              </w:rPr>
            </w:pPr>
          </w:p>
        </w:tc>
        <w:tc>
          <w:tcPr>
            <w:tcW w:w="1184" w:type="dxa"/>
            <w:gridSpan w:val="10"/>
            <w:vMerge w:val="continue"/>
            <w:vAlign w:val="center"/>
          </w:tcPr>
          <w:p>
            <w:pPr>
              <w:spacing w:line="0" w:lineRule="atLeast"/>
              <w:jc w:val="center"/>
              <w:rPr>
                <w:rFonts w:ascii="宋体" w:hAnsi="宋体"/>
              </w:rPr>
            </w:pPr>
          </w:p>
        </w:tc>
        <w:tc>
          <w:tcPr>
            <w:tcW w:w="963" w:type="dxa"/>
            <w:gridSpan w:val="3"/>
            <w:vMerge w:val="continue"/>
            <w:vAlign w:val="center"/>
          </w:tcPr>
          <w:p>
            <w:pPr>
              <w:spacing w:line="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自然地理</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火炉山森林公园地形</w:t>
            </w:r>
            <w:r>
              <w:rPr>
                <w:rFonts w:ascii="宋体" w:hAnsi="宋体"/>
                <w:sz w:val="18"/>
                <w:szCs w:val="18"/>
              </w:rPr>
              <w:t>、地貌</w:t>
            </w:r>
            <w:r>
              <w:rPr>
                <w:rFonts w:hint="eastAsia" w:ascii="宋体" w:hAnsi="宋体"/>
                <w:sz w:val="18"/>
                <w:szCs w:val="18"/>
              </w:rPr>
              <w:t>、</w:t>
            </w:r>
            <w:r>
              <w:rPr>
                <w:rFonts w:ascii="宋体" w:hAnsi="宋体"/>
                <w:sz w:val="18"/>
                <w:szCs w:val="18"/>
              </w:rPr>
              <w:t>植被</w:t>
            </w:r>
            <w:r>
              <w:rPr>
                <w:rFonts w:hint="eastAsia" w:ascii="宋体" w:hAnsi="宋体"/>
                <w:sz w:val="18"/>
                <w:szCs w:val="18"/>
              </w:rPr>
              <w:t>识别</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54/4</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2</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应用美术</w:t>
            </w:r>
          </w:p>
        </w:tc>
        <w:tc>
          <w:tcPr>
            <w:tcW w:w="603" w:type="dxa"/>
            <w:gridSpan w:val="3"/>
            <w:vAlign w:val="center"/>
          </w:tcPr>
          <w:p>
            <w:pPr>
              <w:spacing w:line="0" w:lineRule="atLeast"/>
              <w:jc w:val="center"/>
              <w:rPr>
                <w:rFonts w:ascii="宋体" w:hAnsi="宋体"/>
                <w:b/>
                <w:bCs/>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色彩构成、静物和室外写生、水彩渲染</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72/46</w:t>
            </w:r>
          </w:p>
        </w:tc>
        <w:tc>
          <w:tcPr>
            <w:tcW w:w="963" w:type="dxa"/>
            <w:gridSpan w:val="3"/>
            <w:vAlign w:val="center"/>
          </w:tcPr>
          <w:p>
            <w:pPr>
              <w:spacing w:line="0" w:lineRule="atLeast"/>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3</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测量与</w:t>
            </w:r>
            <w:r>
              <w:rPr>
                <w:rFonts w:ascii="宋体" w:hAnsi="宋体"/>
                <w:sz w:val="18"/>
                <w:szCs w:val="18"/>
              </w:rPr>
              <w:t>地图</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ascii="宋体" w:hAnsi="宋体"/>
                <w:sz w:val="18"/>
                <w:szCs w:val="18"/>
              </w:rPr>
              <w:t>全站仪</w:t>
            </w:r>
            <w:r>
              <w:rPr>
                <w:rFonts w:hint="eastAsia" w:ascii="宋体" w:hAnsi="宋体"/>
                <w:sz w:val="18"/>
                <w:szCs w:val="18"/>
              </w:rPr>
              <w:t>+</w:t>
            </w:r>
            <w:r>
              <w:rPr>
                <w:rFonts w:ascii="宋体" w:hAnsi="宋体"/>
                <w:sz w:val="18"/>
                <w:szCs w:val="18"/>
              </w:rPr>
              <w:t>GPS定位仪使用</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72/36</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4</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建筑制图</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建筑</w:t>
            </w:r>
            <w:r>
              <w:rPr>
                <w:rFonts w:ascii="宋体" w:hAnsi="宋体"/>
                <w:sz w:val="18"/>
                <w:szCs w:val="18"/>
              </w:rPr>
              <w:t>制图、</w:t>
            </w:r>
            <w:r>
              <w:rPr>
                <w:rFonts w:hint="eastAsia" w:ascii="宋体" w:hAnsi="宋体"/>
                <w:sz w:val="18"/>
                <w:szCs w:val="18"/>
              </w:rPr>
              <w:t>建筑</w:t>
            </w:r>
            <w:r>
              <w:rPr>
                <w:rFonts w:ascii="宋体" w:hAnsi="宋体"/>
                <w:sz w:val="18"/>
                <w:szCs w:val="18"/>
              </w:rPr>
              <w:t>模型</w:t>
            </w:r>
            <w:r>
              <w:rPr>
                <w:rFonts w:hint="eastAsia" w:ascii="宋体" w:hAnsi="宋体"/>
                <w:sz w:val="18"/>
                <w:szCs w:val="18"/>
              </w:rPr>
              <w:t>设计</w:t>
            </w:r>
            <w:r>
              <w:rPr>
                <w:rFonts w:ascii="宋体" w:hAnsi="宋体"/>
                <w:sz w:val="18"/>
                <w:szCs w:val="18"/>
              </w:rPr>
              <w:t>制作</w:t>
            </w:r>
            <w:r>
              <w:rPr>
                <w:rFonts w:hint="eastAsia" w:ascii="宋体" w:hAnsi="宋体"/>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w:t>
            </w:r>
            <w:r>
              <w:rPr>
                <w:rFonts w:hint="eastAsia" w:ascii="宋体" w:hAnsi="宋体"/>
                <w:sz w:val="18"/>
                <w:szCs w:val="18"/>
              </w:rPr>
              <w:t>27</w:t>
            </w:r>
          </w:p>
        </w:tc>
        <w:tc>
          <w:tcPr>
            <w:tcW w:w="963" w:type="dxa"/>
            <w:gridSpan w:val="3"/>
            <w:vAlign w:val="center"/>
          </w:tcPr>
          <w:p>
            <w:pPr>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5</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计算机制图</w:t>
            </w:r>
          </w:p>
        </w:tc>
        <w:tc>
          <w:tcPr>
            <w:tcW w:w="603" w:type="dxa"/>
            <w:gridSpan w:val="3"/>
            <w:vAlign w:val="center"/>
          </w:tcPr>
          <w:p>
            <w:pPr>
              <w:spacing w:line="0" w:lineRule="atLeast"/>
              <w:jc w:val="center"/>
              <w:rPr>
                <w:rFonts w:ascii="宋体" w:hAnsi="宋体"/>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CAD</w:t>
            </w:r>
            <w:r>
              <w:rPr>
                <w:rFonts w:ascii="宋体" w:hAnsi="宋体"/>
                <w:sz w:val="18"/>
                <w:szCs w:val="18"/>
              </w:rPr>
              <w:t>、Photoshop</w:t>
            </w:r>
            <w:r>
              <w:rPr>
                <w:rFonts w:hint="eastAsia" w:ascii="宋体" w:hAnsi="宋体"/>
                <w:sz w:val="18"/>
                <w:szCs w:val="18"/>
              </w:rPr>
              <w:t>上机</w:t>
            </w:r>
            <w:r>
              <w:rPr>
                <w:rFonts w:ascii="宋体" w:hAnsi="宋体"/>
                <w:sz w:val="18"/>
                <w:szCs w:val="18"/>
              </w:rPr>
              <w:t>绘图</w:t>
            </w:r>
            <w:r>
              <w:rPr>
                <w:rFonts w:hint="eastAsia" w:ascii="宋体" w:hAnsi="宋体"/>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54/18</w:t>
            </w:r>
          </w:p>
        </w:tc>
        <w:tc>
          <w:tcPr>
            <w:tcW w:w="963" w:type="dxa"/>
            <w:gridSpan w:val="3"/>
            <w:vAlign w:val="center"/>
          </w:tcPr>
          <w:p>
            <w:pPr>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6</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建筑</w:t>
            </w:r>
            <w:r>
              <w:rPr>
                <w:rFonts w:ascii="宋体" w:hAnsi="宋体"/>
                <w:sz w:val="18"/>
                <w:szCs w:val="18"/>
              </w:rPr>
              <w:t>概论初步</w:t>
            </w:r>
          </w:p>
        </w:tc>
        <w:tc>
          <w:tcPr>
            <w:tcW w:w="603" w:type="dxa"/>
            <w:gridSpan w:val="3"/>
            <w:vAlign w:val="center"/>
          </w:tcPr>
          <w:p>
            <w:pPr>
              <w:spacing w:line="0" w:lineRule="atLeast"/>
              <w:jc w:val="center"/>
              <w:rPr>
                <w:rFonts w:ascii="宋体" w:hAnsi="宋体"/>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建筑</w:t>
            </w:r>
            <w:r>
              <w:rPr>
                <w:rFonts w:ascii="宋体" w:hAnsi="宋体"/>
                <w:sz w:val="18"/>
                <w:szCs w:val="18"/>
              </w:rPr>
              <w:t>小品设计和模型制作▲</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w:t>
            </w:r>
            <w:r>
              <w:rPr>
                <w:rFonts w:hint="eastAsia" w:ascii="宋体" w:hAnsi="宋体"/>
                <w:sz w:val="18"/>
                <w:szCs w:val="18"/>
              </w:rPr>
              <w:t>18</w:t>
            </w:r>
          </w:p>
        </w:tc>
        <w:tc>
          <w:tcPr>
            <w:tcW w:w="963" w:type="dxa"/>
            <w:gridSpan w:val="3"/>
            <w:vAlign w:val="center"/>
          </w:tcPr>
          <w:p>
            <w:pPr>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7</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区域分析与规划</w:t>
            </w:r>
          </w:p>
        </w:tc>
        <w:tc>
          <w:tcPr>
            <w:tcW w:w="603" w:type="dxa"/>
            <w:gridSpan w:val="3"/>
            <w:vAlign w:val="center"/>
          </w:tcPr>
          <w:p>
            <w:pPr>
              <w:spacing w:line="0" w:lineRule="atLeast"/>
              <w:jc w:val="center"/>
              <w:rPr>
                <w:rFonts w:ascii="宋体" w:hAnsi="宋体"/>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区域</w:t>
            </w:r>
            <w:r>
              <w:rPr>
                <w:rFonts w:ascii="宋体" w:hAnsi="宋体"/>
                <w:sz w:val="18"/>
                <w:szCs w:val="18"/>
              </w:rPr>
              <w:t>空间要素</w:t>
            </w:r>
            <w:r>
              <w:rPr>
                <w:rFonts w:hint="eastAsia" w:ascii="宋体" w:hAnsi="宋体"/>
                <w:sz w:val="18"/>
                <w:szCs w:val="18"/>
              </w:rPr>
              <w:t>构成</w:t>
            </w:r>
            <w:r>
              <w:rPr>
                <w:rFonts w:ascii="宋体" w:hAnsi="宋体"/>
                <w:sz w:val="18"/>
                <w:szCs w:val="18"/>
              </w:rPr>
              <w:t>的调研分析</w:t>
            </w:r>
            <w:r>
              <w:rPr>
                <w:rFonts w:hint="eastAsia" w:ascii="宋体" w:hAnsi="宋体"/>
                <w:sz w:val="18"/>
                <w:szCs w:val="18"/>
              </w:rPr>
              <w:t xml:space="preserve"> </w:t>
            </w:r>
            <w:r>
              <w:rPr>
                <w:rFonts w:ascii="宋体" w:hAnsi="宋体"/>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90/18</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8</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城市总体</w:t>
            </w:r>
            <w:r>
              <w:rPr>
                <w:rFonts w:ascii="宋体" w:hAnsi="宋体"/>
                <w:sz w:val="18"/>
                <w:szCs w:val="18"/>
              </w:rPr>
              <w:t>规划</w:t>
            </w:r>
            <w:r>
              <w:rPr>
                <w:rFonts w:hint="eastAsia" w:ascii="宋体" w:hAnsi="宋体"/>
                <w:sz w:val="18"/>
                <w:szCs w:val="18"/>
              </w:rPr>
              <w:t>（一</w:t>
            </w:r>
            <w:r>
              <w:rPr>
                <w:rFonts w:ascii="宋体" w:hAnsi="宋体"/>
                <w:sz w:val="18"/>
                <w:szCs w:val="18"/>
              </w:rPr>
              <w:t>）</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中心镇</w:t>
            </w:r>
            <w:r>
              <w:rPr>
                <w:rFonts w:ascii="宋体" w:hAnsi="宋体"/>
                <w:sz w:val="18"/>
                <w:szCs w:val="18"/>
              </w:rPr>
              <w:t>规划现状分析、发展战略</w:t>
            </w:r>
            <w:r>
              <w:rPr>
                <w:rFonts w:hint="eastAsia" w:ascii="宋体" w:hAnsi="宋体"/>
                <w:sz w:val="18"/>
                <w:szCs w:val="18"/>
              </w:rPr>
              <w:t>、</w:t>
            </w:r>
            <w:r>
              <w:rPr>
                <w:rFonts w:ascii="宋体" w:hAnsi="宋体"/>
                <w:sz w:val="18"/>
                <w:szCs w:val="18"/>
              </w:rPr>
              <w:t>空间布局</w:t>
            </w:r>
            <w:r>
              <w:rPr>
                <w:rFonts w:hint="eastAsia" w:ascii="宋体" w:hAnsi="宋体"/>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w:t>
            </w:r>
            <w:r>
              <w:rPr>
                <w:rFonts w:hint="eastAsia" w:ascii="宋体" w:hAnsi="宋体"/>
                <w:sz w:val="18"/>
                <w:szCs w:val="18"/>
              </w:rPr>
              <w:t>18</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9</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城市总体</w:t>
            </w:r>
            <w:r>
              <w:rPr>
                <w:rFonts w:ascii="宋体" w:hAnsi="宋体"/>
                <w:sz w:val="18"/>
                <w:szCs w:val="18"/>
              </w:rPr>
              <w:t>规划</w:t>
            </w:r>
            <w:r>
              <w:rPr>
                <w:rFonts w:hint="eastAsia" w:ascii="宋体" w:hAnsi="宋体"/>
                <w:sz w:val="18"/>
                <w:szCs w:val="18"/>
              </w:rPr>
              <w:t>（二</w:t>
            </w:r>
            <w:r>
              <w:rPr>
                <w:rFonts w:ascii="宋体" w:hAnsi="宋体"/>
                <w:sz w:val="18"/>
                <w:szCs w:val="18"/>
              </w:rPr>
              <w:t>）</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中心镇土地利用</w:t>
            </w:r>
            <w:r>
              <w:rPr>
                <w:rFonts w:ascii="宋体" w:hAnsi="宋体"/>
                <w:sz w:val="18"/>
                <w:szCs w:val="18"/>
              </w:rPr>
              <w:t>规划</w:t>
            </w:r>
            <w:r>
              <w:rPr>
                <w:rFonts w:hint="eastAsia" w:ascii="宋体" w:hAnsi="宋体"/>
                <w:sz w:val="18"/>
                <w:szCs w:val="18"/>
              </w:rPr>
              <w:t>、</w:t>
            </w:r>
            <w:r>
              <w:rPr>
                <w:rFonts w:ascii="宋体" w:hAnsi="宋体"/>
                <w:sz w:val="18"/>
                <w:szCs w:val="18"/>
              </w:rPr>
              <w:t>基础设施规划</w:t>
            </w:r>
            <w:r>
              <w:rPr>
                <w:rFonts w:hint="eastAsia" w:ascii="宋体" w:hAnsi="宋体"/>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72/36</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10</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遥感与地理信息系统</w:t>
            </w:r>
          </w:p>
        </w:tc>
        <w:tc>
          <w:tcPr>
            <w:tcW w:w="603" w:type="dxa"/>
            <w:gridSpan w:val="3"/>
            <w:vAlign w:val="center"/>
          </w:tcPr>
          <w:p>
            <w:pPr>
              <w:spacing w:line="0" w:lineRule="atLeast"/>
              <w:jc w:val="center"/>
              <w:rPr>
                <w:rFonts w:ascii="宋体" w:hAnsi="宋体"/>
                <w:bCs/>
                <w:sz w:val="18"/>
                <w:szCs w:val="18"/>
              </w:rPr>
            </w:pPr>
            <w:r>
              <w:rPr>
                <w:rFonts w:hint="eastAsia" w:ascii="宋体" w:hAnsi="宋体"/>
                <w:bCs/>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bCs/>
                <w:sz w:val="18"/>
                <w:szCs w:val="18"/>
              </w:rPr>
            </w:pPr>
            <w:r>
              <w:rPr>
                <w:rFonts w:hint="eastAsia" w:ascii="宋体" w:hAnsi="宋体"/>
                <w:bCs/>
                <w:sz w:val="18"/>
                <w:szCs w:val="18"/>
              </w:rPr>
              <w:t>GIS软件的应用</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w:t>
            </w:r>
            <w:r>
              <w:rPr>
                <w:rFonts w:hint="eastAsia" w:ascii="宋体" w:hAnsi="宋体"/>
                <w:sz w:val="18"/>
                <w:szCs w:val="18"/>
              </w:rPr>
              <w:t>18</w:t>
            </w:r>
          </w:p>
        </w:tc>
        <w:tc>
          <w:tcPr>
            <w:tcW w:w="963" w:type="dxa"/>
            <w:gridSpan w:val="3"/>
            <w:vAlign w:val="center"/>
          </w:tcPr>
          <w:p>
            <w:pPr>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11</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居住区规划</w:t>
            </w:r>
          </w:p>
        </w:tc>
        <w:tc>
          <w:tcPr>
            <w:tcW w:w="603" w:type="dxa"/>
            <w:gridSpan w:val="3"/>
            <w:vAlign w:val="center"/>
          </w:tcPr>
          <w:p>
            <w:pPr>
              <w:spacing w:line="0" w:lineRule="atLeast"/>
              <w:jc w:val="center"/>
              <w:rPr>
                <w:rFonts w:ascii="宋体" w:hAnsi="宋体"/>
                <w:b/>
                <w:bCs/>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bCs/>
                <w:sz w:val="18"/>
                <w:szCs w:val="18"/>
              </w:rPr>
              <w:t>居住</w:t>
            </w:r>
            <w:r>
              <w:rPr>
                <w:rFonts w:ascii="宋体" w:hAnsi="宋体"/>
                <w:bCs/>
                <w:sz w:val="18"/>
                <w:szCs w:val="18"/>
              </w:rPr>
              <w:t>区规划设计</w:t>
            </w:r>
            <w:r>
              <w:rPr>
                <w:rFonts w:hint="eastAsia" w:ascii="宋体" w:hAnsi="宋体"/>
                <w:bCs/>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54/18</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12</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景观设计</w:t>
            </w:r>
          </w:p>
        </w:tc>
        <w:tc>
          <w:tcPr>
            <w:tcW w:w="603" w:type="dxa"/>
            <w:gridSpan w:val="3"/>
            <w:vAlign w:val="center"/>
          </w:tcPr>
          <w:p>
            <w:pPr>
              <w:spacing w:line="0" w:lineRule="atLeast"/>
              <w:jc w:val="center"/>
              <w:rPr>
                <w:rFonts w:ascii="宋体" w:hAnsi="宋体"/>
                <w:b/>
                <w:bCs/>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bCs/>
                <w:sz w:val="18"/>
                <w:szCs w:val="18"/>
              </w:rPr>
              <w:t>景观</w:t>
            </w:r>
            <w:r>
              <w:rPr>
                <w:rFonts w:ascii="宋体" w:hAnsi="宋体"/>
                <w:bCs/>
                <w:sz w:val="18"/>
                <w:szCs w:val="18"/>
              </w:rPr>
              <w:t>小景设计</w:t>
            </w:r>
            <w:r>
              <w:rPr>
                <w:rFonts w:hint="eastAsia" w:ascii="宋体" w:hAnsi="宋体"/>
                <w:bCs/>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54/3</w:t>
            </w:r>
            <w:r>
              <w:rPr>
                <w:rFonts w:hint="eastAsia" w:ascii="宋体" w:hAnsi="宋体"/>
                <w:sz w:val="18"/>
                <w:szCs w:val="18"/>
              </w:rPr>
              <w:t>6</w:t>
            </w:r>
          </w:p>
        </w:tc>
        <w:tc>
          <w:tcPr>
            <w:tcW w:w="963" w:type="dxa"/>
            <w:gridSpan w:val="3"/>
            <w:vAlign w:val="center"/>
          </w:tcPr>
          <w:p>
            <w:pPr>
              <w:jc w:val="center"/>
              <w:rPr>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13</w:t>
            </w:r>
          </w:p>
        </w:tc>
        <w:tc>
          <w:tcPr>
            <w:tcW w:w="2114" w:type="dxa"/>
            <w:gridSpan w:val="6"/>
            <w:vAlign w:val="center"/>
          </w:tcPr>
          <w:p>
            <w:pPr>
              <w:spacing w:line="288" w:lineRule="auto"/>
              <w:jc w:val="center"/>
              <w:rPr>
                <w:rFonts w:ascii="宋体" w:hAnsi="宋体"/>
                <w:sz w:val="18"/>
                <w:szCs w:val="18"/>
              </w:rPr>
            </w:pPr>
            <w:r>
              <w:rPr>
                <w:rFonts w:hint="eastAsia" w:ascii="宋体" w:hAnsi="宋体"/>
                <w:sz w:val="18"/>
                <w:szCs w:val="18"/>
              </w:rPr>
              <w:t>控制性详细规划</w:t>
            </w:r>
          </w:p>
        </w:tc>
        <w:tc>
          <w:tcPr>
            <w:tcW w:w="603" w:type="dxa"/>
            <w:gridSpan w:val="3"/>
            <w:vAlign w:val="center"/>
          </w:tcPr>
          <w:p>
            <w:pPr>
              <w:spacing w:line="0" w:lineRule="atLeast"/>
              <w:jc w:val="center"/>
              <w:rPr>
                <w:rFonts w:ascii="宋体" w:hAnsi="宋体"/>
                <w:b/>
                <w:bCs/>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bCs/>
                <w:sz w:val="18"/>
                <w:szCs w:val="18"/>
              </w:rPr>
              <w:t>园区</w:t>
            </w:r>
            <w:r>
              <w:rPr>
                <w:rFonts w:ascii="宋体" w:hAnsi="宋体"/>
                <w:bCs/>
                <w:sz w:val="18"/>
                <w:szCs w:val="18"/>
              </w:rPr>
              <w:t>规划设计</w:t>
            </w:r>
            <w:r>
              <w:rPr>
                <w:rFonts w:hint="eastAsia" w:ascii="宋体" w:hAnsi="宋体"/>
                <w:bCs/>
                <w:sz w:val="18"/>
                <w:szCs w:val="18"/>
              </w:rPr>
              <w:t xml:space="preserve">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72/18</w:t>
            </w:r>
          </w:p>
        </w:tc>
        <w:tc>
          <w:tcPr>
            <w:tcW w:w="963" w:type="dxa"/>
            <w:gridSpan w:val="3"/>
            <w:vAlign w:val="center"/>
          </w:tcPr>
          <w:p>
            <w:pPr>
              <w:spacing w:line="0" w:lineRule="atLeast"/>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14</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城市道路与交通规划</w:t>
            </w:r>
          </w:p>
        </w:tc>
        <w:tc>
          <w:tcPr>
            <w:tcW w:w="603" w:type="dxa"/>
            <w:gridSpan w:val="3"/>
            <w:vAlign w:val="center"/>
          </w:tcPr>
          <w:p>
            <w:pPr>
              <w:spacing w:line="0" w:lineRule="atLeast"/>
              <w:jc w:val="center"/>
              <w:rPr>
                <w:rFonts w:ascii="宋体" w:hAnsi="宋体"/>
                <w:b/>
                <w:bCs/>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 xml:space="preserve">城市道路交通设计 </w:t>
            </w:r>
            <w:r>
              <w:rPr>
                <w:rFonts w:ascii="宋体" w:hAnsi="宋体"/>
                <w:b/>
                <w:bCs/>
                <w:sz w:val="18"/>
                <w:szCs w:val="18"/>
              </w:rPr>
              <w:t>▲</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72/18</w:t>
            </w:r>
          </w:p>
        </w:tc>
        <w:tc>
          <w:tcPr>
            <w:tcW w:w="963" w:type="dxa"/>
            <w:gridSpan w:val="3"/>
            <w:vAlign w:val="center"/>
          </w:tcPr>
          <w:p>
            <w:pPr>
              <w:spacing w:line="0" w:lineRule="atLeast"/>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15</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课程综合</w:t>
            </w:r>
            <w:r>
              <w:rPr>
                <w:rFonts w:ascii="宋体" w:hAnsi="宋体"/>
                <w:sz w:val="18"/>
                <w:szCs w:val="18"/>
              </w:rPr>
              <w:t>实习</w:t>
            </w:r>
          </w:p>
        </w:tc>
        <w:tc>
          <w:tcPr>
            <w:tcW w:w="603" w:type="dxa"/>
            <w:gridSpan w:val="3"/>
            <w:vAlign w:val="center"/>
          </w:tcPr>
          <w:p>
            <w:pPr>
              <w:spacing w:line="0" w:lineRule="atLeast"/>
              <w:jc w:val="center"/>
              <w:rPr>
                <w:rFonts w:ascii="宋体" w:hAnsi="宋体"/>
                <w:b/>
                <w:bCs/>
                <w:sz w:val="18"/>
                <w:szCs w:val="18"/>
              </w:rPr>
            </w:pPr>
          </w:p>
        </w:tc>
        <w:tc>
          <w:tcPr>
            <w:tcW w:w="706" w:type="dxa"/>
            <w:gridSpan w:val="4"/>
            <w:vAlign w:val="center"/>
          </w:tcPr>
          <w:p>
            <w:pPr>
              <w:spacing w:line="0" w:lineRule="atLeast"/>
              <w:jc w:val="center"/>
              <w:rPr>
                <w:rFonts w:ascii="宋体" w:hAnsi="宋体"/>
                <w:sz w:val="18"/>
                <w:szCs w:val="18"/>
              </w:rPr>
            </w:pPr>
            <w:r>
              <w:rPr>
                <w:rFonts w:hint="eastAsia" w:ascii="宋体" w:hAnsi="宋体"/>
                <w:sz w:val="18"/>
                <w:szCs w:val="18"/>
              </w:rPr>
              <w:t>是</w:t>
            </w: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第六</w:t>
            </w:r>
            <w:r>
              <w:rPr>
                <w:rFonts w:ascii="宋体" w:hAnsi="宋体"/>
                <w:sz w:val="18"/>
                <w:szCs w:val="18"/>
              </w:rPr>
              <w:t>学期</w:t>
            </w:r>
            <w:r>
              <w:rPr>
                <w:rFonts w:hint="eastAsia" w:ascii="宋体" w:hAnsi="宋体"/>
                <w:sz w:val="18"/>
                <w:szCs w:val="18"/>
              </w:rPr>
              <w:t>四</w:t>
            </w:r>
            <w:r>
              <w:rPr>
                <w:rFonts w:ascii="宋体" w:hAnsi="宋体"/>
                <w:sz w:val="18"/>
                <w:szCs w:val="18"/>
              </w:rPr>
              <w:t>门专业课综合实习</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8</w:t>
            </w:r>
          </w:p>
        </w:tc>
        <w:tc>
          <w:tcPr>
            <w:tcW w:w="963" w:type="dxa"/>
            <w:gridSpan w:val="3"/>
            <w:vAlign w:val="center"/>
          </w:tcPr>
          <w:p>
            <w:pPr>
              <w:spacing w:line="0" w:lineRule="atLeast"/>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501" w:hRule="atLeast"/>
          <w:jc w:val="center"/>
        </w:trPr>
        <w:tc>
          <w:tcPr>
            <w:tcW w:w="720" w:type="dxa"/>
            <w:gridSpan w:val="6"/>
            <w:vAlign w:val="center"/>
          </w:tcPr>
          <w:p>
            <w:pPr>
              <w:spacing w:line="0" w:lineRule="atLeast"/>
              <w:jc w:val="center"/>
              <w:rPr>
                <w:rFonts w:ascii="宋体" w:hAnsi="宋体"/>
                <w:sz w:val="18"/>
                <w:szCs w:val="18"/>
              </w:rPr>
            </w:pPr>
            <w:r>
              <w:rPr>
                <w:rFonts w:hint="eastAsia" w:ascii="宋体" w:hAnsi="宋体"/>
                <w:sz w:val="18"/>
                <w:szCs w:val="18"/>
              </w:rPr>
              <w:t>16</w:t>
            </w:r>
          </w:p>
        </w:tc>
        <w:tc>
          <w:tcPr>
            <w:tcW w:w="2114" w:type="dxa"/>
            <w:gridSpan w:val="6"/>
            <w:vAlign w:val="center"/>
          </w:tcPr>
          <w:p>
            <w:pPr>
              <w:spacing w:line="0" w:lineRule="atLeast"/>
              <w:jc w:val="center"/>
              <w:rPr>
                <w:rFonts w:ascii="宋体" w:hAnsi="宋体"/>
                <w:sz w:val="18"/>
                <w:szCs w:val="18"/>
              </w:rPr>
            </w:pPr>
            <w:r>
              <w:rPr>
                <w:rFonts w:hint="eastAsia" w:ascii="宋体" w:hAnsi="宋体"/>
                <w:sz w:val="18"/>
                <w:szCs w:val="18"/>
              </w:rPr>
              <w:t>专业</w:t>
            </w:r>
            <w:r>
              <w:rPr>
                <w:rFonts w:ascii="宋体" w:hAnsi="宋体"/>
                <w:sz w:val="18"/>
                <w:szCs w:val="18"/>
              </w:rPr>
              <w:t>实习</w:t>
            </w:r>
          </w:p>
        </w:tc>
        <w:tc>
          <w:tcPr>
            <w:tcW w:w="603" w:type="dxa"/>
            <w:gridSpan w:val="3"/>
            <w:vAlign w:val="center"/>
          </w:tcPr>
          <w:p>
            <w:pPr>
              <w:spacing w:line="0" w:lineRule="atLeast"/>
              <w:jc w:val="center"/>
              <w:rPr>
                <w:rFonts w:ascii="宋体" w:hAnsi="宋体"/>
                <w:sz w:val="18"/>
                <w:szCs w:val="18"/>
              </w:rPr>
            </w:pPr>
            <w:r>
              <w:rPr>
                <w:rFonts w:hint="eastAsia" w:ascii="宋体" w:hAnsi="宋体"/>
                <w:sz w:val="18"/>
                <w:szCs w:val="18"/>
              </w:rPr>
              <w:t>是</w:t>
            </w:r>
          </w:p>
        </w:tc>
        <w:tc>
          <w:tcPr>
            <w:tcW w:w="706" w:type="dxa"/>
            <w:gridSpan w:val="4"/>
            <w:vAlign w:val="center"/>
          </w:tcPr>
          <w:p>
            <w:pPr>
              <w:spacing w:line="0" w:lineRule="atLeast"/>
              <w:jc w:val="center"/>
              <w:rPr>
                <w:rFonts w:ascii="宋体" w:hAnsi="宋体"/>
                <w:sz w:val="18"/>
                <w:szCs w:val="18"/>
              </w:rPr>
            </w:pPr>
          </w:p>
        </w:tc>
        <w:tc>
          <w:tcPr>
            <w:tcW w:w="3953" w:type="dxa"/>
            <w:gridSpan w:val="17"/>
            <w:vAlign w:val="center"/>
          </w:tcPr>
          <w:p>
            <w:pPr>
              <w:spacing w:line="288" w:lineRule="auto"/>
              <w:jc w:val="center"/>
              <w:rPr>
                <w:rFonts w:ascii="宋体" w:hAnsi="宋体"/>
                <w:sz w:val="18"/>
                <w:szCs w:val="18"/>
              </w:rPr>
            </w:pPr>
            <w:r>
              <w:rPr>
                <w:rFonts w:hint="eastAsia" w:ascii="宋体" w:hAnsi="宋体"/>
                <w:sz w:val="18"/>
                <w:szCs w:val="18"/>
              </w:rPr>
              <w:t>第六学期</w:t>
            </w:r>
            <w:r>
              <w:rPr>
                <w:rFonts w:ascii="宋体" w:hAnsi="宋体"/>
                <w:sz w:val="18"/>
                <w:szCs w:val="18"/>
              </w:rPr>
              <w:t>暑假</w:t>
            </w:r>
            <w:r>
              <w:rPr>
                <w:rFonts w:hint="eastAsia" w:ascii="宋体" w:hAnsi="宋体"/>
                <w:sz w:val="18"/>
                <w:szCs w:val="18"/>
              </w:rPr>
              <w:t>与</w:t>
            </w:r>
            <w:r>
              <w:rPr>
                <w:rFonts w:ascii="宋体" w:hAnsi="宋体"/>
                <w:sz w:val="18"/>
                <w:szCs w:val="18"/>
              </w:rPr>
              <w:t>第七学期前四周</w:t>
            </w:r>
          </w:p>
          <w:p>
            <w:pPr>
              <w:spacing w:line="288" w:lineRule="auto"/>
              <w:jc w:val="center"/>
              <w:rPr>
                <w:rFonts w:ascii="宋体" w:hAnsi="宋体"/>
                <w:sz w:val="18"/>
                <w:szCs w:val="18"/>
              </w:rPr>
            </w:pPr>
            <w:r>
              <w:rPr>
                <w:rFonts w:ascii="宋体" w:hAnsi="宋体"/>
                <w:sz w:val="18"/>
                <w:szCs w:val="18"/>
              </w:rPr>
              <w:t>到生产单位实习</w:t>
            </w:r>
          </w:p>
        </w:tc>
        <w:tc>
          <w:tcPr>
            <w:tcW w:w="1184" w:type="dxa"/>
            <w:gridSpan w:val="10"/>
            <w:vAlign w:val="center"/>
          </w:tcPr>
          <w:p>
            <w:pPr>
              <w:spacing w:line="288" w:lineRule="auto"/>
              <w:jc w:val="center"/>
              <w:rPr>
                <w:rFonts w:ascii="宋体" w:hAnsi="宋体"/>
                <w:sz w:val="18"/>
                <w:szCs w:val="18"/>
              </w:rPr>
            </w:pPr>
            <w:r>
              <w:rPr>
                <w:rFonts w:ascii="宋体" w:hAnsi="宋体"/>
                <w:sz w:val="18"/>
                <w:szCs w:val="18"/>
              </w:rPr>
              <w:t>4</w:t>
            </w:r>
            <w:r>
              <w:rPr>
                <w:rFonts w:hint="eastAsia" w:ascii="宋体" w:hAnsi="宋体"/>
                <w:sz w:val="18"/>
                <w:szCs w:val="18"/>
              </w:rPr>
              <w:t>周</w:t>
            </w:r>
          </w:p>
        </w:tc>
        <w:tc>
          <w:tcPr>
            <w:tcW w:w="963" w:type="dxa"/>
            <w:gridSpan w:val="3"/>
            <w:vAlign w:val="center"/>
          </w:tcPr>
          <w:p>
            <w:pPr>
              <w:spacing w:line="0" w:lineRule="atLeast"/>
              <w:jc w:val="center"/>
              <w:rPr>
                <w:rFonts w:ascii="宋体" w:hAnsi="宋体"/>
                <w:sz w:val="18"/>
                <w:szCs w:val="18"/>
              </w:rPr>
            </w:pPr>
            <w:r>
              <w:rPr>
                <w:rFonts w:hint="eastAsia"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3437" w:type="dxa"/>
            <w:gridSpan w:val="15"/>
            <w:vMerge w:val="restart"/>
            <w:tcBorders>
              <w:right w:val="nil"/>
            </w:tcBorders>
            <w:vAlign w:val="center"/>
          </w:tcPr>
          <w:p>
            <w:pPr>
              <w:spacing w:line="260" w:lineRule="exact"/>
              <w:jc w:val="right"/>
              <w:rPr>
                <w:rFonts w:ascii="宋体" w:hAnsi="宋体"/>
                <w:sz w:val="18"/>
                <w:szCs w:val="18"/>
              </w:rPr>
            </w:pPr>
            <w:r>
              <w:rPr>
                <w:rFonts w:hint="eastAsia" w:ascii="宋体" w:hAnsi="宋体"/>
                <w:b/>
                <w:bCs/>
                <w:sz w:val="18"/>
                <w:szCs w:val="18"/>
              </w:rPr>
              <w:t>实验开出率</w:t>
            </w:r>
            <w:r>
              <w:rPr>
                <w:rFonts w:hint="eastAsia" w:ascii="宋体" w:hAnsi="宋体"/>
                <w:sz w:val="18"/>
                <w:szCs w:val="18"/>
              </w:rPr>
              <w:t xml:space="preserve"> ＝ </w:t>
            </w:r>
          </w:p>
        </w:tc>
        <w:tc>
          <w:tcPr>
            <w:tcW w:w="3947" w:type="dxa"/>
            <w:gridSpan w:val="19"/>
            <w:tcBorders>
              <w:left w:val="nil"/>
              <w:bottom w:val="single" w:color="auto" w:sz="4" w:space="0"/>
              <w:right w:val="nil"/>
            </w:tcBorders>
            <w:vAlign w:val="center"/>
          </w:tcPr>
          <w:p>
            <w:pPr>
              <w:jc w:val="center"/>
              <w:rPr>
                <w:rFonts w:ascii="宋体" w:hAnsi="宋体"/>
                <w:sz w:val="18"/>
                <w:szCs w:val="18"/>
              </w:rPr>
            </w:pPr>
            <w:r>
              <w:rPr>
                <w:rFonts w:hint="eastAsia" w:ascii="宋体" w:hAnsi="宋体"/>
                <w:sz w:val="18"/>
                <w:szCs w:val="18"/>
              </w:rPr>
              <w:t>实际开出的实验项目数</w:t>
            </w:r>
          </w:p>
        </w:tc>
        <w:tc>
          <w:tcPr>
            <w:tcW w:w="2859" w:type="dxa"/>
            <w:gridSpan w:val="15"/>
            <w:vMerge w:val="restart"/>
            <w:tcBorders>
              <w:left w:val="nil"/>
              <w:bottom w:val="nil"/>
            </w:tcBorders>
            <w:vAlign w:val="center"/>
          </w:tcPr>
          <w:p>
            <w:pPr>
              <w:spacing w:line="0" w:lineRule="atLeast"/>
              <w:rPr>
                <w:rFonts w:ascii="宋体" w:hAnsi="宋体"/>
                <w:sz w:val="18"/>
                <w:szCs w:val="18"/>
              </w:rPr>
            </w:pPr>
            <w:r>
              <w:rPr>
                <w:rFonts w:hint="eastAsia" w:ascii="宋体" w:hAnsi="宋体"/>
                <w:sz w:val="18"/>
                <w:szCs w:val="18"/>
              </w:rPr>
              <w:t xml:space="preserve">×100％ ＝ </w:t>
            </w:r>
            <w:r>
              <w:rPr>
                <w:rFonts w:hint="eastAsia" w:ascii="宋体" w:hAnsi="宋体"/>
                <w:b/>
                <w:bCs/>
                <w:sz w:val="18"/>
                <w:szCs w:val="18"/>
                <w:u w:val="single"/>
              </w:rPr>
              <w:t>10</w:t>
            </w:r>
            <w:r>
              <w:rPr>
                <w:rFonts w:ascii="宋体" w:hAnsi="宋体"/>
                <w:b/>
                <w:bCs/>
                <w:sz w:val="18"/>
                <w:szCs w:val="18"/>
                <w:u w:val="single"/>
              </w:rPr>
              <w:t>0</w:t>
            </w:r>
            <w:r>
              <w:rPr>
                <w:rFonts w:hint="eastAsia" w:ascii="宋体" w:hAnsi="宋体"/>
                <w:sz w:val="18"/>
                <w:szCs w:val="18"/>
              </w:rPr>
              <w:t xml:space="preserve"> </w:t>
            </w:r>
            <w:r>
              <w:rPr>
                <w:rFonts w:hint="eastAsia" w:ascii="宋体" w:hAnsi="宋体"/>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3437" w:type="dxa"/>
            <w:gridSpan w:val="15"/>
            <w:vMerge w:val="continue"/>
            <w:tcBorders>
              <w:bottom w:val="nil"/>
              <w:right w:val="nil"/>
            </w:tcBorders>
            <w:vAlign w:val="center"/>
          </w:tcPr>
          <w:p>
            <w:pPr>
              <w:spacing w:line="260" w:lineRule="exact"/>
              <w:jc w:val="center"/>
              <w:rPr>
                <w:rFonts w:ascii="宋体" w:hAnsi="宋体"/>
                <w:sz w:val="18"/>
                <w:szCs w:val="18"/>
              </w:rPr>
            </w:pPr>
          </w:p>
        </w:tc>
        <w:tc>
          <w:tcPr>
            <w:tcW w:w="3947" w:type="dxa"/>
            <w:gridSpan w:val="19"/>
            <w:tcBorders>
              <w:left w:val="nil"/>
              <w:bottom w:val="nil"/>
              <w:right w:val="nil"/>
            </w:tcBorders>
            <w:vAlign w:val="center"/>
          </w:tcPr>
          <w:p>
            <w:pPr>
              <w:ind w:left="-105" w:leftChars="-50" w:right="-105" w:rightChars="-50"/>
              <w:jc w:val="center"/>
              <w:rPr>
                <w:rFonts w:ascii="宋体" w:hAnsi="宋体"/>
                <w:spacing w:val="-4"/>
                <w:sz w:val="18"/>
                <w:szCs w:val="18"/>
              </w:rPr>
            </w:pPr>
            <w:r>
              <w:rPr>
                <w:rFonts w:hint="eastAsia" w:ascii="宋体" w:hAnsi="宋体"/>
                <w:spacing w:val="-4"/>
                <w:sz w:val="18"/>
                <w:szCs w:val="18"/>
              </w:rPr>
              <w:t>教学大纲（计划）应开实验项目数</w:t>
            </w:r>
          </w:p>
        </w:tc>
        <w:tc>
          <w:tcPr>
            <w:tcW w:w="2859" w:type="dxa"/>
            <w:gridSpan w:val="15"/>
            <w:vMerge w:val="continue"/>
            <w:tcBorders>
              <w:left w:val="nil"/>
              <w:bottom w:val="nil"/>
            </w:tcBorders>
            <w:vAlign w:val="center"/>
          </w:tcPr>
          <w:p>
            <w:pPr>
              <w:spacing w:line="0" w:lineRule="atLeas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jc w:val="center"/>
        </w:trPr>
        <w:tc>
          <w:tcPr>
            <w:tcW w:w="3437" w:type="dxa"/>
            <w:gridSpan w:val="15"/>
            <w:vMerge w:val="restart"/>
            <w:tcBorders>
              <w:top w:val="nil"/>
              <w:right w:val="nil"/>
            </w:tcBorders>
            <w:vAlign w:val="center"/>
          </w:tcPr>
          <w:p>
            <w:pPr>
              <w:spacing w:line="260" w:lineRule="exact"/>
              <w:jc w:val="right"/>
              <w:rPr>
                <w:rFonts w:ascii="宋体" w:hAnsi="宋体"/>
                <w:sz w:val="18"/>
                <w:szCs w:val="18"/>
              </w:rPr>
            </w:pPr>
            <w:r>
              <w:rPr>
                <w:rFonts w:hint="eastAsia" w:ascii="宋体" w:hAnsi="宋体"/>
                <w:b/>
                <w:bCs/>
                <w:sz w:val="18"/>
                <w:szCs w:val="18"/>
              </w:rPr>
              <w:t>综合性、设计性实验开出率</w:t>
            </w:r>
            <w:r>
              <w:rPr>
                <w:rFonts w:hint="eastAsia" w:ascii="宋体" w:hAnsi="宋体"/>
                <w:sz w:val="18"/>
                <w:szCs w:val="18"/>
              </w:rPr>
              <w:t xml:space="preserve"> ＝ </w:t>
            </w:r>
          </w:p>
        </w:tc>
        <w:tc>
          <w:tcPr>
            <w:tcW w:w="3947" w:type="dxa"/>
            <w:gridSpan w:val="19"/>
            <w:tcBorders>
              <w:top w:val="nil"/>
              <w:left w:val="nil"/>
              <w:right w:val="nil"/>
            </w:tcBorders>
            <w:vAlign w:val="center"/>
          </w:tcPr>
          <w:p>
            <w:pPr>
              <w:jc w:val="center"/>
              <w:rPr>
                <w:rFonts w:ascii="宋体" w:hAnsi="宋体"/>
                <w:sz w:val="18"/>
                <w:szCs w:val="18"/>
              </w:rPr>
            </w:pPr>
            <w:r>
              <w:rPr>
                <w:rFonts w:hint="eastAsia" w:ascii="宋体" w:hAnsi="宋体"/>
                <w:sz w:val="18"/>
                <w:szCs w:val="18"/>
              </w:rPr>
              <w:t>有综合性、设计性实验的课程数</w:t>
            </w:r>
          </w:p>
        </w:tc>
        <w:tc>
          <w:tcPr>
            <w:tcW w:w="2859" w:type="dxa"/>
            <w:gridSpan w:val="15"/>
            <w:vMerge w:val="restart"/>
            <w:tcBorders>
              <w:top w:val="nil"/>
              <w:left w:val="nil"/>
            </w:tcBorders>
            <w:vAlign w:val="center"/>
          </w:tcPr>
          <w:p>
            <w:pPr>
              <w:spacing w:line="0" w:lineRule="atLeast"/>
              <w:rPr>
                <w:rFonts w:ascii="宋体" w:hAnsi="宋体"/>
                <w:sz w:val="18"/>
                <w:szCs w:val="18"/>
              </w:rPr>
            </w:pPr>
            <w:r>
              <w:rPr>
                <w:rFonts w:hint="eastAsia" w:ascii="宋体" w:hAnsi="宋体"/>
                <w:sz w:val="18"/>
                <w:szCs w:val="18"/>
              </w:rPr>
              <w:t xml:space="preserve">×100％ ＝ </w:t>
            </w:r>
            <w:r>
              <w:rPr>
                <w:rFonts w:ascii="宋体" w:hAnsi="宋体"/>
                <w:b/>
                <w:bCs/>
                <w:sz w:val="18"/>
                <w:szCs w:val="18"/>
                <w:u w:val="single"/>
              </w:rPr>
              <w:t xml:space="preserve">81.25 </w:t>
            </w:r>
            <w:r>
              <w:rPr>
                <w:rFonts w:hint="eastAsia" w:ascii="宋体" w:hAnsi="宋体"/>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2"/>
          <w:wBefore w:w="78" w:type="dxa"/>
          <w:wAfter w:w="116" w:type="dxa"/>
          <w:trHeight w:val="196" w:hRule="atLeast"/>
          <w:jc w:val="center"/>
        </w:trPr>
        <w:tc>
          <w:tcPr>
            <w:tcW w:w="3437" w:type="dxa"/>
            <w:gridSpan w:val="15"/>
            <w:vMerge w:val="continue"/>
            <w:tcBorders>
              <w:right w:val="nil"/>
            </w:tcBorders>
            <w:vAlign w:val="center"/>
          </w:tcPr>
          <w:p>
            <w:pPr>
              <w:spacing w:line="260" w:lineRule="exact"/>
              <w:jc w:val="center"/>
              <w:rPr>
                <w:rFonts w:ascii="宋体" w:hAnsi="宋体"/>
              </w:rPr>
            </w:pPr>
          </w:p>
        </w:tc>
        <w:tc>
          <w:tcPr>
            <w:tcW w:w="3947" w:type="dxa"/>
            <w:gridSpan w:val="19"/>
            <w:tcBorders>
              <w:left w:val="nil"/>
              <w:right w:val="nil"/>
            </w:tcBorders>
            <w:vAlign w:val="center"/>
          </w:tcPr>
          <w:p>
            <w:pPr>
              <w:jc w:val="center"/>
              <w:rPr>
                <w:rFonts w:ascii="宋体" w:hAnsi="宋体"/>
              </w:rPr>
            </w:pPr>
            <w:r>
              <w:rPr>
                <w:rFonts w:hint="eastAsia" w:ascii="宋体" w:hAnsi="宋体"/>
                <w:sz w:val="18"/>
              </w:rPr>
              <w:t>含有实验的课程总数</w:t>
            </w:r>
          </w:p>
        </w:tc>
        <w:tc>
          <w:tcPr>
            <w:tcW w:w="2859" w:type="dxa"/>
            <w:gridSpan w:val="15"/>
            <w:vMerge w:val="continue"/>
            <w:tcBorders>
              <w:left w:val="nil"/>
            </w:tcBorders>
            <w:vAlign w:val="center"/>
          </w:tcPr>
          <w:p>
            <w:pPr>
              <w:spacing w:line="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10156" w:type="dxa"/>
            <w:gridSpan w:val="48"/>
            <w:vAlign w:val="center"/>
          </w:tcPr>
          <w:p>
            <w:pPr>
              <w:spacing w:line="360" w:lineRule="auto"/>
              <w:rPr>
                <w:rFonts w:ascii="宋体" w:hAnsi="宋体"/>
              </w:rPr>
            </w:pPr>
            <w:r>
              <w:rPr>
                <w:rFonts w:ascii="宋体" w:hAnsi="宋体"/>
                <w:b/>
                <w:bCs/>
              </w:rPr>
              <w:t>Ⅲ</w:t>
            </w:r>
            <w:r>
              <w:rPr>
                <w:rFonts w:hint="eastAsia" w:ascii="宋体" w:hAnsi="宋体"/>
                <w:b/>
                <w:bCs/>
              </w:rPr>
              <w:t>-</w:t>
            </w:r>
            <w:r>
              <w:rPr>
                <w:rFonts w:hint="eastAsia" w:ascii="宋体" w:hAnsi="宋体"/>
                <w:b/>
                <w:bCs/>
                <w:sz w:val="24"/>
              </w:rPr>
              <w:t>4</w:t>
            </w:r>
            <w:r>
              <w:rPr>
                <w:rFonts w:hint="eastAsia" w:ascii="宋体" w:hAnsi="宋体"/>
                <w:b/>
                <w:bCs/>
              </w:rPr>
              <w:t xml:space="preserve"> 专业图书资料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10156" w:type="dxa"/>
            <w:gridSpan w:val="48"/>
            <w:vAlign w:val="center"/>
          </w:tcPr>
          <w:p>
            <w:pPr>
              <w:spacing w:line="360" w:lineRule="auto"/>
              <w:jc w:val="center"/>
              <w:rPr>
                <w:rFonts w:ascii="宋体" w:hAnsi="宋体"/>
                <w:b/>
                <w:sz w:val="20"/>
              </w:rPr>
            </w:pPr>
            <w:r>
              <w:rPr>
                <w:rFonts w:hint="eastAsia" w:ascii="宋体" w:hAnsi="宋体"/>
                <w:b/>
                <w:sz w:val="20"/>
              </w:rPr>
              <w:t>近4年本专业图书文献资料购置经费</w:t>
            </w:r>
            <w:r>
              <w:rPr>
                <w:rFonts w:ascii="宋体" w:hAnsi="宋体"/>
                <w:b/>
                <w:sz w:val="20"/>
              </w:rPr>
              <w:t>724.88</w:t>
            </w:r>
            <w:r>
              <w:rPr>
                <w:rFonts w:hint="eastAsia" w:ascii="宋体" w:hAnsi="宋体"/>
                <w:b/>
                <w:sz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999" w:type="dxa"/>
            <w:gridSpan w:val="8"/>
            <w:vAlign w:val="center"/>
          </w:tcPr>
          <w:p>
            <w:pPr>
              <w:spacing w:line="240" w:lineRule="exact"/>
              <w:jc w:val="center"/>
              <w:rPr>
                <w:rFonts w:ascii="宋体" w:hAnsi="宋体"/>
                <w:color w:val="000000"/>
                <w:sz w:val="18"/>
                <w:szCs w:val="21"/>
              </w:rPr>
            </w:pPr>
            <w:r>
              <w:rPr>
                <w:rFonts w:hint="eastAsia" w:ascii="宋体" w:hAnsi="宋体"/>
                <w:color w:val="000000"/>
                <w:sz w:val="18"/>
                <w:szCs w:val="21"/>
              </w:rPr>
              <w:t>馆藏总量（万册）</w:t>
            </w:r>
          </w:p>
        </w:tc>
        <w:tc>
          <w:tcPr>
            <w:tcW w:w="986" w:type="dxa"/>
            <w:gridSpan w:val="2"/>
            <w:vAlign w:val="center"/>
          </w:tcPr>
          <w:p>
            <w:pPr>
              <w:spacing w:line="240" w:lineRule="exact"/>
              <w:jc w:val="center"/>
              <w:rPr>
                <w:rFonts w:ascii="宋体" w:hAnsi="宋体"/>
                <w:color w:val="000000"/>
                <w:sz w:val="18"/>
                <w:szCs w:val="21"/>
              </w:rPr>
            </w:pPr>
            <w:r>
              <w:rPr>
                <w:rFonts w:ascii="宋体" w:hAnsi="宋体"/>
                <w:color w:val="000000"/>
                <w:sz w:val="18"/>
                <w:szCs w:val="21"/>
              </w:rPr>
              <w:t>103.5</w:t>
            </w:r>
          </w:p>
        </w:tc>
        <w:tc>
          <w:tcPr>
            <w:tcW w:w="986" w:type="dxa"/>
            <w:gridSpan w:val="3"/>
            <w:vAlign w:val="center"/>
          </w:tcPr>
          <w:p>
            <w:pPr>
              <w:spacing w:line="240" w:lineRule="exact"/>
              <w:jc w:val="center"/>
              <w:rPr>
                <w:rFonts w:ascii="宋体" w:hAnsi="宋体"/>
                <w:color w:val="000000"/>
                <w:sz w:val="18"/>
                <w:szCs w:val="21"/>
              </w:rPr>
            </w:pPr>
            <w:r>
              <w:rPr>
                <w:rFonts w:hint="eastAsia" w:ascii="宋体" w:hAnsi="宋体"/>
                <w:color w:val="000000"/>
                <w:sz w:val="18"/>
                <w:szCs w:val="21"/>
              </w:rPr>
              <w:t>中文藏书量(万册)</w:t>
            </w:r>
          </w:p>
        </w:tc>
        <w:tc>
          <w:tcPr>
            <w:tcW w:w="707" w:type="dxa"/>
            <w:gridSpan w:val="3"/>
            <w:vAlign w:val="center"/>
          </w:tcPr>
          <w:p>
            <w:pPr>
              <w:spacing w:line="240" w:lineRule="exact"/>
              <w:jc w:val="center"/>
              <w:rPr>
                <w:rFonts w:ascii="宋体" w:hAnsi="宋体"/>
                <w:color w:val="000000"/>
                <w:sz w:val="18"/>
                <w:szCs w:val="21"/>
              </w:rPr>
            </w:pPr>
            <w:r>
              <w:rPr>
                <w:rFonts w:ascii="宋体" w:hAnsi="宋体"/>
                <w:color w:val="000000"/>
                <w:sz w:val="18"/>
                <w:szCs w:val="21"/>
              </w:rPr>
              <w:t>102.71</w:t>
            </w:r>
          </w:p>
        </w:tc>
        <w:tc>
          <w:tcPr>
            <w:tcW w:w="1159" w:type="dxa"/>
            <w:gridSpan w:val="3"/>
            <w:vAlign w:val="center"/>
          </w:tcPr>
          <w:p>
            <w:pPr>
              <w:spacing w:line="240" w:lineRule="exact"/>
              <w:jc w:val="center"/>
              <w:rPr>
                <w:rFonts w:ascii="宋体" w:hAnsi="宋体"/>
                <w:color w:val="000000"/>
                <w:sz w:val="18"/>
                <w:szCs w:val="21"/>
              </w:rPr>
            </w:pPr>
            <w:r>
              <w:rPr>
                <w:rFonts w:hint="eastAsia" w:ascii="宋体" w:hAnsi="宋体"/>
                <w:color w:val="000000"/>
                <w:sz w:val="18"/>
                <w:szCs w:val="21"/>
              </w:rPr>
              <w:t>外文藏书量</w:t>
            </w:r>
          </w:p>
          <w:p>
            <w:pPr>
              <w:spacing w:line="240" w:lineRule="exact"/>
              <w:jc w:val="center"/>
              <w:rPr>
                <w:rFonts w:ascii="宋体" w:hAnsi="宋体"/>
                <w:color w:val="000000"/>
                <w:sz w:val="18"/>
                <w:szCs w:val="21"/>
              </w:rPr>
            </w:pPr>
            <w:r>
              <w:rPr>
                <w:rFonts w:hint="eastAsia" w:ascii="宋体" w:hAnsi="宋体"/>
                <w:color w:val="000000"/>
                <w:sz w:val="18"/>
                <w:szCs w:val="21"/>
              </w:rPr>
              <w:t>（万册）</w:t>
            </w:r>
          </w:p>
        </w:tc>
        <w:tc>
          <w:tcPr>
            <w:tcW w:w="1090" w:type="dxa"/>
            <w:gridSpan w:val="7"/>
            <w:vAlign w:val="center"/>
          </w:tcPr>
          <w:p>
            <w:pPr>
              <w:spacing w:line="240" w:lineRule="exact"/>
              <w:jc w:val="center"/>
              <w:rPr>
                <w:rFonts w:ascii="宋体" w:hAnsi="宋体"/>
                <w:color w:val="000000"/>
                <w:sz w:val="18"/>
                <w:szCs w:val="21"/>
              </w:rPr>
            </w:pPr>
            <w:r>
              <w:rPr>
                <w:rFonts w:hint="eastAsia" w:ascii="宋体" w:hAnsi="宋体"/>
                <w:color w:val="000000"/>
                <w:sz w:val="18"/>
                <w:szCs w:val="21"/>
              </w:rPr>
              <w:t>0.79</w:t>
            </w:r>
          </w:p>
        </w:tc>
        <w:tc>
          <w:tcPr>
            <w:tcW w:w="1028" w:type="dxa"/>
            <w:gridSpan w:val="5"/>
            <w:vAlign w:val="center"/>
          </w:tcPr>
          <w:p>
            <w:pPr>
              <w:spacing w:line="240" w:lineRule="exact"/>
              <w:jc w:val="center"/>
              <w:rPr>
                <w:rFonts w:ascii="宋体" w:hAnsi="宋体"/>
                <w:color w:val="000000"/>
                <w:sz w:val="18"/>
                <w:szCs w:val="21"/>
              </w:rPr>
            </w:pPr>
            <w:r>
              <w:rPr>
                <w:rFonts w:hint="eastAsia" w:ascii="宋体" w:hAnsi="宋体"/>
                <w:color w:val="000000"/>
                <w:sz w:val="18"/>
                <w:szCs w:val="21"/>
              </w:rPr>
              <w:t>中文期刊（种）</w:t>
            </w:r>
          </w:p>
        </w:tc>
        <w:tc>
          <w:tcPr>
            <w:tcW w:w="1131" w:type="dxa"/>
            <w:gridSpan w:val="6"/>
            <w:vAlign w:val="center"/>
          </w:tcPr>
          <w:p>
            <w:pPr>
              <w:spacing w:line="240" w:lineRule="exact"/>
              <w:jc w:val="center"/>
              <w:rPr>
                <w:rFonts w:ascii="宋体" w:hAnsi="宋体"/>
                <w:color w:val="000000"/>
                <w:sz w:val="18"/>
                <w:szCs w:val="21"/>
              </w:rPr>
            </w:pPr>
            <w:r>
              <w:rPr>
                <w:rFonts w:hint="eastAsia" w:ascii="宋体" w:hAnsi="宋体"/>
                <w:color w:val="000000"/>
                <w:sz w:val="18"/>
                <w:szCs w:val="21"/>
              </w:rPr>
              <w:t>15</w:t>
            </w:r>
            <w:r>
              <w:rPr>
                <w:rFonts w:ascii="宋体" w:hAnsi="宋体"/>
                <w:color w:val="000000"/>
                <w:sz w:val="18"/>
                <w:szCs w:val="21"/>
              </w:rPr>
              <w:t>32</w:t>
            </w:r>
          </w:p>
        </w:tc>
        <w:tc>
          <w:tcPr>
            <w:tcW w:w="988" w:type="dxa"/>
            <w:gridSpan w:val="6"/>
            <w:vAlign w:val="center"/>
          </w:tcPr>
          <w:p>
            <w:pPr>
              <w:spacing w:line="240" w:lineRule="exact"/>
              <w:jc w:val="center"/>
              <w:rPr>
                <w:rFonts w:ascii="宋体" w:hAnsi="宋体"/>
                <w:color w:val="000000"/>
                <w:sz w:val="18"/>
                <w:szCs w:val="21"/>
              </w:rPr>
            </w:pPr>
            <w:r>
              <w:rPr>
                <w:rFonts w:hint="eastAsia" w:ascii="宋体" w:hAnsi="宋体"/>
                <w:color w:val="000000"/>
                <w:sz w:val="18"/>
                <w:szCs w:val="21"/>
              </w:rPr>
              <w:t>外文期刊</w:t>
            </w:r>
          </w:p>
          <w:p>
            <w:pPr>
              <w:spacing w:line="240" w:lineRule="exact"/>
              <w:jc w:val="center"/>
              <w:rPr>
                <w:rFonts w:ascii="宋体" w:hAnsi="宋体"/>
                <w:color w:val="000000"/>
                <w:sz w:val="18"/>
              </w:rPr>
            </w:pPr>
            <w:r>
              <w:rPr>
                <w:rFonts w:hint="eastAsia" w:ascii="宋体" w:hAnsi="宋体"/>
                <w:color w:val="000000"/>
                <w:sz w:val="18"/>
                <w:szCs w:val="21"/>
              </w:rPr>
              <w:t>（种）</w:t>
            </w:r>
          </w:p>
        </w:tc>
        <w:tc>
          <w:tcPr>
            <w:tcW w:w="1082" w:type="dxa"/>
            <w:gridSpan w:val="5"/>
            <w:vAlign w:val="center"/>
          </w:tcPr>
          <w:p>
            <w:pPr>
              <w:widowControl/>
              <w:spacing w:line="240" w:lineRule="exact"/>
              <w:jc w:val="center"/>
              <w:rPr>
                <w:rFonts w:ascii="宋体" w:hAnsi="宋体"/>
                <w:color w:val="000000"/>
                <w:sz w:val="18"/>
              </w:rPr>
            </w:pPr>
            <w:r>
              <w:rPr>
                <w:rFonts w:ascii="宋体" w:hAnsi="宋体"/>
                <w:color w:val="000000"/>
                <w:sz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999" w:type="dxa"/>
            <w:gridSpan w:val="8"/>
            <w:vAlign w:val="center"/>
          </w:tcPr>
          <w:p>
            <w:pPr>
              <w:spacing w:line="240" w:lineRule="exact"/>
              <w:jc w:val="center"/>
              <w:rPr>
                <w:rFonts w:ascii="宋体" w:hAnsi="宋体"/>
                <w:color w:val="000000"/>
                <w:sz w:val="18"/>
                <w:szCs w:val="21"/>
              </w:rPr>
            </w:pPr>
            <w:r>
              <w:rPr>
                <w:rFonts w:hint="eastAsia" w:ascii="宋体" w:hAnsi="宋体"/>
                <w:color w:val="000000"/>
                <w:sz w:val="18"/>
                <w:szCs w:val="21"/>
              </w:rPr>
              <w:t>数据库</w:t>
            </w:r>
          </w:p>
          <w:p>
            <w:pPr>
              <w:spacing w:line="240" w:lineRule="exact"/>
              <w:jc w:val="center"/>
              <w:rPr>
                <w:rFonts w:ascii="宋体" w:hAnsi="宋体"/>
                <w:color w:val="000000"/>
                <w:sz w:val="18"/>
                <w:szCs w:val="21"/>
              </w:rPr>
            </w:pPr>
            <w:r>
              <w:rPr>
                <w:rFonts w:hint="eastAsia" w:ascii="宋体" w:hAnsi="宋体"/>
                <w:color w:val="000000"/>
                <w:sz w:val="18"/>
                <w:szCs w:val="21"/>
              </w:rPr>
              <w:t>（种）</w:t>
            </w:r>
          </w:p>
        </w:tc>
        <w:tc>
          <w:tcPr>
            <w:tcW w:w="986" w:type="dxa"/>
            <w:gridSpan w:val="2"/>
            <w:vAlign w:val="center"/>
          </w:tcPr>
          <w:p>
            <w:pPr>
              <w:spacing w:line="240" w:lineRule="exact"/>
              <w:jc w:val="center"/>
              <w:rPr>
                <w:rFonts w:ascii="宋体" w:hAnsi="宋体"/>
                <w:color w:val="000000"/>
                <w:sz w:val="18"/>
                <w:szCs w:val="21"/>
              </w:rPr>
            </w:pPr>
            <w:r>
              <w:rPr>
                <w:rFonts w:ascii="宋体" w:hAnsi="宋体"/>
                <w:color w:val="000000"/>
                <w:sz w:val="18"/>
                <w:szCs w:val="21"/>
              </w:rPr>
              <w:t>9</w:t>
            </w:r>
            <w:r>
              <w:rPr>
                <w:rFonts w:hint="eastAsia" w:ascii="宋体" w:hAnsi="宋体"/>
                <w:color w:val="000000"/>
                <w:sz w:val="18"/>
                <w:szCs w:val="21"/>
              </w:rPr>
              <w:t>种(另</w:t>
            </w:r>
          </w:p>
          <w:p>
            <w:pPr>
              <w:spacing w:line="240" w:lineRule="exact"/>
              <w:jc w:val="center"/>
              <w:rPr>
                <w:rFonts w:ascii="宋体" w:hAnsi="宋体"/>
                <w:color w:val="000000"/>
                <w:sz w:val="18"/>
                <w:szCs w:val="21"/>
              </w:rPr>
            </w:pPr>
            <w:r>
              <w:rPr>
                <w:rFonts w:hint="eastAsia" w:ascii="宋体" w:hAnsi="宋体"/>
                <w:color w:val="000000"/>
                <w:sz w:val="18"/>
                <w:szCs w:val="21"/>
              </w:rPr>
              <w:t>共享中大248种）</w:t>
            </w:r>
          </w:p>
        </w:tc>
        <w:tc>
          <w:tcPr>
            <w:tcW w:w="986" w:type="dxa"/>
            <w:gridSpan w:val="3"/>
            <w:vAlign w:val="center"/>
          </w:tcPr>
          <w:p>
            <w:pPr>
              <w:spacing w:line="240" w:lineRule="exact"/>
              <w:jc w:val="center"/>
              <w:rPr>
                <w:rFonts w:ascii="宋体" w:hAnsi="宋体"/>
                <w:color w:val="000000"/>
                <w:sz w:val="18"/>
                <w:szCs w:val="21"/>
              </w:rPr>
            </w:pPr>
            <w:r>
              <w:rPr>
                <w:rFonts w:hint="eastAsia" w:ascii="宋体" w:hAnsi="宋体"/>
                <w:color w:val="000000"/>
                <w:sz w:val="18"/>
                <w:szCs w:val="21"/>
              </w:rPr>
              <w:t>中文电</w:t>
            </w:r>
          </w:p>
          <w:p>
            <w:pPr>
              <w:spacing w:line="240" w:lineRule="exact"/>
              <w:jc w:val="center"/>
              <w:rPr>
                <w:rFonts w:ascii="宋体" w:hAnsi="宋体"/>
                <w:color w:val="000000"/>
                <w:sz w:val="18"/>
                <w:szCs w:val="21"/>
              </w:rPr>
            </w:pPr>
            <w:r>
              <w:rPr>
                <w:rFonts w:hint="eastAsia" w:ascii="宋体" w:hAnsi="宋体"/>
                <w:color w:val="000000"/>
                <w:sz w:val="18"/>
                <w:szCs w:val="21"/>
              </w:rPr>
              <w:t>子图书</w:t>
            </w:r>
          </w:p>
          <w:p>
            <w:pPr>
              <w:spacing w:line="240" w:lineRule="exact"/>
              <w:jc w:val="center"/>
              <w:rPr>
                <w:rFonts w:ascii="宋体" w:hAnsi="宋体"/>
                <w:color w:val="000000"/>
                <w:sz w:val="18"/>
                <w:szCs w:val="21"/>
              </w:rPr>
            </w:pPr>
            <w:r>
              <w:rPr>
                <w:rFonts w:hint="eastAsia" w:ascii="宋体" w:hAnsi="宋体"/>
                <w:color w:val="000000"/>
                <w:sz w:val="18"/>
                <w:szCs w:val="21"/>
              </w:rPr>
              <w:t>(万册)</w:t>
            </w:r>
          </w:p>
        </w:tc>
        <w:tc>
          <w:tcPr>
            <w:tcW w:w="707" w:type="dxa"/>
            <w:gridSpan w:val="3"/>
            <w:vAlign w:val="center"/>
          </w:tcPr>
          <w:p>
            <w:pPr>
              <w:spacing w:line="240" w:lineRule="exact"/>
              <w:jc w:val="center"/>
              <w:rPr>
                <w:rFonts w:ascii="宋体" w:hAnsi="宋体"/>
                <w:color w:val="000000"/>
                <w:sz w:val="18"/>
                <w:szCs w:val="21"/>
              </w:rPr>
            </w:pPr>
            <w:r>
              <w:rPr>
                <w:rFonts w:hint="eastAsia" w:ascii="宋体" w:hAnsi="宋体"/>
                <w:color w:val="000000"/>
                <w:sz w:val="18"/>
                <w:szCs w:val="21"/>
              </w:rPr>
              <w:t>26.5</w:t>
            </w:r>
          </w:p>
        </w:tc>
        <w:tc>
          <w:tcPr>
            <w:tcW w:w="1159" w:type="dxa"/>
            <w:gridSpan w:val="3"/>
            <w:vAlign w:val="center"/>
          </w:tcPr>
          <w:p>
            <w:pPr>
              <w:spacing w:line="240" w:lineRule="exact"/>
              <w:jc w:val="center"/>
              <w:rPr>
                <w:rFonts w:ascii="宋体" w:hAnsi="宋体"/>
                <w:color w:val="000000"/>
                <w:sz w:val="18"/>
                <w:szCs w:val="21"/>
              </w:rPr>
            </w:pPr>
            <w:r>
              <w:rPr>
                <w:rFonts w:hint="eastAsia" w:ascii="宋体" w:hAnsi="宋体"/>
                <w:color w:val="000000"/>
                <w:sz w:val="18"/>
                <w:szCs w:val="21"/>
              </w:rPr>
              <w:t>外文电子</w:t>
            </w:r>
          </w:p>
          <w:p>
            <w:pPr>
              <w:spacing w:line="240" w:lineRule="exact"/>
              <w:jc w:val="center"/>
              <w:rPr>
                <w:rFonts w:ascii="宋体" w:hAnsi="宋体"/>
                <w:color w:val="000000"/>
                <w:sz w:val="18"/>
                <w:szCs w:val="21"/>
              </w:rPr>
            </w:pPr>
            <w:r>
              <w:rPr>
                <w:rFonts w:hint="eastAsia" w:ascii="宋体" w:hAnsi="宋体"/>
                <w:color w:val="000000"/>
                <w:sz w:val="18"/>
                <w:szCs w:val="21"/>
              </w:rPr>
              <w:t>图书(万册)</w:t>
            </w:r>
          </w:p>
        </w:tc>
        <w:tc>
          <w:tcPr>
            <w:tcW w:w="1090" w:type="dxa"/>
            <w:gridSpan w:val="7"/>
            <w:vAlign w:val="center"/>
          </w:tcPr>
          <w:p>
            <w:pPr>
              <w:spacing w:line="240" w:lineRule="exact"/>
              <w:jc w:val="center"/>
              <w:rPr>
                <w:rFonts w:ascii="宋体" w:hAnsi="宋体"/>
                <w:color w:val="000000"/>
                <w:sz w:val="18"/>
                <w:szCs w:val="21"/>
              </w:rPr>
            </w:pPr>
            <w:r>
              <w:rPr>
                <w:rFonts w:hint="eastAsia" w:ascii="宋体" w:hAnsi="宋体"/>
                <w:color w:val="000000"/>
                <w:sz w:val="18"/>
                <w:szCs w:val="21"/>
              </w:rPr>
              <w:t>46.06</w:t>
            </w:r>
          </w:p>
          <w:p>
            <w:pPr>
              <w:spacing w:line="240" w:lineRule="exact"/>
              <w:jc w:val="center"/>
              <w:rPr>
                <w:rFonts w:ascii="宋体" w:hAnsi="宋体"/>
                <w:color w:val="000000"/>
                <w:sz w:val="18"/>
                <w:szCs w:val="21"/>
              </w:rPr>
            </w:pPr>
            <w:r>
              <w:rPr>
                <w:rFonts w:hint="eastAsia" w:ascii="宋体" w:hAnsi="宋体"/>
                <w:color w:val="000000"/>
                <w:sz w:val="18"/>
                <w:szCs w:val="21"/>
              </w:rPr>
              <w:t>(共享中大)</w:t>
            </w:r>
          </w:p>
        </w:tc>
        <w:tc>
          <w:tcPr>
            <w:tcW w:w="1028" w:type="dxa"/>
            <w:gridSpan w:val="5"/>
            <w:vAlign w:val="center"/>
          </w:tcPr>
          <w:p>
            <w:pPr>
              <w:spacing w:line="240" w:lineRule="exact"/>
              <w:jc w:val="center"/>
              <w:rPr>
                <w:rFonts w:ascii="宋体" w:hAnsi="宋体"/>
                <w:color w:val="000000"/>
                <w:sz w:val="18"/>
                <w:szCs w:val="21"/>
              </w:rPr>
            </w:pPr>
            <w:r>
              <w:rPr>
                <w:rFonts w:hint="eastAsia" w:ascii="宋体" w:hAnsi="宋体"/>
                <w:color w:val="000000"/>
                <w:sz w:val="18"/>
                <w:szCs w:val="21"/>
              </w:rPr>
              <w:t>中文电子</w:t>
            </w:r>
          </w:p>
          <w:p>
            <w:pPr>
              <w:spacing w:line="240" w:lineRule="exact"/>
              <w:jc w:val="center"/>
              <w:rPr>
                <w:rFonts w:ascii="宋体" w:hAnsi="宋体"/>
                <w:color w:val="000000"/>
                <w:sz w:val="18"/>
                <w:szCs w:val="21"/>
              </w:rPr>
            </w:pPr>
            <w:r>
              <w:rPr>
                <w:rFonts w:hint="eastAsia" w:ascii="宋体" w:hAnsi="宋体"/>
                <w:color w:val="000000"/>
                <w:sz w:val="18"/>
                <w:szCs w:val="21"/>
              </w:rPr>
              <w:t>期刊(种)</w:t>
            </w:r>
          </w:p>
        </w:tc>
        <w:tc>
          <w:tcPr>
            <w:tcW w:w="1131" w:type="dxa"/>
            <w:gridSpan w:val="6"/>
            <w:vAlign w:val="center"/>
          </w:tcPr>
          <w:p>
            <w:pPr>
              <w:spacing w:line="240" w:lineRule="exact"/>
              <w:jc w:val="center"/>
              <w:rPr>
                <w:rFonts w:ascii="宋体" w:hAnsi="宋体"/>
                <w:color w:val="000000"/>
                <w:sz w:val="18"/>
                <w:szCs w:val="21"/>
              </w:rPr>
            </w:pPr>
            <w:r>
              <w:rPr>
                <w:rFonts w:ascii="宋体" w:hAnsi="宋体"/>
                <w:color w:val="000000"/>
                <w:sz w:val="18"/>
                <w:szCs w:val="21"/>
              </w:rPr>
              <w:t>40325</w:t>
            </w:r>
          </w:p>
          <w:p>
            <w:pPr>
              <w:spacing w:line="240" w:lineRule="exact"/>
              <w:jc w:val="center"/>
              <w:rPr>
                <w:rFonts w:ascii="宋体" w:hAnsi="宋体"/>
                <w:color w:val="000000"/>
                <w:sz w:val="18"/>
                <w:szCs w:val="21"/>
              </w:rPr>
            </w:pPr>
            <w:r>
              <w:rPr>
                <w:rFonts w:hint="eastAsia" w:ascii="宋体" w:hAnsi="宋体"/>
                <w:color w:val="000000"/>
                <w:sz w:val="18"/>
                <w:szCs w:val="21"/>
              </w:rPr>
              <w:t>(共享中大</w:t>
            </w:r>
            <w:r>
              <w:rPr>
                <w:rFonts w:ascii="宋体" w:hAnsi="宋体"/>
                <w:color w:val="000000"/>
                <w:sz w:val="18"/>
                <w:szCs w:val="21"/>
              </w:rPr>
              <w:t>)</w:t>
            </w:r>
          </w:p>
        </w:tc>
        <w:tc>
          <w:tcPr>
            <w:tcW w:w="988" w:type="dxa"/>
            <w:gridSpan w:val="6"/>
            <w:vAlign w:val="center"/>
          </w:tcPr>
          <w:p>
            <w:pPr>
              <w:spacing w:line="240" w:lineRule="exact"/>
              <w:jc w:val="center"/>
              <w:rPr>
                <w:rFonts w:ascii="宋体" w:hAnsi="宋体"/>
                <w:color w:val="000000"/>
                <w:sz w:val="18"/>
                <w:szCs w:val="21"/>
              </w:rPr>
            </w:pPr>
            <w:r>
              <w:rPr>
                <w:rFonts w:hint="eastAsia" w:ascii="宋体" w:hAnsi="宋体"/>
                <w:color w:val="000000"/>
                <w:sz w:val="18"/>
                <w:szCs w:val="21"/>
              </w:rPr>
              <w:t>外文电子</w:t>
            </w:r>
          </w:p>
          <w:p>
            <w:pPr>
              <w:spacing w:line="240" w:lineRule="exact"/>
              <w:jc w:val="center"/>
              <w:rPr>
                <w:rFonts w:ascii="宋体" w:hAnsi="宋体"/>
                <w:color w:val="000000"/>
                <w:sz w:val="18"/>
              </w:rPr>
            </w:pPr>
            <w:r>
              <w:rPr>
                <w:rFonts w:hint="eastAsia" w:ascii="宋体" w:hAnsi="宋体"/>
                <w:color w:val="000000"/>
                <w:sz w:val="18"/>
                <w:szCs w:val="21"/>
              </w:rPr>
              <w:t>期刊(种)</w:t>
            </w:r>
          </w:p>
        </w:tc>
        <w:tc>
          <w:tcPr>
            <w:tcW w:w="1082" w:type="dxa"/>
            <w:gridSpan w:val="5"/>
            <w:vAlign w:val="center"/>
          </w:tcPr>
          <w:p>
            <w:pPr>
              <w:widowControl/>
              <w:spacing w:line="240" w:lineRule="exact"/>
              <w:jc w:val="center"/>
              <w:rPr>
                <w:rFonts w:ascii="宋体" w:hAnsi="宋体"/>
                <w:color w:val="000000"/>
                <w:sz w:val="18"/>
              </w:rPr>
            </w:pPr>
            <w:r>
              <w:rPr>
                <w:rFonts w:hint="eastAsia" w:ascii="宋体" w:hAnsi="宋体"/>
                <w:color w:val="000000"/>
                <w:sz w:val="18"/>
              </w:rPr>
              <w:t>4</w:t>
            </w:r>
            <w:r>
              <w:rPr>
                <w:rFonts w:ascii="宋体" w:hAnsi="宋体"/>
                <w:color w:val="000000"/>
                <w:sz w:val="18"/>
              </w:rPr>
              <w:t>3131</w:t>
            </w:r>
          </w:p>
          <w:p>
            <w:pPr>
              <w:widowControl/>
              <w:spacing w:line="240" w:lineRule="exact"/>
              <w:jc w:val="center"/>
              <w:rPr>
                <w:rFonts w:ascii="宋体" w:hAnsi="宋体"/>
                <w:color w:val="000000"/>
                <w:sz w:val="18"/>
              </w:rPr>
            </w:pPr>
            <w:r>
              <w:rPr>
                <w:rFonts w:hint="eastAsia" w:ascii="宋体" w:hAnsi="宋体"/>
                <w:color w:val="000000"/>
                <w:sz w:val="18"/>
              </w:rPr>
              <w:t>(共享中大)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10156" w:type="dxa"/>
            <w:gridSpan w:val="48"/>
          </w:tcPr>
          <w:p>
            <w:pPr>
              <w:spacing w:before="156" w:beforeLines="50" w:line="340" w:lineRule="exact"/>
              <w:rPr>
                <w:rFonts w:ascii="宋体" w:hAnsi="宋体"/>
                <w:szCs w:val="21"/>
              </w:rPr>
            </w:pPr>
            <w:r>
              <w:rPr>
                <w:rFonts w:hint="eastAsia" w:ascii="宋体" w:hAnsi="宋体"/>
                <w:b/>
                <w:szCs w:val="21"/>
              </w:rPr>
              <w:t>订购主要专业期刊、重要图书的名称、册数、时间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2"/>
          <w:gridAfter w:val="2"/>
          <w:wBefore w:w="165" w:type="dxa"/>
          <w:wAfter w:w="116" w:type="dxa"/>
          <w:jc w:val="center"/>
        </w:trPr>
        <w:tc>
          <w:tcPr>
            <w:tcW w:w="10156" w:type="dxa"/>
            <w:gridSpan w:val="48"/>
            <w:vAlign w:val="center"/>
          </w:tcPr>
          <w:tbl>
            <w:tblPr>
              <w:tblStyle w:val="18"/>
              <w:tblW w:w="10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1024"/>
              <w:gridCol w:w="1024"/>
              <w:gridCol w:w="3309"/>
              <w:gridCol w:w="1024"/>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期刊名称</w:t>
                  </w:r>
                </w:p>
              </w:tc>
              <w:tc>
                <w:tcPr>
                  <w:tcW w:w="10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订购册数</w:t>
                  </w:r>
                </w:p>
              </w:tc>
              <w:tc>
                <w:tcPr>
                  <w:tcW w:w="10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订购时间</w:t>
                  </w:r>
                </w:p>
              </w:tc>
              <w:tc>
                <w:tcPr>
                  <w:tcW w:w="3309"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期刊名称</w:t>
                  </w:r>
                </w:p>
              </w:tc>
              <w:tc>
                <w:tcPr>
                  <w:tcW w:w="10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订购册数</w:t>
                  </w:r>
                </w:p>
              </w:tc>
              <w:tc>
                <w:tcPr>
                  <w:tcW w:w="10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订购时间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地理学报</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国际城市规划</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地理研究</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中国园林</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人文地理</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景观设计</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经济地理</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规划师</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人口研究</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城市规划</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城乡规划</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现代城市研究</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城市画报</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城市建设与规划</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空间结构</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城市环境与城市生态</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建筑科学</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城市开发</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建筑结构</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城市建筑</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工业建筑</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世界建筑</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土木工程学报</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建筑学报</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给水排水</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中外建筑</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vAlign w:val="center"/>
                </w:tcPr>
                <w:p>
                  <w:pPr>
                    <w:widowControl/>
                    <w:jc w:val="center"/>
                    <w:rPr>
                      <w:rFonts w:ascii="宋体" w:hAnsi="宋体" w:cs="宋体"/>
                      <w:kern w:val="0"/>
                      <w:sz w:val="18"/>
                      <w:szCs w:val="18"/>
                    </w:rPr>
                  </w:pPr>
                  <w:r>
                    <w:rPr>
                      <w:rFonts w:hint="eastAsia" w:ascii="宋体" w:hAnsi="宋体" w:cs="宋体"/>
                      <w:kern w:val="0"/>
                      <w:sz w:val="18"/>
                      <w:szCs w:val="18"/>
                    </w:rPr>
                    <w:t>防灾减灾工程学报</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2015</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城市观察</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城市</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上海城市管理</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732"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城市问题</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地理科学</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4" w:hRule="atLeast"/>
              </w:trPr>
              <w:tc>
                <w:tcPr>
                  <w:tcW w:w="2732" w:type="dxa"/>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城市住宅</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2014</w:t>
                  </w:r>
                </w:p>
              </w:tc>
              <w:tc>
                <w:tcPr>
                  <w:tcW w:w="3309"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024"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bl>
          <w:p>
            <w:pPr>
              <w:spacing w:before="156" w:beforeLines="50" w:line="300" w:lineRule="atLeast"/>
              <w:ind w:firstLine="105" w:firstLineChars="50"/>
              <w:rPr>
                <w:rFonts w:ascii="宋体" w:hAnsi="宋体"/>
                <w:b/>
                <w:dstrike/>
                <w:szCs w:val="21"/>
              </w:rPr>
            </w:pPr>
            <w:r>
              <w:rPr>
                <w:rFonts w:hint="eastAsia" w:ascii="宋体" w:hAnsi="宋体"/>
                <w:b/>
                <w:szCs w:val="21"/>
              </w:rPr>
              <w:t>订购主要数字资源的时间和名称（含电子图书、期刊、全文数据库、文摘索引数据库等）</w:t>
            </w:r>
          </w:p>
          <w:p>
            <w:pPr>
              <w:spacing w:line="300" w:lineRule="atLeast"/>
              <w:ind w:left="105" w:leftChars="50"/>
              <w:rPr>
                <w:rFonts w:ascii="宋体" w:hAnsi="宋体"/>
                <w:sz w:val="18"/>
                <w:szCs w:val="18"/>
              </w:rPr>
            </w:pPr>
            <w:r>
              <w:rPr>
                <w:rFonts w:hint="eastAsia" w:ascii="宋体" w:hAnsi="宋体"/>
                <w:sz w:val="18"/>
                <w:szCs w:val="18"/>
              </w:rPr>
              <w:t>汇雅电子图书数据库                                        2011年</w:t>
            </w:r>
          </w:p>
          <w:p>
            <w:pPr>
              <w:spacing w:line="300" w:lineRule="atLeast"/>
              <w:ind w:left="105" w:leftChars="50"/>
              <w:rPr>
                <w:rFonts w:ascii="宋体" w:hAnsi="宋体"/>
                <w:sz w:val="18"/>
                <w:szCs w:val="18"/>
              </w:rPr>
            </w:pPr>
            <w:r>
              <w:rPr>
                <w:rFonts w:hint="eastAsia" w:ascii="宋体" w:hAnsi="宋体"/>
                <w:sz w:val="18"/>
                <w:szCs w:val="18"/>
              </w:rPr>
              <w:t>CNKI中国知网                                              共享中山大学资源</w:t>
            </w:r>
          </w:p>
          <w:p>
            <w:pPr>
              <w:spacing w:line="300" w:lineRule="atLeast"/>
              <w:ind w:left="105" w:leftChars="50"/>
              <w:rPr>
                <w:rFonts w:ascii="宋体" w:hAnsi="宋体"/>
                <w:sz w:val="18"/>
                <w:szCs w:val="18"/>
              </w:rPr>
            </w:pPr>
            <w:r>
              <w:rPr>
                <w:rFonts w:hint="eastAsia" w:ascii="宋体" w:hAnsi="宋体"/>
                <w:sz w:val="18"/>
                <w:szCs w:val="18"/>
              </w:rPr>
              <w:t>中文社会科学引文索引（CSSCI）                             共享中山大学资源</w:t>
            </w:r>
          </w:p>
          <w:p>
            <w:pPr>
              <w:spacing w:line="300" w:lineRule="atLeast"/>
              <w:ind w:left="105" w:leftChars="50"/>
              <w:rPr>
                <w:rFonts w:ascii="宋体" w:hAnsi="宋体"/>
                <w:sz w:val="18"/>
                <w:szCs w:val="18"/>
              </w:rPr>
            </w:pPr>
            <w:r>
              <w:rPr>
                <w:rFonts w:hint="eastAsia" w:ascii="宋体" w:hAnsi="宋体"/>
                <w:sz w:val="18"/>
                <w:szCs w:val="18"/>
              </w:rPr>
              <w:t>Emerald（爱墨瑞得）管理学、经济学、工程学数据库           共享中山大学资源</w:t>
            </w:r>
          </w:p>
          <w:p>
            <w:pPr>
              <w:spacing w:line="300" w:lineRule="atLeast"/>
              <w:ind w:left="105" w:leftChars="50"/>
              <w:rPr>
                <w:rFonts w:ascii="宋体" w:hAnsi="宋体"/>
                <w:sz w:val="18"/>
                <w:szCs w:val="18"/>
              </w:rPr>
            </w:pPr>
            <w:r>
              <w:rPr>
                <w:rFonts w:hint="eastAsia" w:ascii="宋体" w:hAnsi="宋体"/>
                <w:sz w:val="18"/>
                <w:szCs w:val="18"/>
              </w:rPr>
              <w:t>Elsevier Science 全文学术期刊                             共享中山大学资源</w:t>
            </w:r>
          </w:p>
          <w:p>
            <w:pPr>
              <w:spacing w:line="300" w:lineRule="atLeast"/>
              <w:ind w:left="105" w:leftChars="50"/>
              <w:rPr>
                <w:rFonts w:ascii="宋体" w:hAnsi="宋体"/>
                <w:sz w:val="18"/>
                <w:szCs w:val="18"/>
              </w:rPr>
            </w:pPr>
            <w:r>
              <w:rPr>
                <w:rFonts w:hint="eastAsia" w:ascii="宋体" w:hAnsi="宋体"/>
                <w:sz w:val="18"/>
                <w:szCs w:val="18"/>
              </w:rPr>
              <w:t>EBSCOHost学术信息、商业信息数据库                         共享中山大学资源</w:t>
            </w:r>
          </w:p>
          <w:p>
            <w:pPr>
              <w:spacing w:line="300" w:lineRule="atLeast"/>
              <w:ind w:left="105" w:leftChars="50"/>
              <w:rPr>
                <w:rFonts w:ascii="宋体" w:hAnsi="宋体"/>
                <w:sz w:val="18"/>
                <w:szCs w:val="18"/>
              </w:rPr>
            </w:pPr>
            <w:r>
              <w:rPr>
                <w:rFonts w:hint="eastAsia" w:ascii="宋体" w:hAnsi="宋体"/>
                <w:sz w:val="18"/>
                <w:szCs w:val="18"/>
              </w:rPr>
              <w:t>John Wiley电子期刊                                        共享中山大学资源</w:t>
            </w:r>
          </w:p>
          <w:p>
            <w:pPr>
              <w:spacing w:line="300" w:lineRule="atLeast"/>
              <w:ind w:left="105" w:leftChars="50"/>
              <w:rPr>
                <w:rFonts w:ascii="宋体" w:hAnsi="宋体"/>
                <w:sz w:val="18"/>
                <w:szCs w:val="18"/>
              </w:rPr>
            </w:pPr>
            <w:r>
              <w:rPr>
                <w:rFonts w:hint="eastAsia" w:ascii="宋体" w:hAnsi="宋体"/>
                <w:sz w:val="18"/>
                <w:szCs w:val="18"/>
              </w:rPr>
              <w:t>OCLC FirstSearch                                           共享中山大学资源</w:t>
            </w:r>
          </w:p>
          <w:p>
            <w:pPr>
              <w:spacing w:line="300" w:lineRule="atLeast"/>
              <w:ind w:left="105" w:leftChars="50"/>
              <w:rPr>
                <w:rFonts w:ascii="宋体" w:hAnsi="宋体"/>
                <w:sz w:val="18"/>
                <w:szCs w:val="18"/>
              </w:rPr>
            </w:pPr>
            <w:r>
              <w:rPr>
                <w:rFonts w:hint="eastAsia" w:ascii="宋体" w:hAnsi="宋体"/>
                <w:sz w:val="18"/>
                <w:szCs w:val="18"/>
              </w:rPr>
              <w:t>SSCI（社会科学引文索引）                                   共享中山大学资源</w:t>
            </w:r>
          </w:p>
          <w:p>
            <w:pPr>
              <w:spacing w:line="300" w:lineRule="atLeast"/>
              <w:ind w:left="105" w:leftChars="50"/>
              <w:rPr>
                <w:rFonts w:ascii="宋体" w:hAnsi="宋体"/>
                <w:sz w:val="18"/>
                <w:szCs w:val="18"/>
              </w:rPr>
            </w:pPr>
            <w:r>
              <w:rPr>
                <w:rFonts w:hint="eastAsia" w:ascii="宋体" w:hAnsi="宋体"/>
                <w:sz w:val="18"/>
                <w:szCs w:val="18"/>
              </w:rPr>
              <w:t>Emerald e-Book Series——Emerald电子系列丛书              共享中山大学资源</w:t>
            </w:r>
          </w:p>
          <w:p>
            <w:pPr>
              <w:spacing w:line="300" w:lineRule="atLeast"/>
              <w:ind w:left="105" w:leftChars="50"/>
              <w:rPr>
                <w:rFonts w:ascii="宋体" w:hAnsi="宋体"/>
                <w:sz w:val="18"/>
                <w:szCs w:val="18"/>
              </w:rPr>
            </w:pPr>
            <w:r>
              <w:rPr>
                <w:rFonts w:hint="eastAsia" w:ascii="宋体" w:hAnsi="宋体"/>
                <w:sz w:val="18"/>
                <w:szCs w:val="18"/>
              </w:rPr>
              <w:t>Gale集团专题数据库                                        共享中山大学资源</w:t>
            </w:r>
          </w:p>
          <w:p>
            <w:pPr>
              <w:spacing w:line="300" w:lineRule="atLeast"/>
              <w:ind w:left="105" w:leftChars="50"/>
              <w:rPr>
                <w:rFonts w:ascii="宋体" w:hAnsi="宋体"/>
                <w:sz w:val="18"/>
                <w:szCs w:val="18"/>
              </w:rPr>
            </w:pPr>
            <w:r>
              <w:rPr>
                <w:rFonts w:hint="eastAsia" w:ascii="宋体" w:hAnsi="宋体"/>
                <w:sz w:val="18"/>
                <w:szCs w:val="18"/>
              </w:rPr>
              <w:t>Cambridge Journals Online全文电子期刊                     共享中山大学资源</w:t>
            </w:r>
          </w:p>
          <w:p>
            <w:pPr>
              <w:spacing w:line="300" w:lineRule="atLeast"/>
              <w:ind w:left="105" w:leftChars="50"/>
              <w:rPr>
                <w:rFonts w:ascii="宋体" w:hAnsi="宋体"/>
                <w:sz w:val="18"/>
                <w:szCs w:val="18"/>
              </w:rPr>
            </w:pPr>
            <w:r>
              <w:rPr>
                <w:rFonts w:hint="eastAsia" w:ascii="宋体" w:hAnsi="宋体"/>
                <w:sz w:val="18"/>
                <w:szCs w:val="18"/>
              </w:rPr>
              <w:t>BSC商管财经类全文数据库（原BSP数据库的升级版）           共享中山大学资源</w:t>
            </w:r>
          </w:p>
          <w:p>
            <w:pPr>
              <w:spacing w:line="300" w:lineRule="atLeast"/>
              <w:rPr>
                <w:rFonts w:ascii="宋体" w:hAnsi="宋体"/>
                <w:szCs w:val="21"/>
              </w:rPr>
            </w:pPr>
          </w:p>
          <w:tbl>
            <w:tblPr>
              <w:tblStyle w:val="18"/>
              <w:tblW w:w="10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5346"/>
              <w:gridCol w:w="1275"/>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序号</w:t>
                  </w:r>
                </w:p>
              </w:tc>
              <w:tc>
                <w:tcPr>
                  <w:tcW w:w="5346" w:type="dxa"/>
                  <w:vAlign w:val="center"/>
                </w:tcPr>
                <w:p>
                  <w:pPr>
                    <w:widowControl/>
                    <w:jc w:val="left"/>
                    <w:rPr>
                      <w:rFonts w:ascii="宋体" w:hAnsi="宋体" w:cs="宋体"/>
                      <w:b/>
                      <w:bCs/>
                      <w:color w:val="000000"/>
                      <w:kern w:val="0"/>
                      <w:sz w:val="20"/>
                      <w:szCs w:val="18"/>
                    </w:rPr>
                  </w:pPr>
                  <w:r>
                    <w:rPr>
                      <w:rFonts w:hint="eastAsia" w:ascii="宋体" w:hAnsi="宋体" w:cs="宋体"/>
                      <w:b/>
                      <w:bCs/>
                      <w:color w:val="000000"/>
                      <w:kern w:val="0"/>
                      <w:sz w:val="20"/>
                      <w:szCs w:val="18"/>
                    </w:rPr>
                    <w:t>重要图书的名称</w:t>
                  </w:r>
                </w:p>
              </w:tc>
              <w:tc>
                <w:tcPr>
                  <w:tcW w:w="1275" w:type="dxa"/>
                  <w:vAlign w:val="center"/>
                </w:tcPr>
                <w:p>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订购册数</w:t>
                  </w:r>
                </w:p>
              </w:tc>
              <w:tc>
                <w:tcPr>
                  <w:tcW w:w="2876" w:type="dxa"/>
                  <w:vAlign w:val="center"/>
                </w:tcPr>
                <w:p>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订购时间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城市地理学核心概念</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城市地理学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中国城市发展史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城市发展史：起源、演变和前景</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现代城市规划理论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明日的田园城市</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美国大城市的死与生：纪念版</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城市街区的解体：从奥斯曼到勒?柯布西耶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城市历史街区的复兴</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伟大的街道</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中国城市社会空间结构转型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中国城市建设史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法国城市规划40年</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西方城市建设史纲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比较城市化：20世纪的不同道路</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明日之城：一部关于20世纪城市规划与设计的思想史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理性应对城市空间增长：基于区位理论的城市空间扩展模拟研究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城市意象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拼贴城市</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城市化</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城市化、动力机制及其制度创新：基于政府行为的视角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中国城市化进程中的城市规划变革</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中国大都市的空间创新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多途径城市化</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城市设计新理论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城市设计知与行</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城市规划设计分析的方法与表达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海岸带规划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城市工程系统规划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城乡规划管理与法规</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城乡规划与管理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中国城镇空间布局适宜性评价</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我国大都市郊区新城社会空间研究：以南京市为例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城市发展与古城保护：以苏州古城保护为例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城市居住用地区位研究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现代城市规划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中国城市商娱场所微区位原理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城市设计概论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城市游憩空间分析与整合</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自然地理学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现代自然地理学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中国自然地理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中国经济地理(第三版)</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中国文化地理概述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人文地理学导论：21世纪的议题</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哲学与人文地理学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区域规划学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区域的观念：时空秩序与伦理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国土资源管理学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资源科学概论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近代中国北方经济地理格局的演变</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地理学发达史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中国科学技术史．地学卷</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地理教学论案例式教程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边缘地带论：影响世界历史的权威巨著</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中国区域创新能力报告．2013</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中国城市交通规划发展报告．2010</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中国地理环境、交通运输与区域发展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交通运输地理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交通方式竞争：论我国城市公共交通的发展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轨道上的世界：东京都市圈城市和交通研究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城市路网结构体系规划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城市道路景观设计与案例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人性场所：城市开放空间设计导则：第二版</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土地利用规划学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镇乡村及农村社区规划图样集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城市转型与住区形态：中国式城市人居的建构</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山地城镇可持续发展：山地城镇生态与防灾减灾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从新农村到小城镇：大北京模式与新农村规划若干形态研究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景观设计学：场地规划与设计手册</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景观基础设施：SWA事务所作品分析</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城市色彩规划原理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景观艺术设计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水与建筑设计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生态德国</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弘扬传承与超越：中国智慧生态城市规划建设的理论与实践</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让自然做功：现代风景园林中自然过程的引入与引导</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国外城市绿地系统规划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城市绿地生态技术</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人居环境科学导论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树人成境：清华大学风景园林教育成果集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融通合治：清华大学风景园林学术成果集(1951·2003·2013)</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中外环境艺术设计史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建筑理论史：从维特鲁威到现在</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西方建筑史：从远古到后现代</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中外建筑简史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色彩学基础与实践</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建筑设计与表现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品悟：SketchUp 8建筑与园林景观设计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自然景观赏析</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旅游经济学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旅游资源开发与规划</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现代旅游学概论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现代旅游管理导论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现代旅游经济</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旅游经济学原理与应用</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旅游规划与开发</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旅游规划：理论·实践·方法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旅游规划原理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旅游规划实用教程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旅游地理学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旅游文化学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旅游文化学概论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旅游环境学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旅游环境学概论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旅游规划理论与方法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生态旅游学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事件旅游及旅游目的地建设管理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中国园区转型发展报告</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产业用地后评估技术及应用研究</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全球性转变：重塑21世纪的全球经济地图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高等测量学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测量学</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数字化测图及实训</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地图学原理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城市地理信息系统</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地理信息系统导论</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地理信息系统设计与开发</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地理信息系统原理与实践</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GIS设计与实现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ArcView地理信息系统空间分析方法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ArcGIS地理信息系统大全</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城市规划GIS技术应用指南</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ArcGIS地理信息系统空间分析实验教程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空间抽样与统计推断</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建筑工程制图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城市规划中的计算机辅助设计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AutoCAD 2014中文版建筑设计教程</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园林艺术</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城市景观设计</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景观设计表达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城市新标识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风景园林艺术原理</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城市规划快题考试手册</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速写基础</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完全绘本．园林景观设计手绘表达教学对话</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139</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应用设计．建筑写生基础与快速表现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140</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手绘·构色</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141</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景观概念创意&amp;手绘表达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142</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环境手绘表现</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143</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建筑徒手画速成训练</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144</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建筑师的写生：铅笔画·钢笔画</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145</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景观构筑</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环境艺术设计手绘表现技法</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手绘·快速设计表达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02"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148</w:t>
                  </w:r>
                </w:p>
              </w:tc>
              <w:tc>
                <w:tcPr>
                  <w:tcW w:w="53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建筑工程制图</w:t>
                  </w:r>
                </w:p>
              </w:tc>
              <w:tc>
                <w:tcPr>
                  <w:tcW w:w="12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87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2012</w:t>
                  </w:r>
                </w:p>
              </w:tc>
            </w:tr>
          </w:tbl>
          <w:p>
            <w:pPr>
              <w:spacing w:line="30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trHeight w:val="457" w:hRule="atLeast"/>
          <w:jc w:val="center"/>
        </w:trPr>
        <w:tc>
          <w:tcPr>
            <w:tcW w:w="10194" w:type="dxa"/>
            <w:gridSpan w:val="49"/>
            <w:vAlign w:val="center"/>
          </w:tcPr>
          <w:p>
            <w:pPr>
              <w:rPr>
                <w:rFonts w:ascii="黑体" w:hAnsi="宋体" w:eastAsia="黑体"/>
                <w:bCs/>
                <w:sz w:val="24"/>
              </w:rPr>
            </w:pPr>
            <w:r>
              <w:rPr>
                <w:rFonts w:hint="eastAsia" w:ascii="黑体" w:hAnsi="宋体" w:eastAsia="黑体"/>
                <w:bCs/>
                <w:sz w:val="24"/>
              </w:rPr>
              <w:t>Ⅳ 教学过程及管理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10194" w:type="dxa"/>
            <w:gridSpan w:val="49"/>
            <w:vAlign w:val="center"/>
          </w:tcPr>
          <w:p>
            <w:pPr>
              <w:spacing w:line="360" w:lineRule="auto"/>
              <w:rPr>
                <w:rFonts w:ascii="宋体" w:hAnsi="宋体"/>
              </w:rPr>
            </w:pPr>
            <w:r>
              <w:rPr>
                <w:rFonts w:ascii="宋体" w:hAnsi="宋体"/>
                <w:b/>
                <w:bCs/>
              </w:rPr>
              <w:t>Ⅳ</w:t>
            </w:r>
            <w:r>
              <w:rPr>
                <w:rFonts w:hint="eastAsia" w:ascii="宋体" w:hAnsi="宋体"/>
                <w:b/>
                <w:bCs/>
              </w:rPr>
              <w:t>-</w:t>
            </w:r>
            <w:r>
              <w:rPr>
                <w:rFonts w:hint="eastAsia" w:ascii="宋体" w:hAnsi="宋体"/>
                <w:b/>
                <w:bCs/>
                <w:sz w:val="24"/>
              </w:rPr>
              <w:t>1</w:t>
            </w:r>
            <w:r>
              <w:rPr>
                <w:rFonts w:hint="eastAsia" w:ascii="宋体" w:hAnsi="宋体"/>
                <w:b/>
                <w:bCs/>
                <w:szCs w:val="21"/>
              </w:rPr>
              <w:t>学位、教学管理制度（包括课程与教材建设、教学研究与质量监控）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40" w:lineRule="exact"/>
              <w:jc w:val="center"/>
              <w:rPr>
                <w:rFonts w:ascii="宋体" w:hAnsi="宋体"/>
                <w:b/>
                <w:bCs/>
                <w:sz w:val="20"/>
              </w:rPr>
            </w:pPr>
            <w:r>
              <w:rPr>
                <w:rFonts w:hint="eastAsia" w:ascii="宋体" w:hAnsi="宋体"/>
                <w:b/>
                <w:bCs/>
                <w:sz w:val="20"/>
              </w:rPr>
              <w:t>序号</w:t>
            </w:r>
          </w:p>
        </w:tc>
        <w:tc>
          <w:tcPr>
            <w:tcW w:w="7944" w:type="dxa"/>
            <w:gridSpan w:val="35"/>
            <w:vAlign w:val="center"/>
          </w:tcPr>
          <w:p>
            <w:pPr>
              <w:spacing w:line="340" w:lineRule="exact"/>
              <w:jc w:val="center"/>
              <w:rPr>
                <w:rFonts w:ascii="宋体" w:hAnsi="宋体"/>
                <w:b/>
                <w:bCs/>
                <w:sz w:val="20"/>
              </w:rPr>
            </w:pPr>
            <w:r>
              <w:rPr>
                <w:rFonts w:hint="eastAsia" w:ascii="宋体" w:hAnsi="宋体"/>
                <w:b/>
                <w:bCs/>
                <w:sz w:val="20"/>
              </w:rPr>
              <w:t>名      称</w:t>
            </w:r>
          </w:p>
        </w:tc>
        <w:tc>
          <w:tcPr>
            <w:tcW w:w="1581" w:type="dxa"/>
            <w:gridSpan w:val="9"/>
            <w:vAlign w:val="center"/>
          </w:tcPr>
          <w:p>
            <w:pPr>
              <w:spacing w:line="340" w:lineRule="exact"/>
              <w:jc w:val="center"/>
              <w:rPr>
                <w:rFonts w:ascii="宋体" w:hAnsi="宋体"/>
                <w:b/>
                <w:bCs/>
                <w:sz w:val="20"/>
              </w:rPr>
            </w:pPr>
            <w:r>
              <w:rPr>
                <w:rFonts w:hint="eastAsia" w:ascii="宋体" w:hAnsi="宋体"/>
                <w:b/>
                <w:bCs/>
                <w:sz w:val="20"/>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中山大学新华学院全日制本科学生学籍管理办法（试行）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中山大学新华学院学生管理规定</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中山大学新华学院教学督导工作条例</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4</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中山大学新华学院关于加强师德建设的若干意见</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5</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中山大学新华学院全日制本科毕业生授予学士学位工作细则</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6</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中山大学新华学院教学工作若干规定</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7</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中山大学新华学院教师本科教学工作规程</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8</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中山大学新华学院优秀教学成果评选奖励办法（暂行）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9</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中山大学新华学院有关教材加强建设意见</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10</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中山大学新华学院教学研究项目管理办法（试行）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11</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中山大学新华学院全日制本科学生学籍管理办法（试行）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12</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中山大学新华学院学生科学技术实践的实施方法（试行）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13</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中山大学新华学院教学管理部门及管理人员工作职责</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14</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中山大学新华学院关于考试工作的基本规定（暂行）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15</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中山大学新华学院考试纪律与违纪处分规定（暂行）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16</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中山大学新华学院考试监考规则（暂行）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17</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中山大学新华学院教学指导委员会工作章程</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18</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中山大学新华学院进一步加强学风建设的意见</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19</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中山大学新华学院本科生实习教学工作管理办法（试行）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20</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中山大学新华学院实习指导老师管理办法（试行）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21</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中山大学新华学院关于实行学生级导师制的实施办法（暂行）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22</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中山大学新华学院本科生毕业论文工作的暂行规定</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23</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中山大学新华学院关于做好毕业论文（设计）全程管理的几点要求</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24</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中山大学新华学院关于教师参加教育部精品课程师资培训的若干意见</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2009年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25</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中山大学新华学院关于实施教学质量与教学改革工程的若干意见</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26</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中山大学新华学院实习基地建设与管理暂行规定</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27</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中山大学新华学院关于发表论文、编写教材和出版著作的资助办法（暂行）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28</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中山大学新华学院关于加强精品课程建设工作的实施办法</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29</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中山大学新华学院科研经费使用管理办法（试行）</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30</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中山大学新华学院竞赛活动组织管理暂行办法</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31</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中山大学新华学院毕业论文和毕业实习经费管理暂行办法 （修订版）</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32</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中山大学新华学院教师教学工作量和课酬核算暂行办法</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33</w:t>
            </w:r>
          </w:p>
        </w:tc>
        <w:tc>
          <w:tcPr>
            <w:tcW w:w="7944" w:type="dxa"/>
            <w:gridSpan w:val="35"/>
            <w:vAlign w:val="center"/>
          </w:tcPr>
          <w:p>
            <w:pPr>
              <w:spacing w:line="380" w:lineRule="exact"/>
              <w:jc w:val="left"/>
              <w:rPr>
                <w:rFonts w:ascii="宋体" w:hAnsi="宋体"/>
                <w:b/>
                <w:bCs/>
                <w:sz w:val="18"/>
                <w:szCs w:val="18"/>
              </w:rPr>
            </w:pPr>
            <w:r>
              <w:rPr>
                <w:rFonts w:hint="eastAsia" w:ascii="宋体" w:hAnsi="宋体"/>
                <w:bCs/>
                <w:sz w:val="18"/>
                <w:szCs w:val="18"/>
              </w:rPr>
              <w:t>中山大学新华学院兼职教师聘请与管理办法</w:t>
            </w:r>
          </w:p>
        </w:tc>
        <w:tc>
          <w:tcPr>
            <w:tcW w:w="1581" w:type="dxa"/>
            <w:gridSpan w:val="9"/>
            <w:vAlign w:val="center"/>
          </w:tcPr>
          <w:p>
            <w:pPr>
              <w:spacing w:line="380" w:lineRule="exact"/>
              <w:jc w:val="center"/>
              <w:rPr>
                <w:rFonts w:ascii="宋体" w:hAnsi="宋体"/>
                <w:b/>
                <w:bCs/>
                <w:sz w:val="18"/>
                <w:szCs w:val="18"/>
              </w:rPr>
            </w:pPr>
            <w:r>
              <w:rPr>
                <w:rFonts w:hint="eastAsia" w:ascii="宋体" w:hAnsi="宋体"/>
                <w:sz w:val="18"/>
                <w:szCs w:val="18"/>
              </w:rPr>
              <w:t>2011年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34</w:t>
            </w:r>
          </w:p>
        </w:tc>
        <w:tc>
          <w:tcPr>
            <w:tcW w:w="7944" w:type="dxa"/>
            <w:gridSpan w:val="35"/>
            <w:vAlign w:val="center"/>
          </w:tcPr>
          <w:p>
            <w:pPr>
              <w:spacing w:line="380" w:lineRule="exact"/>
              <w:jc w:val="left"/>
              <w:rPr>
                <w:rFonts w:ascii="宋体" w:hAnsi="宋体"/>
                <w:bCs/>
                <w:sz w:val="18"/>
                <w:szCs w:val="18"/>
              </w:rPr>
            </w:pPr>
            <w:r>
              <w:rPr>
                <w:rFonts w:hint="eastAsia" w:ascii="宋体" w:hAnsi="宋体"/>
                <w:bCs/>
                <w:sz w:val="18"/>
                <w:szCs w:val="18"/>
              </w:rPr>
              <w:t>中山大学新华学院发表论文、出版著作和编写教材资助办法</w:t>
            </w:r>
          </w:p>
        </w:tc>
        <w:tc>
          <w:tcPr>
            <w:tcW w:w="1581" w:type="dxa"/>
            <w:gridSpan w:val="9"/>
            <w:vAlign w:val="center"/>
          </w:tcPr>
          <w:p>
            <w:pPr>
              <w:spacing w:line="380" w:lineRule="exact"/>
              <w:jc w:val="center"/>
              <w:rPr>
                <w:rFonts w:ascii="宋体" w:hAnsi="宋体"/>
                <w:sz w:val="18"/>
                <w:szCs w:val="18"/>
              </w:rPr>
            </w:pPr>
            <w:r>
              <w:rPr>
                <w:rFonts w:hint="eastAsia" w:ascii="宋体" w:hAnsi="宋体"/>
                <w:bCs/>
                <w:sz w:val="18"/>
                <w:szCs w:val="18"/>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35</w:t>
            </w:r>
          </w:p>
        </w:tc>
        <w:tc>
          <w:tcPr>
            <w:tcW w:w="7944" w:type="dxa"/>
            <w:gridSpan w:val="35"/>
            <w:vAlign w:val="center"/>
          </w:tcPr>
          <w:p>
            <w:pPr>
              <w:spacing w:line="380" w:lineRule="exact"/>
              <w:jc w:val="left"/>
              <w:rPr>
                <w:rFonts w:ascii="宋体" w:hAnsi="宋体"/>
                <w:bCs/>
                <w:sz w:val="18"/>
                <w:szCs w:val="18"/>
              </w:rPr>
            </w:pPr>
            <w:r>
              <w:rPr>
                <w:rFonts w:hint="eastAsia" w:ascii="宋体" w:hAnsi="宋体"/>
                <w:bCs/>
                <w:sz w:val="18"/>
                <w:szCs w:val="18"/>
              </w:rPr>
              <w:t>中山大学新华学院院级教学成果评选奖励办法（暂行）</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36</w:t>
            </w:r>
          </w:p>
        </w:tc>
        <w:tc>
          <w:tcPr>
            <w:tcW w:w="7944" w:type="dxa"/>
            <w:gridSpan w:val="35"/>
            <w:vAlign w:val="center"/>
          </w:tcPr>
          <w:p>
            <w:pPr>
              <w:spacing w:line="380" w:lineRule="exact"/>
              <w:jc w:val="left"/>
              <w:rPr>
                <w:rFonts w:ascii="宋体" w:hAnsi="宋体"/>
                <w:bCs/>
                <w:sz w:val="18"/>
                <w:szCs w:val="18"/>
              </w:rPr>
            </w:pPr>
            <w:r>
              <w:rPr>
                <w:rFonts w:hint="eastAsia" w:ascii="宋体" w:hAnsi="宋体"/>
                <w:bCs/>
                <w:sz w:val="18"/>
                <w:szCs w:val="18"/>
              </w:rPr>
              <w:t>中山大学新华学院“双语教学”管理实施办法</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37</w:t>
            </w:r>
          </w:p>
        </w:tc>
        <w:tc>
          <w:tcPr>
            <w:tcW w:w="7944" w:type="dxa"/>
            <w:gridSpan w:val="35"/>
            <w:vAlign w:val="center"/>
          </w:tcPr>
          <w:p>
            <w:pPr>
              <w:spacing w:line="380" w:lineRule="exact"/>
              <w:jc w:val="left"/>
              <w:rPr>
                <w:rFonts w:ascii="宋体" w:hAnsi="宋体"/>
                <w:bCs/>
                <w:sz w:val="18"/>
                <w:szCs w:val="18"/>
              </w:rPr>
            </w:pPr>
            <w:r>
              <w:rPr>
                <w:rFonts w:hint="eastAsia" w:ascii="宋体" w:hAnsi="宋体"/>
                <w:bCs/>
                <w:sz w:val="18"/>
                <w:szCs w:val="18"/>
              </w:rPr>
              <w:t>中山大学新华学院实验训教学管理办法（修订）</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38</w:t>
            </w:r>
          </w:p>
        </w:tc>
        <w:tc>
          <w:tcPr>
            <w:tcW w:w="7944" w:type="dxa"/>
            <w:gridSpan w:val="35"/>
            <w:vAlign w:val="center"/>
          </w:tcPr>
          <w:p>
            <w:pPr>
              <w:spacing w:line="380" w:lineRule="exact"/>
              <w:jc w:val="left"/>
              <w:rPr>
                <w:rFonts w:ascii="宋体" w:hAnsi="宋体"/>
                <w:bCs/>
                <w:sz w:val="18"/>
                <w:szCs w:val="18"/>
              </w:rPr>
            </w:pPr>
            <w:r>
              <w:rPr>
                <w:rFonts w:hint="eastAsia" w:ascii="宋体" w:hAnsi="宋体"/>
                <w:bCs/>
                <w:sz w:val="18"/>
                <w:szCs w:val="18"/>
              </w:rPr>
              <w:t>中山大学新华学院本科专业设置管理规定</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39</w:t>
            </w:r>
          </w:p>
        </w:tc>
        <w:tc>
          <w:tcPr>
            <w:tcW w:w="7944" w:type="dxa"/>
            <w:gridSpan w:val="35"/>
            <w:vAlign w:val="center"/>
          </w:tcPr>
          <w:p>
            <w:pPr>
              <w:spacing w:line="380" w:lineRule="exact"/>
              <w:rPr>
                <w:rFonts w:ascii="宋体" w:hAnsi="宋体"/>
                <w:bCs/>
                <w:sz w:val="18"/>
                <w:szCs w:val="18"/>
              </w:rPr>
            </w:pPr>
            <w:r>
              <w:rPr>
                <w:rFonts w:hint="eastAsia" w:ascii="宋体" w:hAnsi="宋体"/>
                <w:bCs/>
                <w:sz w:val="18"/>
                <w:szCs w:val="18"/>
              </w:rPr>
              <w:t>中山大学新华学院工作规则</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40</w:t>
            </w:r>
          </w:p>
        </w:tc>
        <w:tc>
          <w:tcPr>
            <w:tcW w:w="7944" w:type="dxa"/>
            <w:gridSpan w:val="35"/>
            <w:vAlign w:val="center"/>
          </w:tcPr>
          <w:p>
            <w:pPr>
              <w:spacing w:line="380" w:lineRule="exact"/>
              <w:rPr>
                <w:rFonts w:ascii="宋体" w:hAnsi="宋体"/>
                <w:bCs/>
                <w:sz w:val="18"/>
                <w:szCs w:val="18"/>
              </w:rPr>
            </w:pPr>
            <w:r>
              <w:rPr>
                <w:rFonts w:hint="eastAsia" w:ascii="宋体" w:hAnsi="宋体"/>
                <w:bCs/>
                <w:sz w:val="18"/>
                <w:szCs w:val="18"/>
              </w:rPr>
              <w:t>中山大学新华学院科技成果科研类奖励办法（2015年修订）</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41</w:t>
            </w:r>
          </w:p>
        </w:tc>
        <w:tc>
          <w:tcPr>
            <w:tcW w:w="7944" w:type="dxa"/>
            <w:gridSpan w:val="35"/>
            <w:vAlign w:val="center"/>
          </w:tcPr>
          <w:p>
            <w:pPr>
              <w:spacing w:line="380" w:lineRule="exact"/>
              <w:rPr>
                <w:rFonts w:ascii="宋体" w:hAnsi="宋体"/>
                <w:bCs/>
                <w:sz w:val="18"/>
                <w:szCs w:val="18"/>
              </w:rPr>
            </w:pPr>
            <w:r>
              <w:rPr>
                <w:rFonts w:hint="eastAsia" w:ascii="宋体" w:hAnsi="宋体"/>
                <w:bCs/>
                <w:sz w:val="18"/>
                <w:szCs w:val="18"/>
              </w:rPr>
              <w:t>中山大学新华学院教师科研启动基金管理办法</w:t>
            </w:r>
          </w:p>
        </w:tc>
        <w:tc>
          <w:tcPr>
            <w:tcW w:w="1581" w:type="dxa"/>
            <w:gridSpan w:val="9"/>
            <w:vAlign w:val="center"/>
          </w:tcPr>
          <w:p>
            <w:pPr>
              <w:spacing w:line="380" w:lineRule="exact"/>
              <w:jc w:val="center"/>
              <w:rPr>
                <w:rFonts w:ascii="宋体" w:hAnsi="宋体"/>
                <w:bCs/>
                <w:sz w:val="18"/>
                <w:szCs w:val="18"/>
              </w:rPr>
            </w:pPr>
            <w:r>
              <w:rPr>
                <w:rFonts w:hint="eastAsia" w:ascii="宋体" w:hAnsi="宋体"/>
                <w:bCs/>
                <w:sz w:val="18"/>
                <w:szCs w:val="18"/>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42</w:t>
            </w:r>
          </w:p>
        </w:tc>
        <w:tc>
          <w:tcPr>
            <w:tcW w:w="7944" w:type="dxa"/>
            <w:gridSpan w:val="35"/>
            <w:vAlign w:val="center"/>
          </w:tcPr>
          <w:p>
            <w:pPr>
              <w:spacing w:line="380" w:lineRule="exact"/>
              <w:rPr>
                <w:rFonts w:ascii="宋体" w:hAnsi="宋体"/>
                <w:bCs/>
                <w:sz w:val="18"/>
                <w:szCs w:val="18"/>
              </w:rPr>
            </w:pPr>
            <w:r>
              <w:rPr>
                <w:rFonts w:hint="eastAsia" w:ascii="宋体" w:hAnsi="宋体"/>
                <w:bCs/>
                <w:sz w:val="18"/>
                <w:szCs w:val="18"/>
              </w:rPr>
              <w:t>中山大学新华学院专业技术职务聘用办法（2015年修订）</w:t>
            </w:r>
          </w:p>
        </w:tc>
        <w:tc>
          <w:tcPr>
            <w:tcW w:w="1581" w:type="dxa"/>
            <w:gridSpan w:val="9"/>
            <w:vAlign w:val="center"/>
          </w:tcPr>
          <w:p>
            <w:pPr>
              <w:spacing w:line="380" w:lineRule="exact"/>
              <w:jc w:val="center"/>
              <w:rPr>
                <w:sz w:val="18"/>
                <w:szCs w:val="18"/>
              </w:rPr>
            </w:pPr>
            <w:r>
              <w:rPr>
                <w:rFonts w:hint="eastAsia" w:ascii="宋体" w:hAnsi="宋体"/>
                <w:bCs/>
                <w:sz w:val="18"/>
                <w:szCs w:val="18"/>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After w:val="3"/>
          <w:wAfter w:w="243" w:type="dxa"/>
          <w:jc w:val="center"/>
        </w:trPr>
        <w:tc>
          <w:tcPr>
            <w:tcW w:w="669" w:type="dxa"/>
            <w:gridSpan w:val="5"/>
            <w:vAlign w:val="center"/>
          </w:tcPr>
          <w:p>
            <w:pPr>
              <w:spacing w:line="380" w:lineRule="exact"/>
              <w:jc w:val="center"/>
              <w:rPr>
                <w:rFonts w:ascii="宋体" w:hAnsi="宋体"/>
                <w:b/>
                <w:bCs/>
                <w:sz w:val="18"/>
                <w:szCs w:val="18"/>
              </w:rPr>
            </w:pPr>
            <w:r>
              <w:rPr>
                <w:rFonts w:hint="eastAsia" w:ascii="宋体" w:hAnsi="宋体"/>
                <w:b/>
                <w:bCs/>
                <w:sz w:val="18"/>
                <w:szCs w:val="18"/>
              </w:rPr>
              <w:t>43</w:t>
            </w:r>
          </w:p>
        </w:tc>
        <w:tc>
          <w:tcPr>
            <w:tcW w:w="7944" w:type="dxa"/>
            <w:gridSpan w:val="35"/>
            <w:vAlign w:val="center"/>
          </w:tcPr>
          <w:p>
            <w:pPr>
              <w:spacing w:line="380" w:lineRule="exact"/>
              <w:rPr>
                <w:rFonts w:ascii="宋体" w:hAnsi="宋体"/>
                <w:bCs/>
                <w:sz w:val="18"/>
                <w:szCs w:val="18"/>
              </w:rPr>
            </w:pPr>
            <w:r>
              <w:rPr>
                <w:rFonts w:hint="eastAsia" w:ascii="宋体" w:hAnsi="宋体"/>
                <w:bCs/>
                <w:sz w:val="18"/>
                <w:szCs w:val="18"/>
              </w:rPr>
              <w:t>中山大学新华学院新增学士学位授予专业审核工作暂行办法</w:t>
            </w:r>
          </w:p>
        </w:tc>
        <w:tc>
          <w:tcPr>
            <w:tcW w:w="1581" w:type="dxa"/>
            <w:gridSpan w:val="9"/>
            <w:vAlign w:val="center"/>
          </w:tcPr>
          <w:p>
            <w:pPr>
              <w:spacing w:line="380" w:lineRule="exact"/>
              <w:jc w:val="center"/>
              <w:rPr>
                <w:sz w:val="18"/>
                <w:szCs w:val="18"/>
              </w:rPr>
            </w:pPr>
            <w:r>
              <w:rPr>
                <w:rFonts w:hint="eastAsia" w:ascii="宋体" w:hAnsi="宋体"/>
                <w:bCs/>
                <w:sz w:val="18"/>
                <w:szCs w:val="18"/>
              </w:rPr>
              <w:t>2015年</w:t>
            </w:r>
          </w:p>
        </w:tc>
      </w:tr>
    </w:tbl>
    <w:p>
      <w:pPr>
        <w:spacing w:line="240" w:lineRule="atLeast"/>
        <w:ind w:firstLine="407" w:firstLineChars="225"/>
        <w:rPr>
          <w:b/>
          <w:bCs/>
          <w:sz w:val="18"/>
          <w:szCs w:val="44"/>
        </w:rPr>
      </w:pPr>
    </w:p>
    <w:tbl>
      <w:tblPr>
        <w:tblStyle w:val="18"/>
        <w:tblW w:w="103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
        <w:gridCol w:w="22"/>
        <w:gridCol w:w="29"/>
        <w:gridCol w:w="29"/>
        <w:gridCol w:w="448"/>
        <w:gridCol w:w="41"/>
        <w:gridCol w:w="12"/>
        <w:gridCol w:w="653"/>
        <w:gridCol w:w="376"/>
        <w:gridCol w:w="376"/>
        <w:gridCol w:w="91"/>
        <w:gridCol w:w="407"/>
        <w:gridCol w:w="223"/>
        <w:gridCol w:w="78"/>
        <w:gridCol w:w="146"/>
        <w:gridCol w:w="289"/>
        <w:gridCol w:w="78"/>
        <w:gridCol w:w="477"/>
        <w:gridCol w:w="748"/>
        <w:gridCol w:w="97"/>
        <w:gridCol w:w="141"/>
        <w:gridCol w:w="229"/>
        <w:gridCol w:w="24"/>
        <w:gridCol w:w="303"/>
        <w:gridCol w:w="13"/>
        <w:gridCol w:w="364"/>
        <w:gridCol w:w="54"/>
        <w:gridCol w:w="356"/>
        <w:gridCol w:w="75"/>
        <w:gridCol w:w="4"/>
        <w:gridCol w:w="553"/>
        <w:gridCol w:w="574"/>
        <w:gridCol w:w="27"/>
        <w:gridCol w:w="9"/>
        <w:gridCol w:w="236"/>
        <w:gridCol w:w="564"/>
        <w:gridCol w:w="95"/>
        <w:gridCol w:w="59"/>
        <w:gridCol w:w="46"/>
        <w:gridCol w:w="364"/>
        <w:gridCol w:w="409"/>
        <w:gridCol w:w="29"/>
        <w:gridCol w:w="63"/>
        <w:gridCol w:w="346"/>
        <w:gridCol w:w="627"/>
        <w:gridCol w:w="76"/>
        <w:gridCol w:w="16"/>
        <w:gridCol w:w="1"/>
        <w:gridCol w:w="13"/>
        <w:gridCol w:w="4"/>
        <w:gridCol w:w="22"/>
        <w:gridCol w:w="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jc w:val="center"/>
        </w:trPr>
        <w:tc>
          <w:tcPr>
            <w:tcW w:w="10276" w:type="dxa"/>
            <w:gridSpan w:val="46"/>
            <w:vAlign w:val="center"/>
          </w:tcPr>
          <w:p>
            <w:pPr>
              <w:spacing w:line="360" w:lineRule="auto"/>
              <w:rPr>
                <w:rFonts w:ascii="宋体" w:hAnsi="宋体"/>
                <w:color w:val="000000"/>
              </w:rPr>
            </w:pPr>
            <w:r>
              <w:rPr>
                <w:rFonts w:ascii="宋体" w:hAnsi="宋体"/>
                <w:b/>
                <w:bCs/>
                <w:color w:val="000000"/>
              </w:rPr>
              <w:t>Ⅳ</w:t>
            </w:r>
            <w:r>
              <w:rPr>
                <w:rFonts w:hint="eastAsia" w:ascii="宋体" w:hAnsi="宋体"/>
                <w:b/>
                <w:bCs/>
                <w:color w:val="000000"/>
              </w:rPr>
              <w:t>-</w:t>
            </w:r>
            <w:r>
              <w:rPr>
                <w:rFonts w:hint="eastAsia" w:ascii="宋体" w:hAnsi="宋体"/>
                <w:b/>
                <w:bCs/>
                <w:color w:val="000000"/>
                <w:sz w:val="24"/>
              </w:rPr>
              <w:t xml:space="preserve">2 </w:t>
            </w:r>
            <w:r>
              <w:rPr>
                <w:rFonts w:hint="eastAsia" w:ascii="宋体" w:hAnsi="宋体"/>
                <w:b/>
                <w:bCs/>
                <w:color w:val="000000"/>
                <w:szCs w:val="21"/>
              </w:rPr>
              <w:t>课程与教材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jc w:val="center"/>
        </w:trPr>
        <w:tc>
          <w:tcPr>
            <w:tcW w:w="10276" w:type="dxa"/>
            <w:gridSpan w:val="46"/>
            <w:vAlign w:val="center"/>
          </w:tcPr>
          <w:p>
            <w:pPr>
              <w:spacing w:line="360" w:lineRule="auto"/>
              <w:rPr>
                <w:rFonts w:ascii="宋体" w:hAnsi="宋体"/>
                <w:color w:val="000000"/>
              </w:rPr>
            </w:pPr>
            <w:r>
              <w:rPr>
                <w:rFonts w:ascii="宋体" w:hAnsi="宋体"/>
                <w:b/>
                <w:bCs/>
                <w:color w:val="000000"/>
              </w:rPr>
              <w:t>Ⅳ</w:t>
            </w:r>
            <w:r>
              <w:rPr>
                <w:rFonts w:hint="eastAsia" w:ascii="宋体" w:hAnsi="宋体"/>
                <w:b/>
                <w:bCs/>
                <w:color w:val="000000"/>
              </w:rPr>
              <w:t>-</w:t>
            </w:r>
            <w:r>
              <w:rPr>
                <w:rFonts w:hint="eastAsia" w:ascii="宋体" w:hAnsi="宋体"/>
                <w:b/>
                <w:bCs/>
                <w:color w:val="000000"/>
                <w:sz w:val="24"/>
              </w:rPr>
              <w:t>2</w:t>
            </w:r>
            <w:r>
              <w:rPr>
                <w:rFonts w:hint="eastAsia" w:ascii="宋体" w:hAnsi="宋体"/>
                <w:b/>
                <w:bCs/>
                <w:color w:val="000000"/>
              </w:rPr>
              <w:t>-</w:t>
            </w:r>
            <w:r>
              <w:rPr>
                <w:rFonts w:hint="eastAsia" w:ascii="宋体" w:hAnsi="宋体"/>
                <w:b/>
                <w:bCs/>
                <w:color w:val="000000"/>
                <w:sz w:val="24"/>
              </w:rPr>
              <w:t>1</w:t>
            </w:r>
            <w:r>
              <w:rPr>
                <w:rFonts w:hint="eastAsia" w:ascii="宋体" w:hAnsi="宋体"/>
                <w:b/>
                <w:bCs/>
                <w:color w:val="000000"/>
              </w:rPr>
              <w:t xml:space="preserve"> 公共课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363" w:hRule="atLeast"/>
          <w:jc w:val="center"/>
        </w:trPr>
        <w:tc>
          <w:tcPr>
            <w:tcW w:w="1610" w:type="dxa"/>
            <w:gridSpan w:val="8"/>
            <w:vMerge w:val="restart"/>
            <w:vAlign w:val="center"/>
          </w:tcPr>
          <w:p>
            <w:pPr>
              <w:spacing w:line="320" w:lineRule="exact"/>
              <w:jc w:val="center"/>
              <w:rPr>
                <w:rFonts w:ascii="宋体" w:hAnsi="宋体"/>
                <w:b/>
                <w:bCs/>
                <w:color w:val="000000"/>
                <w:sz w:val="20"/>
              </w:rPr>
            </w:pPr>
            <w:r>
              <w:rPr>
                <w:rFonts w:hint="eastAsia" w:ascii="宋体" w:hAnsi="宋体"/>
                <w:b/>
                <w:color w:val="000000"/>
                <w:sz w:val="20"/>
              </w:rPr>
              <w:t>课程名称</w:t>
            </w:r>
          </w:p>
        </w:tc>
        <w:tc>
          <w:tcPr>
            <w:tcW w:w="874" w:type="dxa"/>
            <w:gridSpan w:val="3"/>
            <w:vMerge w:val="restart"/>
            <w:vAlign w:val="center"/>
          </w:tcPr>
          <w:p>
            <w:pPr>
              <w:spacing w:line="320" w:lineRule="exact"/>
              <w:jc w:val="center"/>
              <w:rPr>
                <w:rFonts w:ascii="宋体" w:hAnsi="宋体"/>
                <w:b/>
                <w:color w:val="000000"/>
                <w:sz w:val="20"/>
              </w:rPr>
            </w:pPr>
            <w:r>
              <w:rPr>
                <w:rFonts w:hint="eastAsia" w:ascii="宋体" w:hAnsi="宋体"/>
                <w:b/>
                <w:color w:val="000000"/>
                <w:sz w:val="20"/>
              </w:rPr>
              <w:t>必修/</w:t>
            </w:r>
          </w:p>
          <w:p>
            <w:pPr>
              <w:spacing w:line="320" w:lineRule="exact"/>
              <w:jc w:val="center"/>
              <w:rPr>
                <w:rFonts w:ascii="宋体" w:hAnsi="宋体"/>
                <w:b/>
                <w:color w:val="000000"/>
                <w:sz w:val="20"/>
              </w:rPr>
            </w:pPr>
            <w:r>
              <w:rPr>
                <w:rFonts w:hint="eastAsia" w:ascii="宋体" w:hAnsi="宋体"/>
                <w:b/>
                <w:color w:val="000000"/>
                <w:sz w:val="20"/>
              </w:rPr>
              <w:t>选修</w:t>
            </w:r>
          </w:p>
        </w:tc>
        <w:tc>
          <w:tcPr>
            <w:tcW w:w="736" w:type="dxa"/>
            <w:gridSpan w:val="4"/>
            <w:vMerge w:val="restart"/>
            <w:vAlign w:val="center"/>
          </w:tcPr>
          <w:p>
            <w:pPr>
              <w:spacing w:line="320" w:lineRule="exact"/>
              <w:jc w:val="center"/>
              <w:rPr>
                <w:rFonts w:ascii="宋体" w:hAnsi="宋体"/>
                <w:b/>
                <w:color w:val="000000"/>
                <w:sz w:val="20"/>
              </w:rPr>
            </w:pPr>
            <w:r>
              <w:rPr>
                <w:rFonts w:hint="eastAsia" w:ascii="宋体" w:hAnsi="宋体"/>
                <w:b/>
                <w:color w:val="000000"/>
                <w:sz w:val="20"/>
              </w:rPr>
              <w:t>课时</w:t>
            </w:r>
          </w:p>
        </w:tc>
        <w:tc>
          <w:tcPr>
            <w:tcW w:w="5126" w:type="dxa"/>
            <w:gridSpan w:val="23"/>
            <w:vAlign w:val="center"/>
          </w:tcPr>
          <w:p>
            <w:pPr>
              <w:spacing w:line="320" w:lineRule="exact"/>
              <w:jc w:val="center"/>
              <w:rPr>
                <w:rFonts w:ascii="宋体" w:hAnsi="宋体"/>
                <w:b/>
                <w:color w:val="000000"/>
                <w:sz w:val="20"/>
              </w:rPr>
            </w:pPr>
            <w:r>
              <w:rPr>
                <w:rFonts w:hint="eastAsia" w:ascii="宋体" w:hAnsi="宋体"/>
                <w:b/>
                <w:color w:val="000000"/>
                <w:sz w:val="20"/>
              </w:rPr>
              <w:t>使 用 教 材</w:t>
            </w:r>
          </w:p>
        </w:tc>
        <w:tc>
          <w:tcPr>
            <w:tcW w:w="1930" w:type="dxa"/>
            <w:gridSpan w:val="8"/>
            <w:vAlign w:val="center"/>
          </w:tcPr>
          <w:p>
            <w:pPr>
              <w:spacing w:line="320" w:lineRule="exact"/>
              <w:jc w:val="center"/>
              <w:rPr>
                <w:rFonts w:ascii="宋体" w:hAnsi="宋体"/>
                <w:b/>
                <w:color w:val="000000"/>
                <w:sz w:val="20"/>
              </w:rPr>
            </w:pPr>
            <w:r>
              <w:rPr>
                <w:rFonts w:hint="eastAsia" w:ascii="宋体" w:hAnsi="宋体"/>
                <w:b/>
                <w:color w:val="000000"/>
                <w:sz w:val="20"/>
              </w:rPr>
              <w:t>授 课 教 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412" w:hRule="atLeast"/>
          <w:jc w:val="center"/>
        </w:trPr>
        <w:tc>
          <w:tcPr>
            <w:tcW w:w="1610" w:type="dxa"/>
            <w:gridSpan w:val="8"/>
            <w:vMerge w:val="continue"/>
            <w:vAlign w:val="center"/>
          </w:tcPr>
          <w:p>
            <w:pPr>
              <w:spacing w:line="320" w:lineRule="exact"/>
              <w:rPr>
                <w:rFonts w:ascii="宋体" w:hAnsi="宋体"/>
                <w:b/>
                <w:bCs/>
                <w:color w:val="000000"/>
                <w:sz w:val="20"/>
              </w:rPr>
            </w:pPr>
          </w:p>
        </w:tc>
        <w:tc>
          <w:tcPr>
            <w:tcW w:w="874" w:type="dxa"/>
            <w:gridSpan w:val="3"/>
            <w:vMerge w:val="continue"/>
            <w:vAlign w:val="center"/>
          </w:tcPr>
          <w:p>
            <w:pPr>
              <w:spacing w:line="320" w:lineRule="exact"/>
              <w:rPr>
                <w:rFonts w:ascii="宋体" w:hAnsi="宋体"/>
                <w:b/>
                <w:color w:val="000000"/>
                <w:sz w:val="20"/>
              </w:rPr>
            </w:pPr>
          </w:p>
        </w:tc>
        <w:tc>
          <w:tcPr>
            <w:tcW w:w="736" w:type="dxa"/>
            <w:gridSpan w:val="4"/>
            <w:vMerge w:val="continue"/>
            <w:vAlign w:val="center"/>
          </w:tcPr>
          <w:p>
            <w:pPr>
              <w:spacing w:line="320" w:lineRule="exact"/>
              <w:rPr>
                <w:rFonts w:ascii="宋体" w:hAnsi="宋体"/>
                <w:b/>
                <w:color w:val="000000"/>
                <w:sz w:val="20"/>
              </w:rPr>
            </w:pPr>
          </w:p>
        </w:tc>
        <w:tc>
          <w:tcPr>
            <w:tcW w:w="1770" w:type="dxa"/>
            <w:gridSpan w:val="6"/>
            <w:vAlign w:val="center"/>
          </w:tcPr>
          <w:p>
            <w:pPr>
              <w:spacing w:line="320" w:lineRule="exact"/>
              <w:jc w:val="center"/>
              <w:rPr>
                <w:rFonts w:ascii="宋体" w:hAnsi="宋体"/>
                <w:b/>
                <w:color w:val="000000"/>
                <w:sz w:val="20"/>
              </w:rPr>
            </w:pPr>
            <w:r>
              <w:rPr>
                <w:rFonts w:hint="eastAsia" w:ascii="宋体" w:hAnsi="宋体"/>
                <w:b/>
                <w:color w:val="000000"/>
                <w:sz w:val="20"/>
              </w:rPr>
              <w:t>教材名称</w:t>
            </w:r>
          </w:p>
        </w:tc>
        <w:tc>
          <w:tcPr>
            <w:tcW w:w="1193" w:type="dxa"/>
            <w:gridSpan w:val="8"/>
            <w:vAlign w:val="center"/>
          </w:tcPr>
          <w:p>
            <w:pPr>
              <w:spacing w:line="320" w:lineRule="exact"/>
              <w:jc w:val="center"/>
              <w:rPr>
                <w:rFonts w:ascii="宋体" w:hAnsi="宋体"/>
                <w:b/>
                <w:color w:val="000000"/>
                <w:sz w:val="20"/>
              </w:rPr>
            </w:pPr>
            <w:r>
              <w:rPr>
                <w:rFonts w:hint="eastAsia" w:ascii="宋体" w:hAnsi="宋体"/>
                <w:b/>
                <w:color w:val="000000"/>
                <w:sz w:val="20"/>
              </w:rPr>
              <w:t>主编</w:t>
            </w:r>
          </w:p>
        </w:tc>
        <w:tc>
          <w:tcPr>
            <w:tcW w:w="1154" w:type="dxa"/>
            <w:gridSpan w:val="3"/>
            <w:vAlign w:val="center"/>
          </w:tcPr>
          <w:p>
            <w:pPr>
              <w:spacing w:line="320" w:lineRule="exact"/>
              <w:jc w:val="center"/>
              <w:rPr>
                <w:rFonts w:ascii="宋体" w:hAnsi="宋体"/>
                <w:b/>
                <w:color w:val="000000"/>
                <w:sz w:val="20"/>
              </w:rPr>
            </w:pPr>
            <w:r>
              <w:rPr>
                <w:rFonts w:hint="eastAsia" w:ascii="宋体" w:hAnsi="宋体"/>
                <w:b/>
                <w:color w:val="000000"/>
                <w:sz w:val="20"/>
              </w:rPr>
              <w:t>出版单位</w:t>
            </w:r>
          </w:p>
        </w:tc>
        <w:tc>
          <w:tcPr>
            <w:tcW w:w="1009" w:type="dxa"/>
            <w:gridSpan w:val="6"/>
            <w:vAlign w:val="center"/>
          </w:tcPr>
          <w:p>
            <w:pPr>
              <w:spacing w:line="320" w:lineRule="exact"/>
              <w:jc w:val="center"/>
              <w:rPr>
                <w:rFonts w:ascii="宋体" w:hAnsi="宋体"/>
                <w:b/>
                <w:color w:val="000000"/>
                <w:sz w:val="20"/>
              </w:rPr>
            </w:pPr>
            <w:r>
              <w:rPr>
                <w:rFonts w:hint="eastAsia" w:ascii="宋体" w:hAnsi="宋体"/>
                <w:b/>
                <w:color w:val="000000"/>
                <w:sz w:val="20"/>
              </w:rPr>
              <w:t>出版年份</w:t>
            </w:r>
          </w:p>
        </w:tc>
        <w:tc>
          <w:tcPr>
            <w:tcW w:w="865" w:type="dxa"/>
            <w:gridSpan w:val="4"/>
            <w:vAlign w:val="center"/>
          </w:tcPr>
          <w:p>
            <w:pPr>
              <w:spacing w:line="320" w:lineRule="exact"/>
              <w:jc w:val="center"/>
              <w:rPr>
                <w:rFonts w:ascii="宋体" w:hAnsi="宋体"/>
                <w:b/>
                <w:color w:val="000000"/>
                <w:sz w:val="20"/>
              </w:rPr>
            </w:pPr>
            <w:r>
              <w:rPr>
                <w:rFonts w:hint="eastAsia" w:ascii="宋体" w:hAnsi="宋体"/>
                <w:b/>
                <w:color w:val="000000"/>
                <w:sz w:val="20"/>
              </w:rPr>
              <w:t>姓名</w:t>
            </w:r>
          </w:p>
        </w:tc>
        <w:tc>
          <w:tcPr>
            <w:tcW w:w="1065" w:type="dxa"/>
            <w:gridSpan w:val="4"/>
            <w:vAlign w:val="center"/>
          </w:tcPr>
          <w:p>
            <w:pPr>
              <w:spacing w:line="320" w:lineRule="exact"/>
              <w:jc w:val="center"/>
              <w:rPr>
                <w:rFonts w:ascii="宋体" w:hAnsi="宋体"/>
                <w:b/>
                <w:color w:val="000000"/>
                <w:sz w:val="20"/>
              </w:rPr>
            </w:pPr>
            <w:r>
              <w:rPr>
                <w:rFonts w:hint="eastAsia" w:ascii="宋体" w:hAnsi="宋体"/>
                <w:b/>
                <w:color w:val="000000"/>
                <w:sz w:val="2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jc w:val="center"/>
        </w:trPr>
        <w:tc>
          <w:tcPr>
            <w:tcW w:w="1610" w:type="dxa"/>
            <w:gridSpan w:val="8"/>
            <w:vMerge w:val="restart"/>
            <w:vAlign w:val="center"/>
          </w:tcPr>
          <w:p>
            <w:pPr>
              <w:spacing w:line="260" w:lineRule="exact"/>
              <w:jc w:val="center"/>
              <w:rPr>
                <w:rFonts w:ascii="宋体" w:hAnsi="宋体"/>
                <w:color w:val="000000"/>
                <w:szCs w:val="21"/>
              </w:rPr>
            </w:pPr>
            <w:r>
              <w:rPr>
                <w:rFonts w:hint="eastAsia" w:ascii="宋体" w:hAnsi="宋体"/>
                <w:color w:val="000000"/>
                <w:szCs w:val="21"/>
              </w:rPr>
              <w:t>大学英语</w:t>
            </w:r>
          </w:p>
        </w:tc>
        <w:tc>
          <w:tcPr>
            <w:tcW w:w="874" w:type="dxa"/>
            <w:gridSpan w:val="3"/>
            <w:vMerge w:val="restart"/>
            <w:vAlign w:val="center"/>
          </w:tcPr>
          <w:p>
            <w:pPr>
              <w:spacing w:line="260" w:lineRule="exact"/>
              <w:jc w:val="center"/>
              <w:rPr>
                <w:rFonts w:ascii="宋体" w:hAnsi="宋体"/>
                <w:color w:val="000000"/>
              </w:rPr>
            </w:pPr>
            <w:r>
              <w:rPr>
                <w:rFonts w:hint="eastAsia" w:ascii="宋体" w:hAnsi="宋体"/>
                <w:color w:val="000000"/>
              </w:rPr>
              <w:t>必修</w:t>
            </w:r>
          </w:p>
        </w:tc>
        <w:tc>
          <w:tcPr>
            <w:tcW w:w="736" w:type="dxa"/>
            <w:gridSpan w:val="4"/>
            <w:vMerge w:val="restart"/>
            <w:vAlign w:val="center"/>
          </w:tcPr>
          <w:p>
            <w:pPr>
              <w:spacing w:line="260" w:lineRule="exact"/>
              <w:jc w:val="center"/>
              <w:rPr>
                <w:rFonts w:ascii="宋体" w:hAnsi="宋体"/>
                <w:color w:val="000000"/>
                <w:szCs w:val="21"/>
              </w:rPr>
            </w:pPr>
            <w:r>
              <w:rPr>
                <w:rFonts w:hint="eastAsia" w:ascii="宋体" w:hAnsi="宋体"/>
                <w:color w:val="000000"/>
                <w:szCs w:val="21"/>
              </w:rPr>
              <w:t>294</w:t>
            </w: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新标准大学英语 视听说教程1</w:t>
            </w:r>
          </w:p>
        </w:tc>
        <w:tc>
          <w:tcPr>
            <w:tcW w:w="1193" w:type="dxa"/>
            <w:gridSpan w:val="8"/>
            <w:vAlign w:val="center"/>
          </w:tcPr>
          <w:p>
            <w:pPr>
              <w:spacing w:line="260" w:lineRule="exact"/>
              <w:jc w:val="center"/>
              <w:rPr>
                <w:rFonts w:ascii="宋体" w:hAnsi="宋体"/>
                <w:color w:val="000000"/>
                <w:szCs w:val="21"/>
              </w:rPr>
            </w:pPr>
            <w:r>
              <w:rPr>
                <w:rFonts w:ascii="宋体" w:hAnsi="宋体"/>
                <w:color w:val="000000"/>
                <w:szCs w:val="21"/>
              </w:rPr>
              <w:t>Simon Greenall</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外语教学与研究出版社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2008</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邓建国</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全新版大学英语快速阅读1</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郭杰克</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邓建国</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新标准大学英语 视听说教程2</w:t>
            </w:r>
          </w:p>
        </w:tc>
        <w:tc>
          <w:tcPr>
            <w:tcW w:w="1193" w:type="dxa"/>
            <w:gridSpan w:val="8"/>
            <w:vAlign w:val="center"/>
          </w:tcPr>
          <w:p>
            <w:pPr>
              <w:spacing w:line="260" w:lineRule="exact"/>
              <w:jc w:val="center"/>
              <w:rPr>
                <w:rFonts w:ascii="宋体" w:hAnsi="宋体"/>
                <w:color w:val="000000"/>
                <w:szCs w:val="21"/>
              </w:rPr>
            </w:pPr>
            <w:r>
              <w:rPr>
                <w:rFonts w:ascii="宋体" w:hAnsi="宋体"/>
                <w:color w:val="000000"/>
                <w:szCs w:val="21"/>
              </w:rPr>
              <w:t>Simon Greenall</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外语教学与研究出版社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2008</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肖青竹</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全新版大学英语快速阅读2</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郭杰克</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肖青竹</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新标准大学英语 视听说教程3</w:t>
            </w:r>
          </w:p>
        </w:tc>
        <w:tc>
          <w:tcPr>
            <w:tcW w:w="1193" w:type="dxa"/>
            <w:gridSpan w:val="8"/>
            <w:vAlign w:val="center"/>
          </w:tcPr>
          <w:p>
            <w:pPr>
              <w:spacing w:line="260" w:lineRule="exact"/>
              <w:jc w:val="center"/>
              <w:rPr>
                <w:rFonts w:ascii="宋体" w:hAnsi="宋体"/>
                <w:color w:val="000000"/>
                <w:szCs w:val="21"/>
              </w:rPr>
            </w:pPr>
            <w:r>
              <w:rPr>
                <w:rFonts w:ascii="宋体" w:hAnsi="宋体"/>
                <w:color w:val="000000"/>
                <w:szCs w:val="21"/>
              </w:rPr>
              <w:t>Simon Greenall</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外语教学与研究出版社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2009</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王大维</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全新版大学英语快速阅读3</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郭杰克</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王大维</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新标准大学英语 视听说教程4</w:t>
            </w:r>
          </w:p>
        </w:tc>
        <w:tc>
          <w:tcPr>
            <w:tcW w:w="1193" w:type="dxa"/>
            <w:gridSpan w:val="8"/>
            <w:vAlign w:val="center"/>
          </w:tcPr>
          <w:p>
            <w:pPr>
              <w:spacing w:line="260" w:lineRule="exact"/>
              <w:jc w:val="center"/>
              <w:rPr>
                <w:rFonts w:ascii="宋体" w:hAnsi="宋体"/>
                <w:color w:val="000000"/>
                <w:szCs w:val="21"/>
              </w:rPr>
            </w:pPr>
            <w:r>
              <w:rPr>
                <w:rFonts w:ascii="宋体" w:hAnsi="宋体"/>
                <w:color w:val="000000"/>
                <w:szCs w:val="21"/>
              </w:rPr>
              <w:t>Simon Greenall</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外语教学与研究出版社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2009</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孟宪友</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全新版大学英语快速阅读4</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郭杰克</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孟宪友</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全新版大学英语综合教程.1</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李荫华</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朱金江</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全新版大学英语综合教程.2</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李荫华</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朱金江</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全新版大学英语综合教程.3</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李荫华</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2013</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王大维</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全新版大学英语综合教程.4</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李荫华</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2013</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李海燕</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jc w:val="center"/>
        </w:trPr>
        <w:tc>
          <w:tcPr>
            <w:tcW w:w="1610" w:type="dxa"/>
            <w:gridSpan w:val="8"/>
            <w:vMerge w:val="continue"/>
            <w:vAlign w:val="center"/>
          </w:tcPr>
          <w:p>
            <w:pPr>
              <w:spacing w:line="260" w:lineRule="exact"/>
              <w:jc w:val="center"/>
              <w:rPr>
                <w:rFonts w:ascii="宋体" w:hAnsi="宋体"/>
                <w:color w:val="000000"/>
              </w:rPr>
            </w:pPr>
          </w:p>
        </w:tc>
        <w:tc>
          <w:tcPr>
            <w:tcW w:w="874" w:type="dxa"/>
            <w:gridSpan w:val="3"/>
            <w:vMerge w:val="continue"/>
            <w:vAlign w:val="center"/>
          </w:tcPr>
          <w:p>
            <w:pPr>
              <w:spacing w:line="260" w:lineRule="exact"/>
              <w:jc w:val="center"/>
              <w:rPr>
                <w:rFonts w:ascii="宋体" w:hAnsi="宋体"/>
                <w:color w:val="000000"/>
              </w:rPr>
            </w:pPr>
          </w:p>
        </w:tc>
        <w:tc>
          <w:tcPr>
            <w:tcW w:w="736" w:type="dxa"/>
            <w:gridSpan w:val="4"/>
            <w:vMerge w:val="continue"/>
            <w:vAlign w:val="center"/>
          </w:tcPr>
          <w:p>
            <w:pPr>
              <w:spacing w:line="260" w:lineRule="exact"/>
              <w:jc w:val="center"/>
              <w:rPr>
                <w:rFonts w:ascii="宋体" w:hAnsi="宋体"/>
                <w:color w:val="000000"/>
              </w:rPr>
            </w:pPr>
          </w:p>
        </w:tc>
        <w:tc>
          <w:tcPr>
            <w:tcW w:w="1770"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全新版大学英语语法手册</w:t>
            </w:r>
          </w:p>
        </w:tc>
        <w:tc>
          <w:tcPr>
            <w:tcW w:w="1193" w:type="dxa"/>
            <w:gridSpan w:val="8"/>
            <w:vAlign w:val="center"/>
          </w:tcPr>
          <w:p>
            <w:pPr>
              <w:spacing w:line="260" w:lineRule="exact"/>
              <w:jc w:val="center"/>
              <w:rPr>
                <w:rFonts w:ascii="宋体" w:hAnsi="宋体"/>
                <w:color w:val="000000"/>
                <w:szCs w:val="21"/>
              </w:rPr>
            </w:pPr>
            <w:r>
              <w:rPr>
                <w:rFonts w:hint="eastAsia" w:ascii="宋体" w:hAnsi="宋体"/>
                <w:color w:val="000000"/>
                <w:szCs w:val="21"/>
              </w:rPr>
              <w:t>张成祎</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上海外语教育出版社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朱金江</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体育</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136</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无</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无</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无</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无</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曹策礼</w:t>
            </w:r>
          </w:p>
          <w:p>
            <w:pPr>
              <w:spacing w:line="260" w:lineRule="exact"/>
              <w:jc w:val="center"/>
              <w:rPr>
                <w:rFonts w:ascii="宋体" w:hAnsi="宋体"/>
                <w:color w:val="000000"/>
              </w:rPr>
            </w:pPr>
            <w:r>
              <w:rPr>
                <w:rFonts w:hint="eastAsia" w:ascii="宋体" w:hAnsi="宋体"/>
                <w:color w:val="000000"/>
              </w:rPr>
              <w:t>许振刚</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副教授</w:t>
            </w:r>
          </w:p>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军事教育</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54</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大学军事理论简明教程</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卢黄熙</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中山大学出版社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2011</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军事</w:t>
            </w:r>
          </w:p>
          <w:p>
            <w:pPr>
              <w:spacing w:line="260" w:lineRule="exact"/>
              <w:jc w:val="center"/>
              <w:rPr>
                <w:rFonts w:ascii="宋体" w:hAnsi="宋体"/>
                <w:color w:val="000000"/>
              </w:rPr>
            </w:pPr>
            <w:r>
              <w:rPr>
                <w:rFonts w:hint="eastAsia" w:ascii="宋体" w:hAnsi="宋体"/>
                <w:color w:val="000000"/>
              </w:rPr>
              <w:t>教研室</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教授</w:t>
            </w:r>
          </w:p>
          <w:p>
            <w:pPr>
              <w:spacing w:line="260" w:lineRule="exact"/>
              <w:jc w:val="center"/>
              <w:rPr>
                <w:rFonts w:ascii="宋体" w:hAnsi="宋体"/>
                <w:color w:val="000000"/>
              </w:rPr>
            </w:pPr>
            <w:r>
              <w:rPr>
                <w:rFonts w:hint="eastAsia" w:ascii="宋体" w:hAnsi="宋体"/>
                <w:color w:val="000000"/>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hint="eastAsia" w:ascii="宋体" w:hAnsi="宋体"/>
                <w:color w:val="000000"/>
              </w:rPr>
              <w:t>高等数学</w:t>
            </w:r>
          </w:p>
        </w:tc>
        <w:tc>
          <w:tcPr>
            <w:tcW w:w="874" w:type="dxa"/>
            <w:gridSpan w:val="3"/>
            <w:vAlign w:val="center"/>
          </w:tcPr>
          <w:p>
            <w:pPr>
              <w:spacing w:line="260" w:lineRule="exact"/>
              <w:jc w:val="center"/>
              <w:rPr>
                <w:rFonts w:ascii="宋体" w:hAnsi="宋体"/>
                <w:color w:val="000000"/>
              </w:rPr>
            </w:pPr>
            <w:r>
              <w:rPr>
                <w:rFonts w:hint="eastAsia"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128</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高等数学</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徐华锋</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清华大学</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2011</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szCs w:val="21"/>
              </w:rPr>
              <w:t>任阿娟</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大学语文</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36</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大学语文</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李中生</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广东高等</w:t>
            </w:r>
          </w:p>
          <w:p>
            <w:pPr>
              <w:spacing w:line="260" w:lineRule="exact"/>
              <w:jc w:val="center"/>
              <w:rPr>
                <w:rFonts w:ascii="宋体" w:hAnsi="宋体"/>
                <w:color w:val="000000"/>
              </w:rPr>
            </w:pPr>
            <w:r>
              <w:rPr>
                <w:rFonts w:hint="eastAsia" w:ascii="宋体" w:hAnsi="宋体"/>
                <w:color w:val="000000"/>
              </w:rPr>
              <w:t>教育出版社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2012</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邵言言</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计算机应用基础</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56</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计算机基础教程</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林卓然</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人民邮电</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2011</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胡敏</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中国近现代史</w:t>
            </w:r>
          </w:p>
          <w:p>
            <w:pPr>
              <w:spacing w:line="260" w:lineRule="exact"/>
              <w:jc w:val="center"/>
              <w:rPr>
                <w:rFonts w:ascii="宋体" w:hAnsi="宋体"/>
                <w:color w:val="000000"/>
              </w:rPr>
            </w:pPr>
            <w:r>
              <w:rPr>
                <w:rFonts w:ascii="宋体" w:hAnsi="宋体"/>
                <w:color w:val="000000"/>
              </w:rPr>
              <w:t>纲要</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32</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中国近现代史纲要（修订版）</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本书</w:t>
            </w:r>
          </w:p>
          <w:p>
            <w:pPr>
              <w:spacing w:line="260" w:lineRule="exact"/>
              <w:jc w:val="center"/>
              <w:rPr>
                <w:rFonts w:ascii="宋体" w:hAnsi="宋体"/>
                <w:color w:val="000000"/>
              </w:rPr>
            </w:pPr>
            <w:r>
              <w:rPr>
                <w:rFonts w:hint="eastAsia" w:ascii="宋体" w:hAnsi="宋体"/>
                <w:color w:val="000000"/>
              </w:rPr>
              <w:t>编写组</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高等教育</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叶启绩  徐伟明</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教授</w:t>
            </w:r>
          </w:p>
          <w:p>
            <w:pPr>
              <w:spacing w:line="260" w:lineRule="exact"/>
              <w:jc w:val="center"/>
              <w:rPr>
                <w:rFonts w:ascii="宋体" w:hAnsi="宋体"/>
                <w:color w:val="000000"/>
              </w:rPr>
            </w:pPr>
            <w:r>
              <w:rPr>
                <w:rFonts w:hint="eastAsia" w:ascii="宋体" w:hAnsi="宋体"/>
                <w:color w:val="000000"/>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思想道德修养</w:t>
            </w:r>
          </w:p>
          <w:p>
            <w:pPr>
              <w:spacing w:line="260" w:lineRule="exact"/>
              <w:jc w:val="center"/>
              <w:rPr>
                <w:rFonts w:ascii="宋体" w:hAnsi="宋体"/>
                <w:color w:val="000000"/>
              </w:rPr>
            </w:pPr>
            <w:r>
              <w:rPr>
                <w:rFonts w:ascii="宋体" w:hAnsi="宋体"/>
                <w:color w:val="000000"/>
              </w:rPr>
              <w:t>与法律基础</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48</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思想道德修养与法律基础</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本书</w:t>
            </w:r>
          </w:p>
          <w:p>
            <w:pPr>
              <w:spacing w:line="260" w:lineRule="exact"/>
              <w:jc w:val="center"/>
              <w:rPr>
                <w:rFonts w:ascii="宋体" w:hAnsi="宋体"/>
                <w:color w:val="000000"/>
              </w:rPr>
            </w:pPr>
            <w:r>
              <w:rPr>
                <w:rFonts w:hint="eastAsia" w:ascii="宋体" w:hAnsi="宋体"/>
                <w:color w:val="000000"/>
              </w:rPr>
              <w:t>编写组</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高等教育</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2010</w:t>
            </w:r>
          </w:p>
        </w:tc>
        <w:tc>
          <w:tcPr>
            <w:tcW w:w="865" w:type="dxa"/>
            <w:gridSpan w:val="4"/>
            <w:vAlign w:val="center"/>
          </w:tcPr>
          <w:p>
            <w:pPr>
              <w:spacing w:line="260" w:lineRule="exact"/>
              <w:jc w:val="center"/>
              <w:rPr>
                <w:rFonts w:ascii="宋体" w:hAnsi="宋体"/>
                <w:color w:val="000000"/>
              </w:rPr>
            </w:pPr>
            <w:r>
              <w:rPr>
                <w:rFonts w:ascii="宋体" w:hAnsi="宋体"/>
                <w:color w:val="000000"/>
              </w:rPr>
              <w:t>谷曼</w:t>
            </w:r>
          </w:p>
        </w:tc>
        <w:tc>
          <w:tcPr>
            <w:tcW w:w="1065" w:type="dxa"/>
            <w:gridSpan w:val="4"/>
            <w:vAlign w:val="center"/>
          </w:tcPr>
          <w:p>
            <w:pPr>
              <w:spacing w:line="260" w:lineRule="exact"/>
              <w:jc w:val="center"/>
              <w:rPr>
                <w:rFonts w:ascii="宋体" w:hAnsi="宋体"/>
                <w:color w:val="000000"/>
              </w:rPr>
            </w:pPr>
            <w:r>
              <w:rPr>
                <w:rFonts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马克思主义</w:t>
            </w:r>
          </w:p>
          <w:p>
            <w:pPr>
              <w:spacing w:line="260" w:lineRule="exact"/>
              <w:jc w:val="center"/>
              <w:rPr>
                <w:rFonts w:ascii="宋体" w:hAnsi="宋体"/>
                <w:color w:val="000000"/>
              </w:rPr>
            </w:pPr>
            <w:r>
              <w:rPr>
                <w:rFonts w:ascii="宋体" w:hAnsi="宋体"/>
                <w:color w:val="000000"/>
              </w:rPr>
              <w:t>基本原理</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48</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马克思主义基本原理（修订版）</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本书</w:t>
            </w:r>
          </w:p>
          <w:p>
            <w:pPr>
              <w:spacing w:line="260" w:lineRule="exact"/>
              <w:jc w:val="center"/>
              <w:rPr>
                <w:rFonts w:ascii="宋体" w:hAnsi="宋体"/>
                <w:color w:val="000000"/>
              </w:rPr>
            </w:pPr>
            <w:r>
              <w:rPr>
                <w:rFonts w:hint="eastAsia" w:ascii="宋体" w:hAnsi="宋体"/>
                <w:color w:val="000000"/>
              </w:rPr>
              <w:t>编写组</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高等教育</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2013</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石德金</w:t>
            </w:r>
          </w:p>
        </w:tc>
        <w:tc>
          <w:tcPr>
            <w:tcW w:w="1065" w:type="dxa"/>
            <w:gridSpan w:val="4"/>
            <w:vAlign w:val="center"/>
          </w:tcPr>
          <w:p>
            <w:pPr>
              <w:spacing w:line="260" w:lineRule="exact"/>
              <w:jc w:val="center"/>
              <w:rPr>
                <w:rFonts w:ascii="宋体" w:hAnsi="宋体"/>
                <w:color w:val="000000"/>
              </w:rPr>
            </w:pPr>
            <w:r>
              <w:rPr>
                <w:rFonts w:ascii="宋体" w:hAnsi="宋体"/>
                <w:color w:val="00000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ascii="宋体" w:hAnsi="宋体"/>
                <w:color w:val="000000"/>
              </w:rPr>
              <w:t>毛泽东思想和中国特色社会主义理论体系</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9</w:t>
            </w:r>
            <w:r>
              <w:rPr>
                <w:rFonts w:ascii="宋体" w:hAnsi="宋体"/>
                <w:color w:val="000000"/>
              </w:rPr>
              <w:t>6</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毛泽东思想和中国特色社会主义理论体系概论</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本书</w:t>
            </w:r>
          </w:p>
          <w:p>
            <w:pPr>
              <w:spacing w:line="260" w:lineRule="exact"/>
              <w:jc w:val="center"/>
              <w:rPr>
                <w:rFonts w:ascii="宋体" w:hAnsi="宋体"/>
                <w:color w:val="000000"/>
              </w:rPr>
            </w:pPr>
            <w:r>
              <w:rPr>
                <w:rFonts w:hint="eastAsia" w:ascii="宋体" w:hAnsi="宋体"/>
                <w:color w:val="000000"/>
              </w:rPr>
              <w:t>编写组</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高等教育</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2013</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余信红</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ind w:firstLine="315" w:firstLineChars="150"/>
              <w:rPr>
                <w:rFonts w:ascii="宋体" w:hAnsi="宋体"/>
                <w:color w:val="000000"/>
              </w:rPr>
            </w:pPr>
            <w:r>
              <w:rPr>
                <w:rFonts w:ascii="宋体" w:hAnsi="宋体"/>
                <w:color w:val="000000"/>
              </w:rPr>
              <w:t>就业指导</w:t>
            </w:r>
          </w:p>
        </w:tc>
        <w:tc>
          <w:tcPr>
            <w:tcW w:w="874" w:type="dxa"/>
            <w:gridSpan w:val="3"/>
            <w:vAlign w:val="center"/>
          </w:tcPr>
          <w:p>
            <w:pPr>
              <w:spacing w:line="260" w:lineRule="exact"/>
              <w:jc w:val="center"/>
              <w:rPr>
                <w:rFonts w:ascii="宋体" w:hAnsi="宋体"/>
                <w:color w:val="000000"/>
              </w:rPr>
            </w:pPr>
            <w:r>
              <w:rPr>
                <w:rFonts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ascii="宋体" w:hAnsi="宋体"/>
                <w:color w:val="000000"/>
              </w:rPr>
              <w:t>20</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大学生生涯规划与就业指导</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林秋贵</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南开大学</w:t>
            </w:r>
          </w:p>
          <w:p>
            <w:pPr>
              <w:spacing w:line="260" w:lineRule="exact"/>
              <w:jc w:val="center"/>
              <w:rPr>
                <w:rFonts w:ascii="宋体" w:hAnsi="宋体"/>
                <w:color w:val="000000"/>
              </w:rPr>
            </w:pPr>
            <w:r>
              <w:rPr>
                <w:rFonts w:hint="eastAsia" w:ascii="宋体" w:hAnsi="宋体"/>
                <w:color w:val="000000"/>
              </w:rPr>
              <w:t>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2015</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吴旭</w:t>
            </w:r>
            <w:r>
              <w:rPr>
                <w:rFonts w:hint="eastAsia" w:ascii="宋体" w:hAnsi="宋体"/>
                <w:color w:val="000000"/>
                <w:szCs w:val="21"/>
                <w:vertAlign w:val="superscript"/>
              </w:rPr>
              <w:t>*</w:t>
            </w:r>
            <w:r>
              <w:rPr>
                <w:rFonts w:hint="eastAsia" w:ascii="宋体" w:hAnsi="宋体"/>
                <w:color w:val="000000"/>
              </w:rPr>
              <w:t xml:space="preserve"> </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gridAfter w:val="5"/>
          <w:wBefore w:w="29" w:type="dxa"/>
          <w:wAfter w:w="78" w:type="dxa"/>
          <w:trHeight w:val="510" w:hRule="atLeast"/>
          <w:jc w:val="center"/>
        </w:trPr>
        <w:tc>
          <w:tcPr>
            <w:tcW w:w="1610" w:type="dxa"/>
            <w:gridSpan w:val="8"/>
            <w:vAlign w:val="center"/>
          </w:tcPr>
          <w:p>
            <w:pPr>
              <w:spacing w:line="260" w:lineRule="exact"/>
              <w:jc w:val="center"/>
              <w:rPr>
                <w:rFonts w:ascii="宋体" w:hAnsi="宋体"/>
                <w:color w:val="000000"/>
              </w:rPr>
            </w:pPr>
            <w:r>
              <w:rPr>
                <w:rFonts w:hint="eastAsia" w:ascii="宋体" w:hAnsi="宋体"/>
                <w:color w:val="000000"/>
              </w:rPr>
              <w:t>形势与政策教育</w:t>
            </w:r>
          </w:p>
        </w:tc>
        <w:tc>
          <w:tcPr>
            <w:tcW w:w="874" w:type="dxa"/>
            <w:gridSpan w:val="3"/>
            <w:vAlign w:val="center"/>
          </w:tcPr>
          <w:p>
            <w:pPr>
              <w:spacing w:line="260" w:lineRule="exact"/>
              <w:jc w:val="center"/>
              <w:rPr>
                <w:rFonts w:ascii="宋体" w:hAnsi="宋体"/>
                <w:color w:val="000000"/>
              </w:rPr>
            </w:pPr>
            <w:r>
              <w:rPr>
                <w:rFonts w:hint="eastAsia" w:ascii="宋体" w:hAnsi="宋体"/>
                <w:color w:val="000000"/>
              </w:rPr>
              <w:t>必修</w:t>
            </w:r>
          </w:p>
        </w:tc>
        <w:tc>
          <w:tcPr>
            <w:tcW w:w="736" w:type="dxa"/>
            <w:gridSpan w:val="4"/>
            <w:vAlign w:val="center"/>
          </w:tcPr>
          <w:p>
            <w:pPr>
              <w:spacing w:line="260" w:lineRule="exact"/>
              <w:jc w:val="center"/>
              <w:rPr>
                <w:rFonts w:ascii="宋体" w:hAnsi="宋体"/>
                <w:color w:val="000000"/>
              </w:rPr>
            </w:pPr>
            <w:r>
              <w:rPr>
                <w:rFonts w:hint="eastAsia" w:ascii="宋体" w:hAnsi="宋体"/>
                <w:color w:val="000000"/>
              </w:rPr>
              <w:t>36</w:t>
            </w:r>
          </w:p>
        </w:tc>
        <w:tc>
          <w:tcPr>
            <w:tcW w:w="1770" w:type="dxa"/>
            <w:gridSpan w:val="6"/>
            <w:vAlign w:val="center"/>
          </w:tcPr>
          <w:p>
            <w:pPr>
              <w:spacing w:line="260" w:lineRule="exact"/>
              <w:jc w:val="center"/>
              <w:rPr>
                <w:rFonts w:ascii="宋体" w:hAnsi="宋体"/>
                <w:color w:val="000000"/>
              </w:rPr>
            </w:pPr>
            <w:r>
              <w:rPr>
                <w:rFonts w:hint="eastAsia" w:ascii="宋体" w:hAnsi="宋体"/>
                <w:color w:val="000000"/>
              </w:rPr>
              <w:t>形势与政策指导</w:t>
            </w:r>
          </w:p>
        </w:tc>
        <w:tc>
          <w:tcPr>
            <w:tcW w:w="1193" w:type="dxa"/>
            <w:gridSpan w:val="8"/>
            <w:vAlign w:val="center"/>
          </w:tcPr>
          <w:p>
            <w:pPr>
              <w:spacing w:line="260" w:lineRule="exact"/>
              <w:jc w:val="center"/>
              <w:rPr>
                <w:rFonts w:ascii="宋体" w:hAnsi="宋体"/>
                <w:color w:val="000000"/>
              </w:rPr>
            </w:pPr>
            <w:r>
              <w:rPr>
                <w:rFonts w:hint="eastAsia" w:ascii="宋体" w:hAnsi="宋体"/>
                <w:color w:val="000000"/>
              </w:rPr>
              <w:t>本书</w:t>
            </w:r>
          </w:p>
          <w:p>
            <w:pPr>
              <w:spacing w:line="260" w:lineRule="exact"/>
              <w:jc w:val="center"/>
              <w:rPr>
                <w:rFonts w:ascii="宋体" w:hAnsi="宋体"/>
                <w:color w:val="000000"/>
              </w:rPr>
            </w:pPr>
            <w:r>
              <w:rPr>
                <w:rFonts w:hint="eastAsia" w:ascii="宋体" w:hAnsi="宋体"/>
                <w:color w:val="000000"/>
              </w:rPr>
              <w:t>编写组</w:t>
            </w:r>
          </w:p>
        </w:tc>
        <w:tc>
          <w:tcPr>
            <w:tcW w:w="1154" w:type="dxa"/>
            <w:gridSpan w:val="3"/>
            <w:vAlign w:val="center"/>
          </w:tcPr>
          <w:p>
            <w:pPr>
              <w:spacing w:line="260" w:lineRule="exact"/>
              <w:jc w:val="center"/>
              <w:rPr>
                <w:rFonts w:ascii="宋体" w:hAnsi="宋体"/>
                <w:color w:val="000000"/>
              </w:rPr>
            </w:pPr>
            <w:r>
              <w:rPr>
                <w:rFonts w:hint="eastAsia" w:ascii="宋体" w:hAnsi="宋体"/>
                <w:color w:val="000000"/>
              </w:rPr>
              <w:t>华中科技</w:t>
            </w:r>
          </w:p>
          <w:p>
            <w:pPr>
              <w:spacing w:line="260" w:lineRule="exact"/>
              <w:jc w:val="center"/>
              <w:rPr>
                <w:rFonts w:ascii="宋体" w:hAnsi="宋体"/>
                <w:color w:val="000000"/>
              </w:rPr>
            </w:pPr>
            <w:r>
              <w:rPr>
                <w:rFonts w:hint="eastAsia" w:ascii="宋体" w:hAnsi="宋体"/>
                <w:color w:val="000000"/>
              </w:rPr>
              <w:t>大学出版社</w:t>
            </w:r>
          </w:p>
        </w:tc>
        <w:tc>
          <w:tcPr>
            <w:tcW w:w="1009" w:type="dxa"/>
            <w:gridSpan w:val="6"/>
            <w:vAlign w:val="center"/>
          </w:tcPr>
          <w:p>
            <w:pPr>
              <w:spacing w:line="260" w:lineRule="exact"/>
              <w:jc w:val="center"/>
              <w:rPr>
                <w:rFonts w:ascii="宋体" w:hAnsi="宋体"/>
                <w:color w:val="000000"/>
              </w:rPr>
            </w:pPr>
            <w:r>
              <w:rPr>
                <w:rFonts w:hint="eastAsia" w:ascii="宋体" w:hAnsi="宋体"/>
                <w:color w:val="000000"/>
              </w:rPr>
              <w:t>2012</w:t>
            </w:r>
          </w:p>
        </w:tc>
        <w:tc>
          <w:tcPr>
            <w:tcW w:w="865" w:type="dxa"/>
            <w:gridSpan w:val="4"/>
            <w:vAlign w:val="center"/>
          </w:tcPr>
          <w:p>
            <w:pPr>
              <w:spacing w:line="260" w:lineRule="exact"/>
              <w:jc w:val="center"/>
              <w:rPr>
                <w:rFonts w:ascii="宋体" w:hAnsi="宋体"/>
                <w:color w:val="000000"/>
              </w:rPr>
            </w:pPr>
            <w:r>
              <w:rPr>
                <w:rFonts w:hint="eastAsia" w:ascii="宋体" w:hAnsi="宋体"/>
                <w:color w:val="000000"/>
              </w:rPr>
              <w:t>公共基础课部</w:t>
            </w:r>
          </w:p>
        </w:tc>
        <w:tc>
          <w:tcPr>
            <w:tcW w:w="1065" w:type="dxa"/>
            <w:gridSpan w:val="4"/>
            <w:vAlign w:val="center"/>
          </w:tcPr>
          <w:p>
            <w:pPr>
              <w:spacing w:line="260" w:lineRule="exact"/>
              <w:jc w:val="center"/>
              <w:rPr>
                <w:rFonts w:ascii="宋体" w:hAnsi="宋体"/>
                <w:color w:val="000000"/>
              </w:rPr>
            </w:pPr>
            <w:r>
              <w:rPr>
                <w:rFonts w:hint="eastAsia" w:ascii="宋体" w:hAnsi="宋体"/>
                <w:color w:val="000000"/>
              </w:rPr>
              <w:t>教授</w:t>
            </w:r>
          </w:p>
          <w:p>
            <w:pPr>
              <w:spacing w:line="260" w:lineRule="exact"/>
              <w:jc w:val="center"/>
              <w:rPr>
                <w:rFonts w:ascii="宋体" w:hAnsi="宋体"/>
                <w:color w:val="000000"/>
              </w:rPr>
            </w:pPr>
            <w:r>
              <w:rPr>
                <w:rFonts w:hint="eastAsia" w:ascii="宋体" w:hAnsi="宋体"/>
                <w:color w:val="000000"/>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0354" w:type="dxa"/>
            <w:gridSpan w:val="51"/>
            <w:vAlign w:val="center"/>
          </w:tcPr>
          <w:p>
            <w:pPr>
              <w:spacing w:before="156" w:beforeLines="50" w:line="360" w:lineRule="auto"/>
              <w:rPr>
                <w:rFonts w:ascii="宋体" w:hAnsi="宋体"/>
                <w:color w:val="000000"/>
                <w:szCs w:val="21"/>
              </w:rPr>
            </w:pPr>
            <w:r>
              <w:rPr>
                <w:rFonts w:ascii="宋体" w:hAnsi="宋体"/>
                <w:b/>
                <w:bCs/>
                <w:color w:val="000000"/>
                <w:szCs w:val="21"/>
              </w:rPr>
              <w:t>Ⅳ</w:t>
            </w:r>
            <w:r>
              <w:rPr>
                <w:rFonts w:hint="eastAsia" w:ascii="宋体" w:hAnsi="宋体"/>
                <w:b/>
                <w:bCs/>
                <w:color w:val="000000"/>
                <w:szCs w:val="21"/>
              </w:rPr>
              <w:t>-2-2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Merge w:val="restart"/>
            <w:vAlign w:val="center"/>
          </w:tcPr>
          <w:p>
            <w:pPr>
              <w:spacing w:line="340" w:lineRule="exact"/>
              <w:jc w:val="center"/>
              <w:rPr>
                <w:rFonts w:ascii="宋体" w:hAnsi="宋体"/>
                <w:b/>
                <w:bCs/>
                <w:color w:val="000000"/>
                <w:szCs w:val="21"/>
              </w:rPr>
            </w:pPr>
            <w:r>
              <w:rPr>
                <w:rFonts w:hint="eastAsia" w:ascii="宋体" w:hAnsi="宋体"/>
                <w:b/>
                <w:color w:val="000000"/>
                <w:szCs w:val="21"/>
              </w:rPr>
              <w:t>课程名称</w:t>
            </w:r>
          </w:p>
        </w:tc>
        <w:tc>
          <w:tcPr>
            <w:tcW w:w="721" w:type="dxa"/>
            <w:gridSpan w:val="3"/>
            <w:vMerge w:val="restart"/>
            <w:vAlign w:val="center"/>
          </w:tcPr>
          <w:p>
            <w:pPr>
              <w:spacing w:line="340" w:lineRule="exact"/>
              <w:jc w:val="center"/>
              <w:rPr>
                <w:rFonts w:ascii="宋体" w:hAnsi="宋体"/>
                <w:b/>
                <w:color w:val="000000"/>
                <w:szCs w:val="21"/>
              </w:rPr>
            </w:pPr>
            <w:r>
              <w:rPr>
                <w:rFonts w:hint="eastAsia" w:ascii="宋体" w:hAnsi="宋体"/>
                <w:b/>
                <w:color w:val="000000"/>
                <w:szCs w:val="21"/>
              </w:rPr>
              <w:t>必修/选修</w:t>
            </w:r>
          </w:p>
        </w:tc>
        <w:tc>
          <w:tcPr>
            <w:tcW w:w="591" w:type="dxa"/>
            <w:gridSpan w:val="4"/>
            <w:vMerge w:val="restart"/>
            <w:vAlign w:val="center"/>
          </w:tcPr>
          <w:p>
            <w:pPr>
              <w:spacing w:line="340" w:lineRule="exact"/>
              <w:jc w:val="center"/>
              <w:rPr>
                <w:rFonts w:ascii="宋体" w:hAnsi="宋体"/>
                <w:b/>
                <w:color w:val="000000"/>
                <w:szCs w:val="21"/>
              </w:rPr>
            </w:pPr>
            <w:r>
              <w:rPr>
                <w:rFonts w:hint="eastAsia" w:ascii="宋体" w:hAnsi="宋体"/>
                <w:b/>
                <w:color w:val="000000"/>
                <w:szCs w:val="21"/>
              </w:rPr>
              <w:t>课时</w:t>
            </w:r>
          </w:p>
        </w:tc>
        <w:tc>
          <w:tcPr>
            <w:tcW w:w="5048" w:type="dxa"/>
            <w:gridSpan w:val="22"/>
            <w:vAlign w:val="center"/>
          </w:tcPr>
          <w:p>
            <w:pPr>
              <w:spacing w:line="340" w:lineRule="exact"/>
              <w:jc w:val="center"/>
              <w:rPr>
                <w:rFonts w:ascii="宋体" w:hAnsi="宋体"/>
                <w:b/>
                <w:color w:val="000000"/>
                <w:szCs w:val="21"/>
              </w:rPr>
            </w:pPr>
            <w:r>
              <w:rPr>
                <w:rFonts w:hint="eastAsia" w:ascii="宋体" w:hAnsi="宋体"/>
                <w:b/>
                <w:color w:val="000000"/>
                <w:szCs w:val="21"/>
              </w:rPr>
              <w:t>使 用 教 材</w:t>
            </w:r>
          </w:p>
        </w:tc>
        <w:tc>
          <w:tcPr>
            <w:tcW w:w="2008" w:type="dxa"/>
            <w:gridSpan w:val="13"/>
            <w:vAlign w:val="center"/>
          </w:tcPr>
          <w:p>
            <w:pPr>
              <w:spacing w:line="340" w:lineRule="exact"/>
              <w:jc w:val="center"/>
              <w:rPr>
                <w:rFonts w:ascii="宋体" w:hAnsi="宋体"/>
                <w:b/>
                <w:color w:val="000000"/>
                <w:szCs w:val="21"/>
              </w:rPr>
            </w:pPr>
            <w:r>
              <w:rPr>
                <w:rFonts w:hint="eastAsia" w:ascii="宋体" w:hAnsi="宋体"/>
                <w:b/>
                <w:color w:val="000000"/>
                <w:szCs w:val="21"/>
              </w:rPr>
              <w:t>授 课 教 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Merge w:val="continue"/>
            <w:vAlign w:val="center"/>
          </w:tcPr>
          <w:p>
            <w:pPr>
              <w:spacing w:line="340" w:lineRule="exact"/>
              <w:jc w:val="center"/>
              <w:rPr>
                <w:rFonts w:ascii="宋体" w:hAnsi="宋体"/>
                <w:b/>
                <w:bCs/>
                <w:color w:val="000000"/>
                <w:szCs w:val="21"/>
              </w:rPr>
            </w:pPr>
          </w:p>
        </w:tc>
        <w:tc>
          <w:tcPr>
            <w:tcW w:w="721" w:type="dxa"/>
            <w:gridSpan w:val="3"/>
            <w:vMerge w:val="continue"/>
            <w:vAlign w:val="center"/>
          </w:tcPr>
          <w:p>
            <w:pPr>
              <w:spacing w:line="340" w:lineRule="exact"/>
              <w:jc w:val="center"/>
              <w:rPr>
                <w:rFonts w:ascii="宋体" w:hAnsi="宋体"/>
                <w:b/>
                <w:color w:val="000000"/>
                <w:szCs w:val="21"/>
              </w:rPr>
            </w:pPr>
          </w:p>
        </w:tc>
        <w:tc>
          <w:tcPr>
            <w:tcW w:w="591" w:type="dxa"/>
            <w:gridSpan w:val="4"/>
            <w:vMerge w:val="continue"/>
            <w:vAlign w:val="center"/>
          </w:tcPr>
          <w:p>
            <w:pPr>
              <w:spacing w:line="340" w:lineRule="exact"/>
              <w:jc w:val="center"/>
              <w:rPr>
                <w:rFonts w:ascii="宋体" w:hAnsi="宋体"/>
                <w:b/>
                <w:color w:val="000000"/>
                <w:szCs w:val="21"/>
              </w:rPr>
            </w:pPr>
          </w:p>
        </w:tc>
        <w:tc>
          <w:tcPr>
            <w:tcW w:w="2019" w:type="dxa"/>
            <w:gridSpan w:val="7"/>
            <w:vAlign w:val="center"/>
          </w:tcPr>
          <w:p>
            <w:pPr>
              <w:spacing w:line="340" w:lineRule="exact"/>
              <w:jc w:val="center"/>
              <w:rPr>
                <w:rFonts w:ascii="宋体" w:hAnsi="宋体"/>
                <w:b/>
                <w:color w:val="000000"/>
                <w:szCs w:val="21"/>
              </w:rPr>
            </w:pPr>
            <w:r>
              <w:rPr>
                <w:rFonts w:hint="eastAsia" w:ascii="宋体" w:hAnsi="宋体"/>
                <w:b/>
                <w:color w:val="000000"/>
                <w:szCs w:val="21"/>
              </w:rPr>
              <w:t>教材名称</w:t>
            </w:r>
          </w:p>
        </w:tc>
        <w:tc>
          <w:tcPr>
            <w:tcW w:w="866" w:type="dxa"/>
            <w:gridSpan w:val="6"/>
            <w:vAlign w:val="center"/>
          </w:tcPr>
          <w:p>
            <w:pPr>
              <w:spacing w:line="340" w:lineRule="exact"/>
              <w:jc w:val="center"/>
              <w:rPr>
                <w:rFonts w:ascii="宋体" w:hAnsi="宋体"/>
                <w:b/>
                <w:color w:val="000000"/>
                <w:szCs w:val="21"/>
              </w:rPr>
            </w:pPr>
            <w:r>
              <w:rPr>
                <w:rFonts w:hint="eastAsia" w:ascii="宋体" w:hAnsi="宋体"/>
                <w:b/>
                <w:color w:val="000000"/>
                <w:szCs w:val="21"/>
              </w:rPr>
              <w:t>主编</w:t>
            </w:r>
          </w:p>
        </w:tc>
        <w:tc>
          <w:tcPr>
            <w:tcW w:w="1154" w:type="dxa"/>
            <w:gridSpan w:val="3"/>
            <w:vAlign w:val="center"/>
          </w:tcPr>
          <w:p>
            <w:pPr>
              <w:spacing w:line="340" w:lineRule="exact"/>
              <w:jc w:val="center"/>
              <w:rPr>
                <w:rFonts w:ascii="宋体" w:hAnsi="宋体"/>
                <w:b/>
                <w:color w:val="000000"/>
                <w:szCs w:val="21"/>
              </w:rPr>
            </w:pPr>
            <w:r>
              <w:rPr>
                <w:rFonts w:hint="eastAsia" w:ascii="宋体" w:hAnsi="宋体"/>
                <w:b/>
                <w:color w:val="000000"/>
                <w:szCs w:val="21"/>
              </w:rPr>
              <w:t>出版单位</w:t>
            </w:r>
          </w:p>
        </w:tc>
        <w:tc>
          <w:tcPr>
            <w:tcW w:w="1009" w:type="dxa"/>
            <w:gridSpan w:val="6"/>
            <w:vAlign w:val="center"/>
          </w:tcPr>
          <w:p>
            <w:pPr>
              <w:spacing w:line="340" w:lineRule="exact"/>
              <w:jc w:val="center"/>
              <w:rPr>
                <w:rFonts w:ascii="宋体" w:hAnsi="宋体"/>
                <w:b/>
                <w:color w:val="000000"/>
                <w:szCs w:val="21"/>
              </w:rPr>
            </w:pPr>
            <w:r>
              <w:rPr>
                <w:rFonts w:hint="eastAsia" w:ascii="宋体" w:hAnsi="宋体"/>
                <w:b/>
                <w:color w:val="000000"/>
                <w:szCs w:val="21"/>
              </w:rPr>
              <w:t>出版年份</w:t>
            </w:r>
          </w:p>
        </w:tc>
        <w:tc>
          <w:tcPr>
            <w:tcW w:w="865" w:type="dxa"/>
            <w:gridSpan w:val="4"/>
            <w:vAlign w:val="center"/>
          </w:tcPr>
          <w:p>
            <w:pPr>
              <w:spacing w:line="340" w:lineRule="exact"/>
              <w:jc w:val="center"/>
              <w:rPr>
                <w:rFonts w:ascii="宋体" w:hAnsi="宋体"/>
                <w:b/>
                <w:color w:val="000000"/>
                <w:szCs w:val="21"/>
              </w:rPr>
            </w:pPr>
            <w:r>
              <w:rPr>
                <w:rFonts w:hint="eastAsia" w:ascii="宋体" w:hAnsi="宋体"/>
                <w:b/>
                <w:color w:val="000000"/>
                <w:szCs w:val="21"/>
              </w:rPr>
              <w:t>姓名</w:t>
            </w:r>
          </w:p>
        </w:tc>
        <w:tc>
          <w:tcPr>
            <w:tcW w:w="1143" w:type="dxa"/>
            <w:gridSpan w:val="9"/>
            <w:vAlign w:val="center"/>
          </w:tcPr>
          <w:p>
            <w:pPr>
              <w:spacing w:line="340" w:lineRule="exact"/>
              <w:jc w:val="center"/>
              <w:rPr>
                <w:rFonts w:ascii="宋体" w:hAnsi="宋体"/>
                <w:b/>
                <w:color w:val="000000"/>
                <w:szCs w:val="21"/>
              </w:rPr>
            </w:pPr>
            <w:r>
              <w:rPr>
                <w:rFonts w:hint="eastAsia" w:ascii="宋体" w:hAnsi="宋体"/>
                <w:b/>
                <w:color w:val="000000"/>
                <w:szCs w:val="21"/>
              </w:rPr>
              <w:t>职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40" w:lineRule="exact"/>
              <w:jc w:val="left"/>
              <w:rPr>
                <w:color w:val="000000"/>
                <w:kern w:val="0"/>
                <w:szCs w:val="21"/>
              </w:rPr>
            </w:pPr>
            <w:r>
              <w:rPr>
                <w:rFonts w:hint="eastAsia" w:hAnsi="宋体" w:cs="宋体"/>
                <w:color w:val="000000"/>
                <w:kern w:val="0"/>
                <w:szCs w:val="21"/>
              </w:rPr>
              <w:t>自然地理学</w:t>
            </w:r>
          </w:p>
        </w:tc>
        <w:tc>
          <w:tcPr>
            <w:tcW w:w="721" w:type="dxa"/>
            <w:gridSpan w:val="3"/>
            <w:vAlign w:val="center"/>
          </w:tcPr>
          <w:p>
            <w:pPr>
              <w:spacing w:line="240" w:lineRule="exact"/>
              <w:jc w:val="center"/>
              <w:rPr>
                <w:rFonts w:ascii="宋体" w:hAnsi="宋体"/>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40" w:lineRule="exact"/>
              <w:jc w:val="center"/>
              <w:rPr>
                <w:color w:val="000000"/>
                <w:kern w:val="0"/>
                <w:szCs w:val="21"/>
              </w:rPr>
            </w:pPr>
            <w:r>
              <w:rPr>
                <w:color w:val="000000"/>
                <w:kern w:val="0"/>
                <w:szCs w:val="21"/>
              </w:rPr>
              <w:t>54</w:t>
            </w:r>
          </w:p>
        </w:tc>
        <w:tc>
          <w:tcPr>
            <w:tcW w:w="2019" w:type="dxa"/>
            <w:gridSpan w:val="7"/>
            <w:vAlign w:val="center"/>
          </w:tcPr>
          <w:p>
            <w:pPr>
              <w:spacing w:line="240" w:lineRule="exact"/>
              <w:jc w:val="center"/>
              <w:rPr>
                <w:rFonts w:ascii="宋体" w:hAnsi="宋体"/>
                <w:color w:val="000000"/>
                <w:szCs w:val="21"/>
              </w:rPr>
            </w:pPr>
            <w:r>
              <w:rPr>
                <w:rFonts w:hint="eastAsia" w:hAnsi="宋体" w:cs="宋体"/>
                <w:color w:val="000000"/>
                <w:kern w:val="0"/>
                <w:szCs w:val="21"/>
              </w:rPr>
              <w:t>自然地理学(第四版）</w:t>
            </w:r>
          </w:p>
        </w:tc>
        <w:tc>
          <w:tcPr>
            <w:tcW w:w="866" w:type="dxa"/>
            <w:gridSpan w:val="6"/>
            <w:vAlign w:val="center"/>
          </w:tcPr>
          <w:p>
            <w:pPr>
              <w:spacing w:line="240" w:lineRule="exact"/>
              <w:jc w:val="center"/>
              <w:rPr>
                <w:rFonts w:ascii="宋体" w:hAnsi="宋体"/>
                <w:color w:val="000000"/>
                <w:szCs w:val="21"/>
              </w:rPr>
            </w:pPr>
            <w:r>
              <w:rPr>
                <w:rFonts w:hint="eastAsia" w:ascii="宋体" w:hAnsi="宋体"/>
                <w:color w:val="000000"/>
                <w:szCs w:val="21"/>
              </w:rPr>
              <w:t>伍光和等</w:t>
            </w:r>
          </w:p>
        </w:tc>
        <w:tc>
          <w:tcPr>
            <w:tcW w:w="1154" w:type="dxa"/>
            <w:gridSpan w:val="3"/>
            <w:vAlign w:val="center"/>
          </w:tcPr>
          <w:p>
            <w:pPr>
              <w:spacing w:line="240" w:lineRule="exact"/>
              <w:jc w:val="center"/>
              <w:rPr>
                <w:rFonts w:ascii="宋体" w:hAnsi="宋体"/>
                <w:color w:val="000000"/>
                <w:szCs w:val="21"/>
              </w:rPr>
            </w:pPr>
            <w:r>
              <w:rPr>
                <w:rFonts w:hint="eastAsia" w:ascii="宋体" w:hAnsi="宋体"/>
                <w:color w:val="000000"/>
                <w:szCs w:val="21"/>
              </w:rPr>
              <w:t>高等教育</w:t>
            </w:r>
          </w:p>
          <w:p>
            <w:pPr>
              <w:spacing w:line="24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40" w:lineRule="exact"/>
              <w:jc w:val="center"/>
              <w:rPr>
                <w:rFonts w:ascii="宋体" w:hAnsi="宋体"/>
                <w:color w:val="000000"/>
                <w:szCs w:val="21"/>
              </w:rPr>
            </w:pPr>
            <w:r>
              <w:rPr>
                <w:rFonts w:hint="eastAsia" w:ascii="宋体" w:hAnsi="宋体"/>
                <w:color w:val="000000"/>
                <w:szCs w:val="21"/>
              </w:rPr>
              <w:t>2008</w:t>
            </w:r>
          </w:p>
        </w:tc>
        <w:tc>
          <w:tcPr>
            <w:tcW w:w="865" w:type="dxa"/>
            <w:gridSpan w:val="4"/>
            <w:vAlign w:val="center"/>
          </w:tcPr>
          <w:p>
            <w:pPr>
              <w:spacing w:line="240" w:lineRule="exact"/>
              <w:jc w:val="center"/>
              <w:rPr>
                <w:rFonts w:ascii="宋体" w:hAnsi="宋体"/>
                <w:color w:val="000000"/>
                <w:szCs w:val="21"/>
              </w:rPr>
            </w:pPr>
            <w:r>
              <w:rPr>
                <w:rFonts w:hint="eastAsia" w:ascii="宋体" w:hAnsi="宋体"/>
                <w:color w:val="000000"/>
                <w:szCs w:val="21"/>
              </w:rPr>
              <w:t>陶贞</w:t>
            </w:r>
          </w:p>
        </w:tc>
        <w:tc>
          <w:tcPr>
            <w:tcW w:w="1143" w:type="dxa"/>
            <w:gridSpan w:val="9"/>
            <w:vAlign w:val="center"/>
          </w:tcPr>
          <w:p>
            <w:pPr>
              <w:spacing w:line="240" w:lineRule="exact"/>
              <w:jc w:val="center"/>
              <w:rPr>
                <w:rFonts w:ascii="宋体" w:hAnsi="宋体"/>
                <w:color w:val="000000"/>
                <w:szCs w:val="21"/>
              </w:rPr>
            </w:pPr>
            <w:r>
              <w:rPr>
                <w:rFonts w:hint="eastAsia" w:ascii="宋体" w:hAnsi="宋体"/>
                <w:color w:val="000000"/>
                <w:szCs w:val="21"/>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360" w:lineRule="auto"/>
              <w:jc w:val="left"/>
              <w:rPr>
                <w:rFonts w:hAnsi="宋体" w:cs="宋体"/>
                <w:color w:val="000000"/>
                <w:kern w:val="0"/>
                <w:szCs w:val="21"/>
              </w:rPr>
            </w:pPr>
            <w:r>
              <w:rPr>
                <w:rFonts w:hint="eastAsia" w:hAnsi="宋体" w:cs="宋体"/>
                <w:color w:val="000000"/>
                <w:kern w:val="0"/>
                <w:szCs w:val="21"/>
              </w:rPr>
              <w:t>应用美术</w:t>
            </w:r>
          </w:p>
        </w:tc>
        <w:tc>
          <w:tcPr>
            <w:tcW w:w="721" w:type="dxa"/>
            <w:gridSpan w:val="3"/>
            <w:vAlign w:val="center"/>
          </w:tcPr>
          <w:p>
            <w:pPr>
              <w:spacing w:line="360" w:lineRule="auto"/>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360" w:lineRule="auto"/>
              <w:jc w:val="center"/>
              <w:rPr>
                <w:color w:val="000000"/>
                <w:kern w:val="0"/>
                <w:szCs w:val="21"/>
              </w:rPr>
            </w:pPr>
            <w:r>
              <w:rPr>
                <w:color w:val="000000"/>
                <w:kern w:val="0"/>
                <w:szCs w:val="21"/>
              </w:rPr>
              <w:t>72</w:t>
            </w:r>
          </w:p>
        </w:tc>
        <w:tc>
          <w:tcPr>
            <w:tcW w:w="2019" w:type="dxa"/>
            <w:gridSpan w:val="7"/>
            <w:vAlign w:val="center"/>
          </w:tcPr>
          <w:p>
            <w:pPr>
              <w:spacing w:line="360" w:lineRule="auto"/>
              <w:jc w:val="center"/>
              <w:rPr>
                <w:rFonts w:ascii="宋体" w:hAnsi="宋体"/>
                <w:color w:val="000000"/>
                <w:szCs w:val="21"/>
              </w:rPr>
            </w:pPr>
            <w:r>
              <w:rPr>
                <w:rFonts w:hint="eastAsia" w:ascii="宋体" w:hAnsi="宋体"/>
                <w:color w:val="000000"/>
                <w:szCs w:val="21"/>
              </w:rPr>
              <w:t>无</w:t>
            </w:r>
          </w:p>
        </w:tc>
        <w:tc>
          <w:tcPr>
            <w:tcW w:w="866" w:type="dxa"/>
            <w:gridSpan w:val="6"/>
            <w:vAlign w:val="center"/>
          </w:tcPr>
          <w:p>
            <w:pPr>
              <w:spacing w:line="360" w:lineRule="auto"/>
              <w:jc w:val="center"/>
              <w:rPr>
                <w:rFonts w:ascii="宋体" w:hAnsi="宋体"/>
                <w:color w:val="000000"/>
                <w:szCs w:val="21"/>
              </w:rPr>
            </w:pPr>
            <w:r>
              <w:rPr>
                <w:rFonts w:hint="eastAsia" w:ascii="宋体" w:hAnsi="宋体"/>
                <w:color w:val="000000"/>
                <w:szCs w:val="21"/>
              </w:rPr>
              <w:t>无</w:t>
            </w:r>
          </w:p>
        </w:tc>
        <w:tc>
          <w:tcPr>
            <w:tcW w:w="1154" w:type="dxa"/>
            <w:gridSpan w:val="3"/>
            <w:vAlign w:val="center"/>
          </w:tcPr>
          <w:p>
            <w:pPr>
              <w:spacing w:line="360" w:lineRule="auto"/>
              <w:jc w:val="center"/>
              <w:rPr>
                <w:rFonts w:ascii="宋体" w:hAnsi="宋体"/>
                <w:color w:val="000000"/>
                <w:szCs w:val="21"/>
              </w:rPr>
            </w:pPr>
            <w:r>
              <w:rPr>
                <w:rFonts w:hint="eastAsia" w:ascii="宋体" w:hAnsi="宋体"/>
                <w:color w:val="000000"/>
                <w:szCs w:val="21"/>
              </w:rPr>
              <w:t>无</w:t>
            </w:r>
          </w:p>
        </w:tc>
        <w:tc>
          <w:tcPr>
            <w:tcW w:w="1009" w:type="dxa"/>
            <w:gridSpan w:val="6"/>
            <w:vAlign w:val="center"/>
          </w:tcPr>
          <w:p>
            <w:pPr>
              <w:spacing w:line="360" w:lineRule="auto"/>
              <w:jc w:val="center"/>
              <w:rPr>
                <w:rFonts w:ascii="宋体" w:hAnsi="宋体"/>
                <w:color w:val="000000"/>
                <w:szCs w:val="21"/>
              </w:rPr>
            </w:pPr>
            <w:r>
              <w:rPr>
                <w:rFonts w:hint="eastAsia" w:ascii="宋体" w:hAnsi="宋体"/>
                <w:color w:val="000000"/>
                <w:szCs w:val="21"/>
              </w:rPr>
              <w:t>无</w:t>
            </w:r>
          </w:p>
        </w:tc>
        <w:tc>
          <w:tcPr>
            <w:tcW w:w="865" w:type="dxa"/>
            <w:gridSpan w:val="4"/>
            <w:vAlign w:val="center"/>
          </w:tcPr>
          <w:p>
            <w:pPr>
              <w:spacing w:line="360" w:lineRule="auto"/>
              <w:jc w:val="center"/>
              <w:rPr>
                <w:rFonts w:ascii="宋体" w:hAnsi="宋体"/>
                <w:color w:val="000000"/>
                <w:szCs w:val="21"/>
              </w:rPr>
            </w:pPr>
            <w:r>
              <w:rPr>
                <w:rFonts w:hint="eastAsia" w:ascii="宋体" w:hAnsi="宋体"/>
                <w:color w:val="000000"/>
                <w:szCs w:val="21"/>
              </w:rPr>
              <w:t>黄翊</w:t>
            </w:r>
            <w:r>
              <w:rPr>
                <w:rFonts w:hint="eastAsia" w:ascii="宋体" w:hAnsi="宋体"/>
                <w:color w:val="000000"/>
                <w:szCs w:val="21"/>
                <w:vertAlign w:val="superscript"/>
              </w:rPr>
              <w:t>*</w:t>
            </w:r>
          </w:p>
        </w:tc>
        <w:tc>
          <w:tcPr>
            <w:tcW w:w="1143" w:type="dxa"/>
            <w:gridSpan w:val="9"/>
            <w:vAlign w:val="center"/>
          </w:tcPr>
          <w:p>
            <w:pPr>
              <w:spacing w:line="360" w:lineRule="auto"/>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40" w:lineRule="exact"/>
              <w:jc w:val="left"/>
              <w:rPr>
                <w:color w:val="000000"/>
                <w:kern w:val="0"/>
                <w:szCs w:val="21"/>
              </w:rPr>
            </w:pPr>
            <w:r>
              <w:rPr>
                <w:rFonts w:hint="eastAsia" w:hAnsi="宋体" w:cs="宋体"/>
                <w:color w:val="000000"/>
                <w:kern w:val="0"/>
                <w:szCs w:val="21"/>
              </w:rPr>
              <w:t>人文地理学</w:t>
            </w:r>
          </w:p>
        </w:tc>
        <w:tc>
          <w:tcPr>
            <w:tcW w:w="721" w:type="dxa"/>
            <w:gridSpan w:val="3"/>
            <w:vAlign w:val="center"/>
          </w:tcPr>
          <w:p>
            <w:pPr>
              <w:spacing w:line="24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40" w:lineRule="exact"/>
              <w:jc w:val="center"/>
              <w:rPr>
                <w:color w:val="000000"/>
                <w:kern w:val="0"/>
                <w:szCs w:val="21"/>
              </w:rPr>
            </w:pPr>
            <w:r>
              <w:rPr>
                <w:color w:val="000000"/>
                <w:kern w:val="0"/>
                <w:szCs w:val="21"/>
              </w:rPr>
              <w:t>54</w:t>
            </w:r>
          </w:p>
        </w:tc>
        <w:tc>
          <w:tcPr>
            <w:tcW w:w="2019" w:type="dxa"/>
            <w:gridSpan w:val="7"/>
            <w:vAlign w:val="center"/>
          </w:tcPr>
          <w:p>
            <w:pPr>
              <w:spacing w:line="240" w:lineRule="exact"/>
              <w:jc w:val="center"/>
              <w:rPr>
                <w:rFonts w:ascii="宋体" w:hAnsi="宋体"/>
                <w:color w:val="000000"/>
                <w:szCs w:val="21"/>
              </w:rPr>
            </w:pPr>
            <w:r>
              <w:rPr>
                <w:rFonts w:hint="eastAsia" w:hAnsi="宋体" w:cs="宋体"/>
                <w:color w:val="000000"/>
                <w:kern w:val="0"/>
                <w:szCs w:val="21"/>
              </w:rPr>
              <w:t>人文地理学(第二版）</w:t>
            </w:r>
          </w:p>
        </w:tc>
        <w:tc>
          <w:tcPr>
            <w:tcW w:w="866" w:type="dxa"/>
            <w:gridSpan w:val="6"/>
            <w:vAlign w:val="center"/>
          </w:tcPr>
          <w:p>
            <w:pPr>
              <w:spacing w:line="240" w:lineRule="exact"/>
              <w:jc w:val="center"/>
              <w:rPr>
                <w:color w:val="000000"/>
                <w:szCs w:val="21"/>
              </w:rPr>
            </w:pPr>
            <w:r>
              <w:rPr>
                <w:rFonts w:hint="eastAsia"/>
                <w:color w:val="000000"/>
                <w:szCs w:val="21"/>
              </w:rPr>
              <w:t>赵荣</w:t>
            </w:r>
          </w:p>
          <w:p>
            <w:pPr>
              <w:spacing w:line="240" w:lineRule="exact"/>
              <w:jc w:val="center"/>
              <w:rPr>
                <w:rFonts w:ascii="宋体" w:hAnsi="宋体"/>
                <w:color w:val="000000"/>
                <w:szCs w:val="21"/>
              </w:rPr>
            </w:pPr>
            <w:r>
              <w:rPr>
                <w:rFonts w:hint="eastAsia"/>
                <w:color w:val="000000"/>
                <w:szCs w:val="21"/>
              </w:rPr>
              <w:t>等</w:t>
            </w:r>
          </w:p>
        </w:tc>
        <w:tc>
          <w:tcPr>
            <w:tcW w:w="1154" w:type="dxa"/>
            <w:gridSpan w:val="3"/>
            <w:vAlign w:val="center"/>
          </w:tcPr>
          <w:p>
            <w:pPr>
              <w:spacing w:line="240" w:lineRule="exact"/>
              <w:jc w:val="center"/>
              <w:rPr>
                <w:rFonts w:ascii="宋体" w:hAnsi="宋体"/>
                <w:color w:val="000000"/>
                <w:szCs w:val="21"/>
              </w:rPr>
            </w:pPr>
            <w:r>
              <w:rPr>
                <w:rFonts w:hint="eastAsia" w:ascii="宋体" w:hAnsi="宋体"/>
                <w:color w:val="000000"/>
                <w:szCs w:val="21"/>
              </w:rPr>
              <w:t>高等教育</w:t>
            </w:r>
          </w:p>
          <w:p>
            <w:pPr>
              <w:spacing w:line="24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40" w:lineRule="exact"/>
              <w:jc w:val="center"/>
              <w:rPr>
                <w:rFonts w:ascii="宋体" w:hAnsi="宋体"/>
                <w:color w:val="000000"/>
                <w:szCs w:val="21"/>
              </w:rPr>
            </w:pPr>
            <w:r>
              <w:rPr>
                <w:rFonts w:hint="eastAsia" w:ascii="宋体" w:hAnsi="宋体"/>
                <w:color w:val="000000"/>
                <w:szCs w:val="21"/>
              </w:rPr>
              <w:t>2006</w:t>
            </w:r>
          </w:p>
        </w:tc>
        <w:tc>
          <w:tcPr>
            <w:tcW w:w="865" w:type="dxa"/>
            <w:gridSpan w:val="4"/>
            <w:vAlign w:val="center"/>
          </w:tcPr>
          <w:p>
            <w:pPr>
              <w:spacing w:line="240" w:lineRule="exact"/>
              <w:jc w:val="center"/>
              <w:rPr>
                <w:rFonts w:ascii="宋体" w:hAnsi="宋体"/>
                <w:color w:val="000000"/>
                <w:szCs w:val="21"/>
              </w:rPr>
            </w:pPr>
            <w:r>
              <w:rPr>
                <w:rFonts w:hint="eastAsia" w:ascii="宋体" w:hAnsi="宋体"/>
                <w:color w:val="000000"/>
                <w:szCs w:val="21"/>
              </w:rPr>
              <w:t>胡燕</w:t>
            </w:r>
          </w:p>
        </w:tc>
        <w:tc>
          <w:tcPr>
            <w:tcW w:w="1143" w:type="dxa"/>
            <w:gridSpan w:val="9"/>
            <w:vAlign w:val="center"/>
          </w:tcPr>
          <w:p>
            <w:pPr>
              <w:spacing w:line="24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40" w:lineRule="exact"/>
              <w:jc w:val="left"/>
              <w:rPr>
                <w:color w:val="000000"/>
                <w:kern w:val="0"/>
                <w:szCs w:val="21"/>
              </w:rPr>
            </w:pPr>
            <w:r>
              <w:rPr>
                <w:rFonts w:hint="eastAsia" w:hAnsi="宋体" w:cs="宋体"/>
                <w:color w:val="000000"/>
                <w:kern w:val="0"/>
                <w:szCs w:val="21"/>
              </w:rPr>
              <w:t>测量与地图学</w:t>
            </w:r>
          </w:p>
        </w:tc>
        <w:tc>
          <w:tcPr>
            <w:tcW w:w="721" w:type="dxa"/>
            <w:gridSpan w:val="3"/>
            <w:vAlign w:val="center"/>
          </w:tcPr>
          <w:p>
            <w:pPr>
              <w:spacing w:line="24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40" w:lineRule="exact"/>
              <w:jc w:val="center"/>
              <w:rPr>
                <w:color w:val="000000"/>
                <w:kern w:val="0"/>
                <w:szCs w:val="21"/>
              </w:rPr>
            </w:pPr>
            <w:r>
              <w:rPr>
                <w:color w:val="000000"/>
                <w:kern w:val="0"/>
                <w:szCs w:val="21"/>
              </w:rPr>
              <w:t>72</w:t>
            </w:r>
          </w:p>
        </w:tc>
        <w:tc>
          <w:tcPr>
            <w:tcW w:w="2019" w:type="dxa"/>
            <w:gridSpan w:val="7"/>
            <w:vAlign w:val="center"/>
          </w:tcPr>
          <w:p>
            <w:pPr>
              <w:spacing w:line="240" w:lineRule="exact"/>
              <w:jc w:val="center"/>
              <w:rPr>
                <w:rFonts w:ascii="宋体" w:hAnsi="宋体"/>
                <w:color w:val="000000"/>
                <w:szCs w:val="21"/>
              </w:rPr>
            </w:pPr>
            <w:r>
              <w:rPr>
                <w:rFonts w:hint="eastAsia" w:hAnsi="宋体" w:cs="宋体"/>
                <w:color w:val="000000"/>
                <w:kern w:val="0"/>
                <w:szCs w:val="21"/>
              </w:rPr>
              <w:t>测量学</w:t>
            </w:r>
          </w:p>
        </w:tc>
        <w:tc>
          <w:tcPr>
            <w:tcW w:w="866" w:type="dxa"/>
            <w:gridSpan w:val="6"/>
            <w:vAlign w:val="center"/>
          </w:tcPr>
          <w:p>
            <w:pPr>
              <w:spacing w:line="240" w:lineRule="exact"/>
              <w:jc w:val="center"/>
              <w:rPr>
                <w:rFonts w:ascii="宋体" w:hAnsi="宋体"/>
                <w:color w:val="000000"/>
                <w:szCs w:val="21"/>
              </w:rPr>
            </w:pPr>
            <w:r>
              <w:rPr>
                <w:rFonts w:hint="eastAsia" w:ascii="宋体" w:hAnsi="宋体"/>
                <w:color w:val="000000"/>
                <w:szCs w:val="21"/>
              </w:rPr>
              <w:t>赵同龙</w:t>
            </w:r>
          </w:p>
        </w:tc>
        <w:tc>
          <w:tcPr>
            <w:tcW w:w="1154" w:type="dxa"/>
            <w:gridSpan w:val="3"/>
            <w:vAlign w:val="center"/>
          </w:tcPr>
          <w:p>
            <w:pPr>
              <w:spacing w:line="240" w:lineRule="exact"/>
              <w:jc w:val="center"/>
              <w:rPr>
                <w:rFonts w:ascii="宋体" w:hAnsi="宋体"/>
                <w:color w:val="000000"/>
                <w:szCs w:val="21"/>
              </w:rPr>
            </w:pPr>
            <w:r>
              <w:rPr>
                <w:rFonts w:hint="eastAsia" w:ascii="宋体" w:hAnsi="宋体"/>
                <w:color w:val="000000"/>
                <w:szCs w:val="21"/>
              </w:rPr>
              <w:t>中国建筑</w:t>
            </w:r>
          </w:p>
          <w:p>
            <w:pPr>
              <w:spacing w:line="24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40" w:lineRule="exact"/>
              <w:jc w:val="center"/>
              <w:rPr>
                <w:rFonts w:ascii="宋体" w:hAnsi="宋体"/>
                <w:color w:val="000000"/>
                <w:szCs w:val="21"/>
              </w:rPr>
            </w:pPr>
            <w:r>
              <w:rPr>
                <w:rFonts w:hint="eastAsia" w:ascii="宋体" w:hAnsi="宋体"/>
                <w:color w:val="000000"/>
                <w:szCs w:val="21"/>
              </w:rPr>
              <w:t>2010</w:t>
            </w:r>
          </w:p>
        </w:tc>
        <w:tc>
          <w:tcPr>
            <w:tcW w:w="865" w:type="dxa"/>
            <w:gridSpan w:val="4"/>
            <w:vAlign w:val="center"/>
          </w:tcPr>
          <w:p>
            <w:pPr>
              <w:spacing w:line="240" w:lineRule="exact"/>
              <w:jc w:val="center"/>
              <w:rPr>
                <w:rFonts w:ascii="宋体" w:hAnsi="宋体"/>
                <w:color w:val="000000"/>
                <w:szCs w:val="21"/>
              </w:rPr>
            </w:pPr>
            <w:r>
              <w:rPr>
                <w:rFonts w:hint="eastAsia" w:ascii="宋体" w:hAnsi="宋体"/>
                <w:color w:val="000000"/>
                <w:szCs w:val="21"/>
              </w:rPr>
              <w:t>黄德全</w:t>
            </w:r>
          </w:p>
        </w:tc>
        <w:tc>
          <w:tcPr>
            <w:tcW w:w="1143" w:type="dxa"/>
            <w:gridSpan w:val="9"/>
            <w:vAlign w:val="center"/>
          </w:tcPr>
          <w:p>
            <w:pPr>
              <w:spacing w:line="240" w:lineRule="exact"/>
              <w:jc w:val="center"/>
              <w:rPr>
                <w:rFonts w:ascii="宋体" w:hAnsi="宋体"/>
                <w:color w:val="000000"/>
                <w:szCs w:val="21"/>
              </w:rPr>
            </w:pPr>
            <w:r>
              <w:rPr>
                <w:rFonts w:hint="eastAsia" w:ascii="宋体" w:hAnsi="宋体"/>
                <w:color w:val="000000"/>
                <w:szCs w:val="21"/>
              </w:rPr>
              <w:t>高级讲师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建筑制图</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建筑制图（第六版）</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何斌</w:t>
            </w:r>
          </w:p>
          <w:p>
            <w:pPr>
              <w:spacing w:line="260" w:lineRule="exact"/>
              <w:jc w:val="center"/>
              <w:rPr>
                <w:rFonts w:ascii="宋体" w:hAnsi="宋体"/>
                <w:color w:val="000000"/>
                <w:szCs w:val="21"/>
              </w:rPr>
            </w:pPr>
            <w:r>
              <w:rPr>
                <w:rFonts w:hint="eastAsia" w:ascii="宋体" w:hAnsi="宋体"/>
                <w:color w:val="000000"/>
                <w:szCs w:val="21"/>
              </w:rPr>
              <w:t>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2010</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张晔</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rFonts w:hAnsi="宋体" w:cs="宋体"/>
                <w:color w:val="000000"/>
                <w:kern w:val="0"/>
                <w:szCs w:val="21"/>
              </w:rPr>
            </w:pPr>
            <w:r>
              <w:rPr>
                <w:rFonts w:hint="eastAsia" w:hAnsi="宋体" w:cs="宋体"/>
                <w:color w:val="000000"/>
                <w:kern w:val="0"/>
                <w:szCs w:val="21"/>
              </w:rPr>
              <w:t>线性代数</w:t>
            </w:r>
          </w:p>
        </w:tc>
        <w:tc>
          <w:tcPr>
            <w:tcW w:w="721"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rFonts w:hint="eastAsia"/>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线性代数</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王萼芳</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清华大学出版社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2007</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任阿娟</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城市规划原理</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hAnsi="宋体" w:cs="宋体"/>
                <w:color w:val="000000"/>
                <w:kern w:val="0"/>
                <w:szCs w:val="21"/>
              </w:rPr>
            </w:pPr>
            <w:r>
              <w:rPr>
                <w:rFonts w:hint="eastAsia" w:hAnsi="宋体" w:cs="宋体"/>
                <w:color w:val="000000"/>
                <w:kern w:val="0"/>
                <w:szCs w:val="21"/>
              </w:rPr>
              <w:t>城市规划原理</w:t>
            </w:r>
          </w:p>
          <w:p>
            <w:pPr>
              <w:spacing w:line="260" w:lineRule="exact"/>
              <w:jc w:val="center"/>
              <w:rPr>
                <w:rFonts w:ascii="宋体" w:hAnsi="宋体"/>
                <w:color w:val="000000"/>
                <w:szCs w:val="21"/>
              </w:rPr>
            </w:pPr>
            <w:r>
              <w:rPr>
                <w:rFonts w:hint="eastAsia" w:hAnsi="宋体" w:cs="宋体"/>
                <w:color w:val="000000"/>
                <w:kern w:val="0"/>
                <w:szCs w:val="21"/>
              </w:rPr>
              <w:t>（第四版）</w:t>
            </w:r>
          </w:p>
        </w:tc>
        <w:tc>
          <w:tcPr>
            <w:tcW w:w="866" w:type="dxa"/>
            <w:gridSpan w:val="6"/>
            <w:vAlign w:val="center"/>
          </w:tcPr>
          <w:p>
            <w:pPr>
              <w:spacing w:line="260" w:lineRule="exact"/>
              <w:jc w:val="center"/>
              <w:rPr>
                <w:color w:val="000000"/>
                <w:szCs w:val="21"/>
              </w:rPr>
            </w:pPr>
            <w:r>
              <w:rPr>
                <w:rFonts w:hint="eastAsia"/>
                <w:color w:val="000000"/>
                <w:szCs w:val="21"/>
              </w:rPr>
              <w:t>吴志强</w:t>
            </w:r>
          </w:p>
          <w:p>
            <w:pPr>
              <w:spacing w:line="260" w:lineRule="exact"/>
              <w:jc w:val="center"/>
              <w:rPr>
                <w:rFonts w:ascii="宋体" w:hAnsi="宋体"/>
                <w:color w:val="000000"/>
                <w:szCs w:val="21"/>
              </w:rPr>
            </w:pPr>
            <w:r>
              <w:rPr>
                <w:rFonts w:hint="eastAsia"/>
                <w:color w:val="000000"/>
                <w:szCs w:val="21"/>
              </w:rPr>
              <w:t>李德华</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中国建筑</w:t>
            </w:r>
          </w:p>
          <w:p>
            <w:pPr>
              <w:spacing w:line="26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2010</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张媛媛</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经济地理学</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经济地理学(第二版)</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李小建</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2006</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唐波</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计算机制图</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城市规划CAD</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陈晓秋</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浙江大学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2013</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张晔</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建筑概论初步</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建筑初步（第三版）</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田学哲 郭逊</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中国建筑</w:t>
            </w:r>
          </w:p>
          <w:p>
            <w:pPr>
              <w:spacing w:line="26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2010</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张晔</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环境科学概论</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环境科学概论</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 xml:space="preserve">王岩 </w:t>
            </w:r>
          </w:p>
          <w:p>
            <w:pPr>
              <w:spacing w:line="260" w:lineRule="exact"/>
              <w:jc w:val="center"/>
              <w:rPr>
                <w:rFonts w:ascii="宋体" w:hAnsi="宋体"/>
                <w:color w:val="000000"/>
                <w:szCs w:val="21"/>
              </w:rPr>
            </w:pPr>
            <w:r>
              <w:rPr>
                <w:rFonts w:hint="eastAsia" w:ascii="宋体" w:hAnsi="宋体"/>
                <w:color w:val="000000"/>
                <w:szCs w:val="21"/>
              </w:rPr>
              <w:t>陈宜俍</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化学工业</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2013</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彭康</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管理学原理</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管理学</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黄大勇</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重庆大学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2010</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杨家璇</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城市环境与生态学</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城市生态学</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王祥荣</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复旦大学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2013</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彭康</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城市地理学</w:t>
            </w:r>
          </w:p>
        </w:tc>
        <w:tc>
          <w:tcPr>
            <w:tcW w:w="721" w:type="dxa"/>
            <w:gridSpan w:val="3"/>
            <w:vAlign w:val="center"/>
          </w:tcPr>
          <w:p>
            <w:pPr>
              <w:spacing w:line="260" w:lineRule="exact"/>
              <w:jc w:val="center"/>
              <w:rPr>
                <w:color w:val="000000"/>
                <w:szCs w:val="21"/>
              </w:rPr>
            </w:pPr>
            <w:r>
              <w:rPr>
                <w:rFonts w:hint="eastAsia"/>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城市地理学</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许学强</w:t>
            </w:r>
          </w:p>
          <w:p>
            <w:pPr>
              <w:spacing w:line="260" w:lineRule="exact"/>
              <w:jc w:val="center"/>
              <w:rPr>
                <w:rFonts w:ascii="宋体" w:hAnsi="宋体"/>
                <w:color w:val="000000"/>
                <w:szCs w:val="21"/>
              </w:rPr>
            </w:pPr>
            <w:r>
              <w:rPr>
                <w:rFonts w:hint="eastAsia" w:ascii="宋体" w:hAnsi="宋体"/>
                <w:color w:val="000000"/>
                <w:szCs w:val="21"/>
              </w:rPr>
              <w:t>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2009</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林耿</w:t>
            </w:r>
          </w:p>
          <w:p>
            <w:pPr>
              <w:spacing w:line="260" w:lineRule="exact"/>
              <w:jc w:val="center"/>
              <w:rPr>
                <w:rFonts w:ascii="宋体" w:hAnsi="宋体"/>
                <w:color w:val="000000"/>
                <w:szCs w:val="21"/>
              </w:rPr>
            </w:pPr>
            <w:r>
              <w:rPr>
                <w:rFonts w:hint="eastAsia" w:ascii="宋体" w:hAnsi="宋体"/>
                <w:color w:val="000000"/>
                <w:szCs w:val="21"/>
              </w:rPr>
              <w:t>李甜甜</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教授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区域分析与规划</w:t>
            </w:r>
          </w:p>
        </w:tc>
        <w:tc>
          <w:tcPr>
            <w:tcW w:w="721" w:type="dxa"/>
            <w:gridSpan w:val="3"/>
            <w:vAlign w:val="center"/>
          </w:tcPr>
          <w:p>
            <w:pPr>
              <w:spacing w:line="260" w:lineRule="exact"/>
              <w:jc w:val="center"/>
              <w:rPr>
                <w:color w:val="000000"/>
                <w:szCs w:val="21"/>
              </w:rPr>
            </w:pPr>
            <w:r>
              <w:rPr>
                <w:rFonts w:hint="eastAsia"/>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区域分析与区域规划（第二版）</w:t>
            </w:r>
          </w:p>
        </w:tc>
        <w:tc>
          <w:tcPr>
            <w:tcW w:w="866" w:type="dxa"/>
            <w:gridSpan w:val="6"/>
            <w:vAlign w:val="center"/>
          </w:tcPr>
          <w:p>
            <w:pPr>
              <w:spacing w:line="260" w:lineRule="exact"/>
              <w:jc w:val="center"/>
              <w:rPr>
                <w:color w:val="000000"/>
                <w:szCs w:val="21"/>
              </w:rPr>
            </w:pPr>
            <w:r>
              <w:rPr>
                <w:rFonts w:hint="eastAsia"/>
                <w:color w:val="000000"/>
                <w:szCs w:val="21"/>
              </w:rPr>
              <w:t>崔功豪</w:t>
            </w:r>
          </w:p>
          <w:p>
            <w:pPr>
              <w:spacing w:line="260" w:lineRule="exact"/>
              <w:jc w:val="center"/>
              <w:rPr>
                <w:rFonts w:ascii="宋体" w:hAnsi="宋体"/>
                <w:color w:val="000000"/>
                <w:szCs w:val="21"/>
              </w:rPr>
            </w:pPr>
            <w:r>
              <w:rPr>
                <w:rFonts w:hint="eastAsia"/>
                <w:color w:val="000000"/>
                <w:szCs w:val="21"/>
              </w:rPr>
              <w:t>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w:t>
            </w:r>
            <w:r>
              <w:rPr>
                <w:rFonts w:ascii="宋体" w:hAnsi="宋体"/>
                <w:color w:val="000000"/>
                <w:szCs w:val="21"/>
              </w:rPr>
              <w:t>6</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唐波</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遥感与地理信息系统概论</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72</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城市地理信息系统</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张新长</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科学出版社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2001</w:t>
            </w:r>
          </w:p>
        </w:tc>
        <w:tc>
          <w:tcPr>
            <w:tcW w:w="865" w:type="dxa"/>
            <w:gridSpan w:val="4"/>
            <w:vAlign w:val="center"/>
          </w:tcPr>
          <w:p>
            <w:pPr>
              <w:spacing w:line="260" w:lineRule="exact"/>
              <w:jc w:val="center"/>
              <w:rPr>
                <w:rFonts w:ascii="宋体" w:hAnsi="宋体"/>
                <w:color w:val="000000"/>
                <w:szCs w:val="21"/>
                <w:vertAlign w:val="superscript"/>
              </w:rPr>
            </w:pPr>
            <w:r>
              <w:rPr>
                <w:rFonts w:hint="eastAsia" w:ascii="宋体" w:hAnsi="宋体"/>
                <w:color w:val="000000"/>
                <w:szCs w:val="21"/>
              </w:rPr>
              <w:t>张新长 郭泰圣</w:t>
            </w:r>
            <w:r>
              <w:rPr>
                <w:rFonts w:hint="eastAsia" w:ascii="宋体" w:hAnsi="宋体"/>
                <w:color w:val="000000"/>
                <w:szCs w:val="21"/>
                <w:vertAlign w:val="superscript"/>
              </w:rPr>
              <w:t>*</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教授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rFonts w:hAnsi="宋体" w:cs="宋体"/>
                <w:color w:val="000000"/>
                <w:kern w:val="0"/>
                <w:szCs w:val="21"/>
              </w:rPr>
            </w:pPr>
            <w:r>
              <w:rPr>
                <w:rFonts w:hint="eastAsia" w:hAnsi="宋体" w:cs="宋体"/>
                <w:color w:val="000000"/>
                <w:kern w:val="0"/>
                <w:szCs w:val="21"/>
              </w:rPr>
              <w:t>城市总体规划(上)</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866" w:type="dxa"/>
            <w:gridSpan w:val="6"/>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1154" w:type="dxa"/>
            <w:gridSpan w:val="3"/>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1009" w:type="dxa"/>
            <w:gridSpan w:val="6"/>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胡燕</w:t>
            </w:r>
          </w:p>
          <w:p>
            <w:pPr>
              <w:spacing w:line="260" w:lineRule="exact"/>
              <w:jc w:val="center"/>
              <w:rPr>
                <w:rFonts w:ascii="宋体" w:hAnsi="宋体"/>
                <w:color w:val="000000"/>
                <w:szCs w:val="21"/>
              </w:rPr>
            </w:pPr>
            <w:r>
              <w:rPr>
                <w:rFonts w:hint="eastAsia" w:ascii="宋体" w:hAnsi="宋体"/>
                <w:color w:val="000000"/>
                <w:szCs w:val="21"/>
              </w:rPr>
              <w:t xml:space="preserve"> 张媛媛</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p>
            <w:pPr>
              <w:spacing w:line="260" w:lineRule="exact"/>
              <w:jc w:val="center"/>
              <w:rPr>
                <w:rFonts w:ascii="宋体" w:hAnsi="宋体"/>
                <w:color w:val="000000"/>
                <w:szCs w:val="21"/>
              </w:rPr>
            </w:pPr>
            <w:r>
              <w:rPr>
                <w:rFonts w:hint="eastAsia" w:ascii="宋体" w:hAnsi="宋体"/>
                <w:color w:val="000000"/>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城市总体规划(下)</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必修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72</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866" w:type="dxa"/>
            <w:gridSpan w:val="6"/>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1154" w:type="dxa"/>
            <w:gridSpan w:val="3"/>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1009" w:type="dxa"/>
            <w:gridSpan w:val="6"/>
            <w:vAlign w:val="center"/>
          </w:tcPr>
          <w:p>
            <w:pPr>
              <w:spacing w:line="260" w:lineRule="exact"/>
              <w:jc w:val="center"/>
              <w:rPr>
                <w:rFonts w:ascii="宋体" w:hAnsi="宋体"/>
                <w:color w:val="000000"/>
                <w:szCs w:val="21"/>
              </w:rPr>
            </w:pPr>
            <w:r>
              <w:rPr>
                <w:rFonts w:hint="eastAsia" w:hAnsi="宋体" w:cs="宋体"/>
                <w:color w:val="000000"/>
                <w:kern w:val="0"/>
                <w:szCs w:val="21"/>
              </w:rPr>
              <w:t>无</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胡燕</w:t>
            </w:r>
          </w:p>
          <w:p>
            <w:pPr>
              <w:spacing w:line="260" w:lineRule="exact"/>
              <w:rPr>
                <w:rFonts w:ascii="宋体" w:hAnsi="宋体"/>
                <w:color w:val="000000"/>
                <w:szCs w:val="21"/>
              </w:rPr>
            </w:pPr>
            <w:r>
              <w:rPr>
                <w:rFonts w:hint="eastAsia" w:ascii="宋体" w:hAnsi="宋体"/>
                <w:color w:val="000000"/>
                <w:szCs w:val="21"/>
              </w:rPr>
              <w:t xml:space="preserve"> 张媛媛</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p>
            <w:pPr>
              <w:spacing w:line="260" w:lineRule="exact"/>
              <w:jc w:val="center"/>
              <w:rPr>
                <w:rFonts w:ascii="宋体" w:hAnsi="宋体"/>
                <w:color w:val="000000"/>
                <w:szCs w:val="21"/>
              </w:rPr>
            </w:pPr>
            <w:r>
              <w:rPr>
                <w:rFonts w:hint="eastAsia" w:ascii="宋体" w:hAnsi="宋体"/>
                <w:color w:val="000000"/>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居住区规划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color w:val="000000"/>
                <w:szCs w:val="21"/>
              </w:rPr>
            </w:pPr>
            <w:r>
              <w:rPr>
                <w:rFonts w:hint="eastAsia"/>
                <w:color w:val="000000"/>
                <w:szCs w:val="21"/>
              </w:rPr>
              <w:t>居住区规划原理</w:t>
            </w:r>
          </w:p>
          <w:p>
            <w:pPr>
              <w:spacing w:line="260" w:lineRule="exact"/>
              <w:jc w:val="center"/>
              <w:rPr>
                <w:rFonts w:ascii="宋体" w:hAnsi="宋体"/>
                <w:color w:val="000000"/>
                <w:szCs w:val="21"/>
              </w:rPr>
            </w:pPr>
            <w:r>
              <w:rPr>
                <w:rFonts w:hint="eastAsia"/>
                <w:color w:val="000000"/>
                <w:szCs w:val="21"/>
              </w:rPr>
              <w:t>与设计方法</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胡纹</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中国建筑</w:t>
            </w:r>
          </w:p>
          <w:p>
            <w:pPr>
              <w:spacing w:line="26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w:t>
            </w:r>
            <w:r>
              <w:rPr>
                <w:rFonts w:ascii="宋体" w:hAnsi="宋体"/>
                <w:color w:val="000000"/>
                <w:szCs w:val="21"/>
              </w:rPr>
              <w:t>10</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宋云</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高级规划师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景观设计</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景观设计</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陈玲玲</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北京大学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2012</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张琳</w:t>
            </w:r>
          </w:p>
          <w:p>
            <w:pPr>
              <w:spacing w:line="260" w:lineRule="exact"/>
              <w:jc w:val="center"/>
              <w:rPr>
                <w:rFonts w:ascii="宋体" w:hAnsi="宋体"/>
                <w:color w:val="000000"/>
                <w:szCs w:val="21"/>
              </w:rPr>
            </w:pPr>
            <w:r>
              <w:rPr>
                <w:rFonts w:hint="eastAsia" w:ascii="宋体" w:hAnsi="宋体"/>
                <w:color w:val="000000"/>
                <w:szCs w:val="21"/>
              </w:rPr>
              <w:t>张晔</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助理研究员</w:t>
            </w:r>
          </w:p>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旅游地理学</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旅游地理学(第三版）</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保继刚楚义芳</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2012</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唐波</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水资源利用与保护</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水资源利用与保护</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王晓昌</w:t>
            </w:r>
          </w:p>
          <w:p>
            <w:pPr>
              <w:spacing w:line="260" w:lineRule="exact"/>
              <w:jc w:val="center"/>
              <w:rPr>
                <w:rFonts w:ascii="宋体" w:hAnsi="宋体"/>
                <w:color w:val="000000"/>
                <w:szCs w:val="21"/>
              </w:rPr>
            </w:pPr>
            <w:r>
              <w:rPr>
                <w:rFonts w:hint="eastAsia" w:ascii="宋体" w:hAnsi="宋体"/>
                <w:color w:val="000000"/>
                <w:szCs w:val="21"/>
              </w:rPr>
              <w:t>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高等教育</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2008</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陈俊合蔡舒钏</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教授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控制性详细规划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72</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控制性详细规划</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夏南凯</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中国建筑</w:t>
            </w:r>
          </w:p>
          <w:p>
            <w:pPr>
              <w:spacing w:line="26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2011</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宋云</w:t>
            </w:r>
          </w:p>
          <w:p>
            <w:pPr>
              <w:spacing w:line="260" w:lineRule="exact"/>
              <w:jc w:val="center"/>
              <w:rPr>
                <w:rFonts w:ascii="宋体" w:hAnsi="宋体"/>
                <w:color w:val="000000"/>
                <w:szCs w:val="21"/>
              </w:rPr>
            </w:pPr>
            <w:r>
              <w:rPr>
                <w:rFonts w:hint="eastAsia" w:ascii="宋体" w:hAnsi="宋体"/>
                <w:color w:val="000000"/>
                <w:szCs w:val="21"/>
              </w:rPr>
              <w:t>林琳</w:t>
            </w:r>
          </w:p>
          <w:p>
            <w:pPr>
              <w:spacing w:line="260" w:lineRule="exact"/>
              <w:jc w:val="center"/>
              <w:rPr>
                <w:rFonts w:ascii="宋体" w:hAnsi="宋体"/>
                <w:color w:val="000000"/>
                <w:szCs w:val="21"/>
              </w:rPr>
            </w:pPr>
            <w:r>
              <w:rPr>
                <w:rFonts w:hint="eastAsia" w:ascii="宋体" w:hAnsi="宋体"/>
                <w:color w:val="000000"/>
                <w:szCs w:val="21"/>
              </w:rPr>
              <w:t>王丹妮</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高级</w:t>
            </w:r>
            <w:r>
              <w:rPr>
                <w:rFonts w:ascii="宋体" w:hAnsi="宋体"/>
                <w:color w:val="000000"/>
                <w:szCs w:val="21"/>
              </w:rPr>
              <w:t>规划师</w:t>
            </w:r>
          </w:p>
          <w:p>
            <w:pPr>
              <w:spacing w:line="260" w:lineRule="exact"/>
              <w:jc w:val="center"/>
              <w:rPr>
                <w:rFonts w:ascii="宋体" w:hAnsi="宋体"/>
                <w:color w:val="000000"/>
                <w:szCs w:val="21"/>
              </w:rPr>
            </w:pPr>
            <w:r>
              <w:rPr>
                <w:rFonts w:hint="eastAsia" w:ascii="宋体" w:hAnsi="宋体"/>
                <w:color w:val="000000"/>
                <w:szCs w:val="21"/>
              </w:rPr>
              <w:t>教授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城市道路与交通规划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72</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城市道路与交通规划（上</w:t>
            </w:r>
            <w:r>
              <w:rPr>
                <w:rFonts w:hAnsi="宋体" w:cs="宋体"/>
                <w:color w:val="000000"/>
                <w:kern w:val="0"/>
                <w:szCs w:val="21"/>
              </w:rPr>
              <w:t>）（下）</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徐循初</w:t>
            </w:r>
          </w:p>
          <w:p>
            <w:pPr>
              <w:spacing w:line="260" w:lineRule="exact"/>
              <w:jc w:val="center"/>
              <w:rPr>
                <w:rFonts w:ascii="宋体" w:hAnsi="宋体"/>
                <w:color w:val="000000"/>
                <w:szCs w:val="21"/>
              </w:rPr>
            </w:pPr>
            <w:r>
              <w:rPr>
                <w:rFonts w:hint="eastAsia" w:ascii="宋体" w:hAnsi="宋体"/>
                <w:color w:val="000000"/>
                <w:szCs w:val="21"/>
              </w:rPr>
              <w:t>汤宇卿</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中国建筑</w:t>
            </w:r>
          </w:p>
          <w:p>
            <w:pPr>
              <w:spacing w:line="260" w:lineRule="exact"/>
              <w:jc w:val="center"/>
              <w:rPr>
                <w:rFonts w:ascii="宋体" w:hAnsi="宋体"/>
                <w:color w:val="000000"/>
                <w:szCs w:val="21"/>
              </w:rPr>
            </w:pPr>
            <w:r>
              <w:rPr>
                <w:rFonts w:hint="eastAsia" w:ascii="宋体" w:hAnsi="宋体"/>
                <w:color w:val="000000"/>
                <w:szCs w:val="21"/>
              </w:rPr>
              <w:t>工业出版社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2005</w:t>
            </w:r>
          </w:p>
          <w:p>
            <w:pPr>
              <w:spacing w:line="260" w:lineRule="exact"/>
              <w:jc w:val="center"/>
              <w:rPr>
                <w:rFonts w:ascii="宋体" w:hAnsi="宋体"/>
                <w:color w:val="000000"/>
                <w:szCs w:val="21"/>
              </w:rPr>
            </w:pPr>
            <w:r>
              <w:rPr>
                <w:rFonts w:ascii="宋体" w:hAnsi="宋体"/>
                <w:color w:val="000000"/>
                <w:szCs w:val="21"/>
              </w:rPr>
              <w:t>20</w:t>
            </w:r>
            <w:r>
              <w:rPr>
                <w:rFonts w:hint="eastAsia" w:ascii="宋体" w:hAnsi="宋体"/>
                <w:color w:val="000000"/>
                <w:szCs w:val="21"/>
              </w:rPr>
              <w:t>07</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宋云</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高级</w:t>
            </w:r>
            <w:r>
              <w:rPr>
                <w:rFonts w:ascii="宋体" w:hAnsi="宋体"/>
                <w:color w:val="000000"/>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hAnsi="宋体" w:cs="宋体"/>
                <w:color w:val="000000"/>
                <w:kern w:val="0"/>
                <w:szCs w:val="21"/>
              </w:rPr>
              <w:t>土地利用与规划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土地利用规划学                      （修订版）</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彭补拙</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东南大学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2013</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韩会庆</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旅游规划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hAnsi="宋体" w:cs="宋体"/>
                <w:color w:val="000000"/>
                <w:kern w:val="0"/>
                <w:szCs w:val="21"/>
              </w:rPr>
              <w:t>旅游规划</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马耀峰等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中国人民</w:t>
            </w:r>
          </w:p>
          <w:p>
            <w:pPr>
              <w:spacing w:line="260" w:lineRule="exact"/>
              <w:jc w:val="center"/>
              <w:rPr>
                <w:rFonts w:ascii="宋体" w:hAnsi="宋体"/>
                <w:color w:val="000000"/>
                <w:szCs w:val="21"/>
              </w:rPr>
            </w:pPr>
            <w:r>
              <w:rPr>
                <w:rFonts w:hint="eastAsia" w:ascii="宋体" w:hAnsi="宋体"/>
                <w:color w:val="000000"/>
                <w:szCs w:val="21"/>
              </w:rPr>
              <w:t>大学出版社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2011</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李涛</w:t>
            </w:r>
          </w:p>
          <w:p>
            <w:pPr>
              <w:spacing w:line="260" w:lineRule="exact"/>
              <w:jc w:val="center"/>
              <w:rPr>
                <w:rFonts w:ascii="宋体" w:hAnsi="宋体"/>
                <w:color w:val="000000"/>
                <w:szCs w:val="21"/>
              </w:rPr>
            </w:pPr>
            <w:r>
              <w:rPr>
                <w:rFonts w:hint="eastAsia" w:ascii="宋体" w:hAnsi="宋体"/>
                <w:color w:val="000000"/>
                <w:szCs w:val="21"/>
              </w:rPr>
              <w:t>李甜甜</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村镇规划</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color w:val="000000"/>
                <w:szCs w:val="21"/>
              </w:rPr>
              <w:t>村镇规划与管理</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李光录</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中国林业</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2014</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陈静</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城乡规划调查方法</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color w:val="000000"/>
                <w:szCs w:val="21"/>
              </w:rPr>
              <w:t>现代社会调查方法</w:t>
            </w:r>
          </w:p>
        </w:tc>
        <w:tc>
          <w:tcPr>
            <w:tcW w:w="866" w:type="dxa"/>
            <w:gridSpan w:val="6"/>
            <w:vAlign w:val="center"/>
          </w:tcPr>
          <w:p>
            <w:pPr>
              <w:spacing w:line="260" w:lineRule="exact"/>
              <w:jc w:val="center"/>
              <w:rPr>
                <w:rFonts w:ascii="宋体" w:hAnsi="宋体"/>
                <w:color w:val="000000"/>
                <w:szCs w:val="21"/>
              </w:rPr>
            </w:pPr>
            <w:r>
              <w:rPr>
                <w:rFonts w:hint="eastAsia"/>
                <w:color w:val="000000"/>
                <w:szCs w:val="21"/>
              </w:rPr>
              <w:t>风笑天</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华中科技</w:t>
            </w:r>
          </w:p>
          <w:p>
            <w:pPr>
              <w:spacing w:line="260" w:lineRule="exact"/>
              <w:jc w:val="center"/>
              <w:rPr>
                <w:rFonts w:ascii="宋体" w:hAnsi="宋体"/>
                <w:color w:val="000000"/>
                <w:szCs w:val="21"/>
              </w:rPr>
            </w:pPr>
            <w:r>
              <w:rPr>
                <w:rFonts w:hint="eastAsia" w:ascii="宋体" w:hAnsi="宋体"/>
                <w:color w:val="000000"/>
                <w:szCs w:val="21"/>
              </w:rPr>
              <w:t>大学出版社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2014</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孙华玲</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hAnsi="宋体" w:cs="宋体"/>
                <w:color w:val="000000"/>
                <w:kern w:val="0"/>
                <w:szCs w:val="21"/>
              </w:rPr>
              <w:t>房地产开发与管理</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hAnsi="宋体" w:cs="宋体"/>
                <w:color w:val="000000"/>
                <w:kern w:val="0"/>
                <w:szCs w:val="21"/>
              </w:rPr>
            </w:pPr>
            <w:r>
              <w:rPr>
                <w:rFonts w:hint="eastAsia" w:hAnsi="宋体" w:cs="宋体"/>
                <w:color w:val="000000"/>
                <w:kern w:val="0"/>
                <w:szCs w:val="21"/>
              </w:rPr>
              <w:t>房地产开发与管理</w:t>
            </w:r>
          </w:p>
          <w:p>
            <w:pPr>
              <w:spacing w:line="260" w:lineRule="exact"/>
              <w:jc w:val="center"/>
              <w:rPr>
                <w:rFonts w:ascii="宋体" w:hAnsi="宋体"/>
                <w:color w:val="000000"/>
                <w:szCs w:val="21"/>
              </w:rPr>
            </w:pPr>
            <w:r>
              <w:rPr>
                <w:rFonts w:hint="eastAsia" w:hAnsi="宋体" w:cs="宋体"/>
                <w:color w:val="000000"/>
                <w:kern w:val="0"/>
                <w:szCs w:val="21"/>
              </w:rPr>
              <w:t>(第三版)</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施建刚</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同济大学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2014</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徐慧琼</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before="100" w:beforeAutospacing="1" w:after="100" w:afterAutospacing="1" w:line="260" w:lineRule="exact"/>
              <w:jc w:val="left"/>
              <w:rPr>
                <w:color w:val="000000"/>
                <w:kern w:val="0"/>
                <w:szCs w:val="21"/>
              </w:rPr>
            </w:pPr>
            <w:r>
              <w:rPr>
                <w:rFonts w:hint="eastAsia"/>
                <w:color w:val="000000"/>
                <w:kern w:val="0"/>
                <w:szCs w:val="21"/>
              </w:rPr>
              <w:t>房地产</w:t>
            </w:r>
            <w:r>
              <w:rPr>
                <w:color w:val="000000"/>
                <w:kern w:val="0"/>
                <w:szCs w:val="21"/>
              </w:rPr>
              <w:t>估价</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before="100" w:beforeAutospacing="1" w:after="100" w:afterAutospacing="1" w:line="260" w:lineRule="exact"/>
              <w:jc w:val="center"/>
              <w:rPr>
                <w:color w:val="000000"/>
                <w:kern w:val="0"/>
                <w:szCs w:val="21"/>
              </w:rPr>
            </w:pPr>
            <w:r>
              <w:rPr>
                <w:rFonts w:hint="eastAsia"/>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房地产估价</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赵淑芹</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清华大学</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2014</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徐慧琼</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建筑工程</w:t>
            </w:r>
            <w:r>
              <w:rPr>
                <w:rFonts w:ascii="宋体" w:hAnsi="宋体"/>
                <w:color w:val="000000"/>
                <w:szCs w:val="21"/>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color w:val="000000"/>
                <w:kern w:val="0"/>
                <w:szCs w:val="21"/>
              </w:rPr>
              <w:t>交通</w:t>
            </w:r>
            <w:r>
              <w:rPr>
                <w:color w:val="000000"/>
                <w:kern w:val="0"/>
                <w:szCs w:val="21"/>
              </w:rPr>
              <w:t>地理学</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54</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交通运输地理</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王任祥</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人民交通</w:t>
            </w:r>
          </w:p>
          <w:p>
            <w:pPr>
              <w:spacing w:line="260" w:lineRule="exact"/>
              <w:jc w:val="center"/>
              <w:rPr>
                <w:rFonts w:ascii="宋体" w:hAnsi="宋体"/>
                <w:color w:val="000000"/>
                <w:szCs w:val="21"/>
              </w:rPr>
            </w:pPr>
            <w:r>
              <w:rPr>
                <w:rFonts w:hint="eastAsia" w:ascii="宋体" w:hAnsi="宋体"/>
                <w:color w:val="000000"/>
                <w:szCs w:val="21"/>
              </w:rPr>
              <w:t>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2013</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李涛</w:t>
            </w:r>
          </w:p>
          <w:p>
            <w:pPr>
              <w:spacing w:line="260" w:lineRule="exact"/>
              <w:jc w:val="center"/>
              <w:rPr>
                <w:rFonts w:ascii="宋体" w:hAnsi="宋体"/>
                <w:color w:val="000000"/>
                <w:szCs w:val="21"/>
              </w:rPr>
            </w:pPr>
            <w:r>
              <w:rPr>
                <w:rFonts w:hint="eastAsia" w:ascii="宋体" w:hAnsi="宋体"/>
                <w:color w:val="000000"/>
                <w:szCs w:val="21"/>
              </w:rPr>
              <w:t>李甜甜</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讲师</w:t>
            </w:r>
          </w:p>
          <w:p>
            <w:pPr>
              <w:spacing w:line="260" w:lineRule="exact"/>
              <w:jc w:val="center"/>
              <w:rPr>
                <w:rFonts w:ascii="宋体" w:hAnsi="宋体"/>
                <w:color w:val="000000"/>
                <w:szCs w:val="21"/>
              </w:rPr>
            </w:pPr>
            <w:r>
              <w:rPr>
                <w:rFonts w:hint="eastAsia" w:ascii="宋体" w:hAnsi="宋体"/>
                <w:color w:val="000000"/>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29" w:type="dxa"/>
          <w:jc w:val="center"/>
        </w:trPr>
        <w:tc>
          <w:tcPr>
            <w:tcW w:w="1986" w:type="dxa"/>
            <w:gridSpan w:val="9"/>
            <w:vAlign w:val="center"/>
          </w:tcPr>
          <w:p>
            <w:pPr>
              <w:widowControl/>
              <w:spacing w:line="260" w:lineRule="exact"/>
              <w:jc w:val="left"/>
              <w:rPr>
                <w:color w:val="000000"/>
                <w:kern w:val="0"/>
                <w:szCs w:val="21"/>
              </w:rPr>
            </w:pPr>
            <w:r>
              <w:rPr>
                <w:rFonts w:hint="eastAsia"/>
                <w:color w:val="000000"/>
                <w:kern w:val="0"/>
                <w:szCs w:val="21"/>
              </w:rPr>
              <w:t>城乡规划管理与法规</w:t>
            </w:r>
          </w:p>
        </w:tc>
        <w:tc>
          <w:tcPr>
            <w:tcW w:w="721" w:type="dxa"/>
            <w:gridSpan w:val="3"/>
            <w:vAlign w:val="center"/>
          </w:tcPr>
          <w:p>
            <w:pPr>
              <w:spacing w:line="260" w:lineRule="exact"/>
              <w:jc w:val="center"/>
              <w:rPr>
                <w:color w:val="000000"/>
                <w:szCs w:val="21"/>
              </w:rPr>
            </w:pPr>
            <w:r>
              <w:rPr>
                <w:rFonts w:hint="eastAsia" w:ascii="宋体" w:hAnsi="宋体"/>
                <w:color w:val="000000"/>
                <w:szCs w:val="21"/>
              </w:rPr>
              <w:t>选修</w:t>
            </w:r>
          </w:p>
        </w:tc>
        <w:tc>
          <w:tcPr>
            <w:tcW w:w="591" w:type="dxa"/>
            <w:gridSpan w:val="4"/>
            <w:vAlign w:val="center"/>
          </w:tcPr>
          <w:p>
            <w:pPr>
              <w:widowControl/>
              <w:spacing w:line="260" w:lineRule="exact"/>
              <w:jc w:val="center"/>
              <w:rPr>
                <w:color w:val="000000"/>
                <w:kern w:val="0"/>
                <w:szCs w:val="21"/>
              </w:rPr>
            </w:pPr>
            <w:r>
              <w:rPr>
                <w:color w:val="000000"/>
                <w:kern w:val="0"/>
                <w:szCs w:val="21"/>
              </w:rPr>
              <w:t>36</w:t>
            </w:r>
          </w:p>
        </w:tc>
        <w:tc>
          <w:tcPr>
            <w:tcW w:w="2019" w:type="dxa"/>
            <w:gridSpan w:val="7"/>
            <w:vAlign w:val="center"/>
          </w:tcPr>
          <w:p>
            <w:pPr>
              <w:spacing w:line="260" w:lineRule="exact"/>
              <w:jc w:val="center"/>
              <w:rPr>
                <w:rFonts w:ascii="宋体" w:hAnsi="宋体"/>
                <w:color w:val="000000"/>
                <w:szCs w:val="21"/>
              </w:rPr>
            </w:pPr>
            <w:r>
              <w:rPr>
                <w:rFonts w:hint="eastAsia" w:ascii="宋体" w:hAnsi="宋体"/>
                <w:color w:val="000000"/>
                <w:szCs w:val="21"/>
              </w:rPr>
              <w:t>城乡规划管理与法规</w:t>
            </w:r>
          </w:p>
        </w:tc>
        <w:tc>
          <w:tcPr>
            <w:tcW w:w="866"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耿慧志等</w:t>
            </w:r>
          </w:p>
        </w:tc>
        <w:tc>
          <w:tcPr>
            <w:tcW w:w="1154" w:type="dxa"/>
            <w:gridSpan w:val="3"/>
            <w:vAlign w:val="center"/>
          </w:tcPr>
          <w:p>
            <w:pPr>
              <w:spacing w:line="260" w:lineRule="exact"/>
              <w:jc w:val="center"/>
              <w:rPr>
                <w:rFonts w:ascii="宋体" w:hAnsi="宋体"/>
                <w:color w:val="000000"/>
                <w:szCs w:val="21"/>
              </w:rPr>
            </w:pPr>
            <w:r>
              <w:rPr>
                <w:rFonts w:hint="eastAsia" w:ascii="宋体" w:hAnsi="宋体"/>
                <w:color w:val="000000"/>
                <w:szCs w:val="21"/>
              </w:rPr>
              <w:t>科学出版社</w:t>
            </w:r>
          </w:p>
        </w:tc>
        <w:tc>
          <w:tcPr>
            <w:tcW w:w="1009" w:type="dxa"/>
            <w:gridSpan w:val="6"/>
            <w:vAlign w:val="center"/>
          </w:tcPr>
          <w:p>
            <w:pPr>
              <w:spacing w:line="260" w:lineRule="exact"/>
              <w:jc w:val="center"/>
              <w:rPr>
                <w:rFonts w:ascii="宋体" w:hAnsi="宋体"/>
                <w:color w:val="000000"/>
                <w:szCs w:val="21"/>
              </w:rPr>
            </w:pPr>
            <w:r>
              <w:rPr>
                <w:rFonts w:hint="eastAsia" w:ascii="宋体" w:hAnsi="宋体"/>
                <w:color w:val="000000"/>
                <w:szCs w:val="21"/>
              </w:rPr>
              <w:t>2011</w:t>
            </w:r>
          </w:p>
        </w:tc>
        <w:tc>
          <w:tcPr>
            <w:tcW w:w="865" w:type="dxa"/>
            <w:gridSpan w:val="4"/>
            <w:vAlign w:val="center"/>
          </w:tcPr>
          <w:p>
            <w:pPr>
              <w:spacing w:line="260" w:lineRule="exact"/>
              <w:jc w:val="center"/>
              <w:rPr>
                <w:rFonts w:ascii="宋体" w:hAnsi="宋体"/>
                <w:color w:val="000000"/>
                <w:szCs w:val="21"/>
              </w:rPr>
            </w:pPr>
            <w:r>
              <w:rPr>
                <w:rFonts w:hint="eastAsia" w:ascii="宋体" w:hAnsi="宋体"/>
                <w:color w:val="000000"/>
                <w:szCs w:val="21"/>
              </w:rPr>
              <w:t>吴箐</w:t>
            </w:r>
          </w:p>
          <w:p>
            <w:pPr>
              <w:spacing w:line="260" w:lineRule="exact"/>
              <w:jc w:val="center"/>
              <w:rPr>
                <w:rFonts w:ascii="宋体" w:hAnsi="宋体"/>
                <w:color w:val="000000"/>
                <w:szCs w:val="21"/>
              </w:rPr>
            </w:pPr>
            <w:r>
              <w:rPr>
                <w:rFonts w:hint="eastAsia" w:ascii="宋体" w:hAnsi="宋体"/>
                <w:color w:val="000000"/>
                <w:szCs w:val="21"/>
              </w:rPr>
              <w:t>陈静</w:t>
            </w:r>
          </w:p>
        </w:tc>
        <w:tc>
          <w:tcPr>
            <w:tcW w:w="1143" w:type="dxa"/>
            <w:gridSpan w:val="9"/>
            <w:vAlign w:val="center"/>
          </w:tcPr>
          <w:p>
            <w:pPr>
              <w:spacing w:line="260" w:lineRule="exact"/>
              <w:jc w:val="center"/>
              <w:rPr>
                <w:rFonts w:ascii="宋体" w:hAnsi="宋体"/>
                <w:color w:val="000000"/>
                <w:szCs w:val="21"/>
              </w:rPr>
            </w:pPr>
            <w:r>
              <w:rPr>
                <w:rFonts w:hint="eastAsia" w:ascii="宋体" w:hAnsi="宋体"/>
                <w:color w:val="000000"/>
                <w:szCs w:val="21"/>
              </w:rPr>
              <w:t>副教授</w:t>
            </w:r>
          </w:p>
          <w:p>
            <w:pPr>
              <w:spacing w:line="260" w:lineRule="exact"/>
              <w:jc w:val="center"/>
              <w:rPr>
                <w:rFonts w:ascii="宋体" w:hAnsi="宋体"/>
                <w:color w:val="000000"/>
                <w:szCs w:val="21"/>
              </w:rPr>
            </w:pPr>
            <w:r>
              <w:rPr>
                <w:rFonts w:hint="eastAsia" w:ascii="宋体" w:hAnsi="宋体"/>
                <w:color w:val="000000"/>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0214" w:type="dxa"/>
            <w:gridSpan w:val="46"/>
            <w:vAlign w:val="center"/>
          </w:tcPr>
          <w:p>
            <w:pPr>
              <w:spacing w:line="360" w:lineRule="auto"/>
              <w:jc w:val="left"/>
              <w:rPr>
                <w:rFonts w:ascii="宋体" w:hAnsi="宋体"/>
              </w:rPr>
            </w:pPr>
            <w:r>
              <w:rPr>
                <w:rFonts w:ascii="宋体" w:hAnsi="宋体"/>
                <w:b/>
                <w:bCs/>
              </w:rPr>
              <w:t>Ⅳ</w:t>
            </w:r>
            <w:r>
              <w:rPr>
                <w:rFonts w:hint="eastAsia" w:ascii="宋体" w:hAnsi="宋体"/>
                <w:b/>
                <w:bCs/>
              </w:rPr>
              <w:t>-</w:t>
            </w:r>
            <w:r>
              <w:rPr>
                <w:rFonts w:hint="eastAsia" w:ascii="宋体" w:hAnsi="宋体"/>
                <w:b/>
                <w:bCs/>
                <w:sz w:val="24"/>
              </w:rPr>
              <w:t>2</w:t>
            </w:r>
            <w:r>
              <w:rPr>
                <w:rFonts w:hint="eastAsia" w:ascii="宋体" w:hAnsi="宋体"/>
                <w:b/>
                <w:bCs/>
              </w:rPr>
              <w:t>-</w:t>
            </w:r>
            <w:r>
              <w:rPr>
                <w:rFonts w:hint="eastAsia" w:ascii="宋体" w:hAnsi="宋体"/>
                <w:b/>
                <w:bCs/>
                <w:sz w:val="24"/>
              </w:rPr>
              <w:t>3</w:t>
            </w:r>
            <w:r>
              <w:rPr>
                <w:rFonts w:hint="eastAsia" w:ascii="宋体" w:hAnsi="宋体"/>
                <w:b/>
                <w:bCs/>
              </w:rPr>
              <w:t xml:space="preserve"> 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Merge w:val="restart"/>
            <w:vAlign w:val="center"/>
          </w:tcPr>
          <w:p>
            <w:pPr>
              <w:jc w:val="center"/>
              <w:rPr>
                <w:rFonts w:ascii="宋体" w:hAnsi="宋体"/>
                <w:b/>
                <w:bCs/>
              </w:rPr>
            </w:pPr>
            <w:r>
              <w:rPr>
                <w:rFonts w:hint="eastAsia" w:ascii="宋体" w:hAnsi="宋体"/>
                <w:b/>
              </w:rPr>
              <w:t>课程名称</w:t>
            </w:r>
          </w:p>
        </w:tc>
        <w:tc>
          <w:tcPr>
            <w:tcW w:w="708" w:type="dxa"/>
            <w:gridSpan w:val="3"/>
            <w:vMerge w:val="restart"/>
            <w:vAlign w:val="center"/>
          </w:tcPr>
          <w:p>
            <w:pPr>
              <w:jc w:val="center"/>
              <w:rPr>
                <w:rFonts w:ascii="宋体" w:hAnsi="宋体"/>
                <w:b/>
              </w:rPr>
            </w:pPr>
            <w:r>
              <w:rPr>
                <w:rFonts w:hint="eastAsia" w:ascii="宋体" w:hAnsi="宋体"/>
                <w:b/>
              </w:rPr>
              <w:t>必修/选修</w:t>
            </w:r>
          </w:p>
        </w:tc>
        <w:tc>
          <w:tcPr>
            <w:tcW w:w="990" w:type="dxa"/>
            <w:gridSpan w:val="4"/>
            <w:vMerge w:val="restart"/>
            <w:vAlign w:val="center"/>
          </w:tcPr>
          <w:p>
            <w:pPr>
              <w:jc w:val="center"/>
              <w:rPr>
                <w:rFonts w:ascii="宋体" w:hAnsi="宋体"/>
                <w:b/>
              </w:rPr>
            </w:pPr>
            <w:r>
              <w:rPr>
                <w:rFonts w:hint="eastAsia" w:ascii="宋体" w:hAnsi="宋体"/>
                <w:b/>
              </w:rPr>
              <w:t>总课时/实验</w:t>
            </w:r>
            <w:r>
              <w:rPr>
                <w:rFonts w:ascii="宋体" w:hAnsi="宋体"/>
                <w:b/>
              </w:rPr>
              <w:t>课时</w:t>
            </w:r>
          </w:p>
        </w:tc>
        <w:tc>
          <w:tcPr>
            <w:tcW w:w="4525" w:type="dxa"/>
            <w:gridSpan w:val="20"/>
            <w:vAlign w:val="center"/>
          </w:tcPr>
          <w:p>
            <w:pPr>
              <w:jc w:val="center"/>
              <w:rPr>
                <w:rFonts w:ascii="宋体" w:hAnsi="宋体"/>
                <w:b/>
              </w:rPr>
            </w:pPr>
            <w:r>
              <w:rPr>
                <w:rFonts w:hint="eastAsia" w:ascii="宋体" w:hAnsi="宋体"/>
                <w:b/>
              </w:rPr>
              <w:t>使 用 教 材</w:t>
            </w:r>
          </w:p>
        </w:tc>
        <w:tc>
          <w:tcPr>
            <w:tcW w:w="1994" w:type="dxa"/>
            <w:gridSpan w:val="12"/>
            <w:vAlign w:val="center"/>
          </w:tcPr>
          <w:p>
            <w:pPr>
              <w:jc w:val="center"/>
              <w:rPr>
                <w:rFonts w:ascii="宋体" w:hAnsi="宋体"/>
                <w:b/>
              </w:rPr>
            </w:pPr>
            <w:r>
              <w:rPr>
                <w:rFonts w:hint="eastAsia" w:ascii="宋体" w:hAnsi="宋体"/>
                <w:b/>
              </w:rPr>
              <w:t>授 课 教 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Merge w:val="continue"/>
            <w:vAlign w:val="center"/>
          </w:tcPr>
          <w:p>
            <w:pPr>
              <w:jc w:val="center"/>
              <w:rPr>
                <w:rFonts w:ascii="宋体" w:hAnsi="宋体"/>
                <w:b/>
                <w:bCs/>
              </w:rPr>
            </w:pPr>
          </w:p>
        </w:tc>
        <w:tc>
          <w:tcPr>
            <w:tcW w:w="708" w:type="dxa"/>
            <w:gridSpan w:val="3"/>
            <w:vMerge w:val="continue"/>
            <w:vAlign w:val="center"/>
          </w:tcPr>
          <w:p>
            <w:pPr>
              <w:jc w:val="center"/>
              <w:rPr>
                <w:rFonts w:ascii="宋体" w:hAnsi="宋体"/>
                <w:b/>
              </w:rPr>
            </w:pPr>
          </w:p>
        </w:tc>
        <w:tc>
          <w:tcPr>
            <w:tcW w:w="990" w:type="dxa"/>
            <w:gridSpan w:val="4"/>
            <w:vMerge w:val="continue"/>
            <w:vAlign w:val="center"/>
          </w:tcPr>
          <w:p>
            <w:pPr>
              <w:jc w:val="center"/>
              <w:rPr>
                <w:rFonts w:ascii="宋体" w:hAnsi="宋体"/>
                <w:b/>
              </w:rPr>
            </w:pPr>
          </w:p>
        </w:tc>
        <w:tc>
          <w:tcPr>
            <w:tcW w:w="1555" w:type="dxa"/>
            <w:gridSpan w:val="7"/>
            <w:vAlign w:val="center"/>
          </w:tcPr>
          <w:p>
            <w:pPr>
              <w:jc w:val="center"/>
              <w:rPr>
                <w:rFonts w:ascii="宋体" w:hAnsi="宋体"/>
                <w:b/>
              </w:rPr>
            </w:pPr>
            <w:r>
              <w:rPr>
                <w:rFonts w:hint="eastAsia" w:ascii="宋体" w:hAnsi="宋体"/>
                <w:b/>
              </w:rPr>
              <w:t>教材名称</w:t>
            </w:r>
          </w:p>
        </w:tc>
        <w:tc>
          <w:tcPr>
            <w:tcW w:w="849" w:type="dxa"/>
            <w:gridSpan w:val="4"/>
            <w:vAlign w:val="center"/>
          </w:tcPr>
          <w:p>
            <w:pPr>
              <w:jc w:val="center"/>
              <w:rPr>
                <w:rFonts w:ascii="宋体" w:hAnsi="宋体"/>
                <w:b/>
              </w:rPr>
            </w:pPr>
            <w:r>
              <w:rPr>
                <w:rFonts w:hint="eastAsia" w:ascii="宋体" w:hAnsi="宋体"/>
                <w:b/>
              </w:rPr>
              <w:t>主编</w:t>
            </w:r>
          </w:p>
        </w:tc>
        <w:tc>
          <w:tcPr>
            <w:tcW w:w="1131" w:type="dxa"/>
            <w:gridSpan w:val="3"/>
            <w:vAlign w:val="center"/>
          </w:tcPr>
          <w:p>
            <w:pPr>
              <w:jc w:val="center"/>
              <w:rPr>
                <w:rFonts w:ascii="宋体" w:hAnsi="宋体"/>
                <w:b/>
              </w:rPr>
            </w:pPr>
            <w:r>
              <w:rPr>
                <w:rFonts w:hint="eastAsia" w:ascii="宋体" w:hAnsi="宋体"/>
                <w:b/>
              </w:rPr>
              <w:t>出版单位</w:t>
            </w:r>
          </w:p>
        </w:tc>
        <w:tc>
          <w:tcPr>
            <w:tcW w:w="990" w:type="dxa"/>
            <w:gridSpan w:val="6"/>
            <w:vAlign w:val="center"/>
          </w:tcPr>
          <w:p>
            <w:pPr>
              <w:jc w:val="center"/>
              <w:rPr>
                <w:rFonts w:ascii="宋体" w:hAnsi="宋体"/>
                <w:b/>
              </w:rPr>
            </w:pPr>
            <w:r>
              <w:rPr>
                <w:rFonts w:hint="eastAsia" w:ascii="宋体" w:hAnsi="宋体"/>
                <w:b/>
              </w:rPr>
              <w:t>出版年份</w:t>
            </w:r>
          </w:p>
        </w:tc>
        <w:tc>
          <w:tcPr>
            <w:tcW w:w="848" w:type="dxa"/>
            <w:gridSpan w:val="4"/>
            <w:vAlign w:val="center"/>
          </w:tcPr>
          <w:p>
            <w:pPr>
              <w:jc w:val="center"/>
              <w:rPr>
                <w:rFonts w:ascii="宋体" w:hAnsi="宋体"/>
                <w:b/>
              </w:rPr>
            </w:pPr>
            <w:r>
              <w:rPr>
                <w:rFonts w:hint="eastAsia" w:ascii="宋体" w:hAnsi="宋体"/>
                <w:b/>
              </w:rPr>
              <w:t>姓名</w:t>
            </w:r>
          </w:p>
        </w:tc>
        <w:tc>
          <w:tcPr>
            <w:tcW w:w="1146" w:type="dxa"/>
            <w:gridSpan w:val="8"/>
            <w:vAlign w:val="center"/>
          </w:tcPr>
          <w:p>
            <w:pPr>
              <w:jc w:val="center"/>
              <w:rPr>
                <w:rFonts w:ascii="宋体" w:hAnsi="宋体"/>
                <w:b/>
              </w:rPr>
            </w:pPr>
            <w:r>
              <w:rPr>
                <w:rFonts w:hint="eastAsia" w:ascii="宋体" w:hAnsi="宋体"/>
                <w:b/>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自然地理</w:t>
            </w:r>
          </w:p>
        </w:tc>
        <w:tc>
          <w:tcPr>
            <w:tcW w:w="708" w:type="dxa"/>
            <w:gridSpan w:val="3"/>
            <w:vAlign w:val="center"/>
          </w:tcPr>
          <w:p>
            <w:pPr>
              <w:jc w:val="center"/>
            </w:pPr>
            <w:r>
              <w:rPr>
                <w:rFonts w:hint="eastAsia" w:ascii="宋体" w:hAnsi="宋体"/>
              </w:rPr>
              <w:t>必修</w:t>
            </w:r>
          </w:p>
        </w:tc>
        <w:tc>
          <w:tcPr>
            <w:tcW w:w="990" w:type="dxa"/>
            <w:gridSpan w:val="4"/>
            <w:vAlign w:val="center"/>
          </w:tcPr>
          <w:p>
            <w:pPr>
              <w:jc w:val="center"/>
              <w:rPr>
                <w:rFonts w:ascii="宋体" w:hAnsi="宋体"/>
              </w:rPr>
            </w:pPr>
            <w:r>
              <w:rPr>
                <w:rFonts w:ascii="宋体" w:hAnsi="宋体"/>
              </w:rPr>
              <w:t>54/4</w:t>
            </w:r>
          </w:p>
        </w:tc>
        <w:tc>
          <w:tcPr>
            <w:tcW w:w="1555" w:type="dxa"/>
            <w:gridSpan w:val="7"/>
            <w:vAlign w:val="center"/>
          </w:tcPr>
          <w:p>
            <w:pPr>
              <w:jc w:val="center"/>
              <w:rPr>
                <w:rFonts w:hAnsi="宋体" w:cs="宋体"/>
                <w:kern w:val="0"/>
                <w:szCs w:val="21"/>
              </w:rPr>
            </w:pPr>
            <w:r>
              <w:rPr>
                <w:rFonts w:hint="eastAsia" w:hAnsi="宋体" w:cs="宋体"/>
                <w:kern w:val="0"/>
                <w:szCs w:val="21"/>
              </w:rPr>
              <w:t>自然地理学</w:t>
            </w:r>
          </w:p>
          <w:p>
            <w:pPr>
              <w:jc w:val="center"/>
              <w:rPr>
                <w:rFonts w:ascii="宋体" w:hAnsi="宋体"/>
                <w:szCs w:val="21"/>
              </w:rPr>
            </w:pPr>
            <w:r>
              <w:rPr>
                <w:rFonts w:hint="eastAsia" w:hAnsi="宋体" w:cs="宋体"/>
                <w:kern w:val="0"/>
                <w:szCs w:val="21"/>
              </w:rPr>
              <w:t>（第四版）</w:t>
            </w:r>
          </w:p>
        </w:tc>
        <w:tc>
          <w:tcPr>
            <w:tcW w:w="849" w:type="dxa"/>
            <w:gridSpan w:val="4"/>
            <w:vAlign w:val="center"/>
          </w:tcPr>
          <w:p>
            <w:pPr>
              <w:jc w:val="center"/>
              <w:rPr>
                <w:rFonts w:ascii="宋体" w:hAnsi="宋体"/>
                <w:szCs w:val="21"/>
              </w:rPr>
            </w:pPr>
            <w:r>
              <w:rPr>
                <w:rFonts w:hint="eastAsia" w:ascii="宋体" w:hAnsi="宋体"/>
                <w:szCs w:val="21"/>
              </w:rPr>
              <w:t>伍光和等</w:t>
            </w:r>
          </w:p>
        </w:tc>
        <w:tc>
          <w:tcPr>
            <w:tcW w:w="1131" w:type="dxa"/>
            <w:gridSpan w:val="3"/>
            <w:vAlign w:val="center"/>
          </w:tcPr>
          <w:p>
            <w:pPr>
              <w:jc w:val="center"/>
              <w:rPr>
                <w:rFonts w:ascii="宋体" w:hAnsi="宋体"/>
                <w:szCs w:val="21"/>
              </w:rPr>
            </w:pPr>
            <w:r>
              <w:rPr>
                <w:rFonts w:hint="eastAsia" w:ascii="宋体" w:hAnsi="宋体"/>
                <w:szCs w:val="21"/>
              </w:rPr>
              <w:t>高等教育</w:t>
            </w:r>
          </w:p>
          <w:p>
            <w:pPr>
              <w:jc w:val="center"/>
              <w:rPr>
                <w:rFonts w:ascii="宋体" w:hAnsi="宋体"/>
                <w:szCs w:val="21"/>
              </w:rPr>
            </w:pPr>
            <w:r>
              <w:rPr>
                <w:rFonts w:hint="eastAsia"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2008</w:t>
            </w:r>
          </w:p>
        </w:tc>
        <w:tc>
          <w:tcPr>
            <w:tcW w:w="848" w:type="dxa"/>
            <w:gridSpan w:val="4"/>
            <w:vAlign w:val="center"/>
          </w:tcPr>
          <w:p>
            <w:pPr>
              <w:jc w:val="center"/>
              <w:rPr>
                <w:rFonts w:ascii="宋体" w:hAnsi="宋体"/>
              </w:rPr>
            </w:pPr>
            <w:r>
              <w:rPr>
                <w:rFonts w:hint="eastAsia" w:ascii="宋体" w:hAnsi="宋体"/>
                <w:szCs w:val="21"/>
              </w:rPr>
              <w:t>陶贞</w:t>
            </w:r>
          </w:p>
        </w:tc>
        <w:tc>
          <w:tcPr>
            <w:tcW w:w="1146" w:type="dxa"/>
            <w:gridSpan w:val="8"/>
            <w:vAlign w:val="center"/>
          </w:tcPr>
          <w:p>
            <w:pPr>
              <w:jc w:val="center"/>
              <w:rPr>
                <w:rFonts w:ascii="宋体" w:hAnsi="宋体"/>
              </w:rPr>
            </w:pPr>
            <w:r>
              <w:rPr>
                <w:rFonts w:hint="eastAsia" w:ascii="宋体" w:hAnsi="宋体"/>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widowControl/>
              <w:spacing w:line="360" w:lineRule="auto"/>
              <w:jc w:val="left"/>
              <w:rPr>
                <w:rFonts w:hAnsi="宋体" w:cs="宋体"/>
                <w:kern w:val="0"/>
                <w:szCs w:val="21"/>
              </w:rPr>
            </w:pPr>
            <w:r>
              <w:rPr>
                <w:rFonts w:hint="eastAsia" w:hAnsi="宋体" w:cs="宋体"/>
                <w:kern w:val="0"/>
                <w:szCs w:val="21"/>
              </w:rPr>
              <w:t>应用美术</w:t>
            </w:r>
          </w:p>
        </w:tc>
        <w:tc>
          <w:tcPr>
            <w:tcW w:w="708" w:type="dxa"/>
            <w:gridSpan w:val="3"/>
            <w:vAlign w:val="center"/>
          </w:tcPr>
          <w:p>
            <w:pPr>
              <w:spacing w:line="360" w:lineRule="auto"/>
              <w:jc w:val="center"/>
              <w:rPr>
                <w:szCs w:val="21"/>
              </w:rPr>
            </w:pPr>
            <w:r>
              <w:rPr>
                <w:rFonts w:hint="eastAsia" w:ascii="宋体" w:hAnsi="宋体"/>
                <w:szCs w:val="21"/>
              </w:rPr>
              <w:t>必修</w:t>
            </w:r>
          </w:p>
        </w:tc>
        <w:tc>
          <w:tcPr>
            <w:tcW w:w="990" w:type="dxa"/>
            <w:gridSpan w:val="4"/>
            <w:vAlign w:val="center"/>
          </w:tcPr>
          <w:p>
            <w:pPr>
              <w:widowControl/>
              <w:spacing w:before="100" w:beforeAutospacing="1" w:after="100" w:afterAutospacing="1" w:line="360" w:lineRule="auto"/>
              <w:jc w:val="center"/>
              <w:rPr>
                <w:kern w:val="0"/>
                <w:szCs w:val="21"/>
              </w:rPr>
            </w:pPr>
            <w:r>
              <w:rPr>
                <w:kern w:val="0"/>
                <w:szCs w:val="21"/>
              </w:rPr>
              <w:t>72/46</w:t>
            </w:r>
          </w:p>
        </w:tc>
        <w:tc>
          <w:tcPr>
            <w:tcW w:w="1555" w:type="dxa"/>
            <w:gridSpan w:val="7"/>
            <w:vAlign w:val="center"/>
          </w:tcPr>
          <w:p>
            <w:pPr>
              <w:spacing w:line="360" w:lineRule="auto"/>
              <w:jc w:val="center"/>
              <w:rPr>
                <w:rFonts w:ascii="宋体" w:hAnsi="宋体"/>
                <w:szCs w:val="21"/>
              </w:rPr>
            </w:pPr>
            <w:r>
              <w:rPr>
                <w:rFonts w:hint="eastAsia" w:ascii="宋体" w:hAnsi="宋体"/>
                <w:szCs w:val="21"/>
              </w:rPr>
              <w:t>无</w:t>
            </w:r>
          </w:p>
        </w:tc>
        <w:tc>
          <w:tcPr>
            <w:tcW w:w="849" w:type="dxa"/>
            <w:gridSpan w:val="4"/>
            <w:vAlign w:val="center"/>
          </w:tcPr>
          <w:p>
            <w:pPr>
              <w:spacing w:line="360" w:lineRule="auto"/>
              <w:jc w:val="center"/>
              <w:rPr>
                <w:rFonts w:ascii="宋体" w:hAnsi="宋体"/>
                <w:szCs w:val="21"/>
              </w:rPr>
            </w:pPr>
            <w:r>
              <w:rPr>
                <w:rFonts w:hint="eastAsia" w:ascii="宋体" w:hAnsi="宋体"/>
                <w:szCs w:val="21"/>
              </w:rPr>
              <w:t>无</w:t>
            </w:r>
          </w:p>
        </w:tc>
        <w:tc>
          <w:tcPr>
            <w:tcW w:w="1131" w:type="dxa"/>
            <w:gridSpan w:val="3"/>
            <w:vAlign w:val="center"/>
          </w:tcPr>
          <w:p>
            <w:pPr>
              <w:spacing w:line="360" w:lineRule="auto"/>
              <w:jc w:val="center"/>
              <w:rPr>
                <w:rFonts w:ascii="宋体" w:hAnsi="宋体"/>
                <w:szCs w:val="21"/>
              </w:rPr>
            </w:pPr>
            <w:r>
              <w:rPr>
                <w:rFonts w:hint="eastAsia" w:ascii="宋体" w:hAnsi="宋体"/>
                <w:szCs w:val="21"/>
              </w:rPr>
              <w:t>无</w:t>
            </w:r>
          </w:p>
        </w:tc>
        <w:tc>
          <w:tcPr>
            <w:tcW w:w="990" w:type="dxa"/>
            <w:gridSpan w:val="6"/>
            <w:vAlign w:val="center"/>
          </w:tcPr>
          <w:p>
            <w:pPr>
              <w:spacing w:line="360" w:lineRule="auto"/>
              <w:jc w:val="center"/>
              <w:rPr>
                <w:rFonts w:ascii="宋体" w:hAnsi="宋体"/>
                <w:szCs w:val="21"/>
              </w:rPr>
            </w:pPr>
            <w:r>
              <w:rPr>
                <w:rFonts w:hint="eastAsia" w:ascii="宋体" w:hAnsi="宋体"/>
                <w:szCs w:val="21"/>
              </w:rPr>
              <w:t>无</w:t>
            </w:r>
          </w:p>
        </w:tc>
        <w:tc>
          <w:tcPr>
            <w:tcW w:w="848" w:type="dxa"/>
            <w:gridSpan w:val="4"/>
            <w:vAlign w:val="center"/>
          </w:tcPr>
          <w:p>
            <w:pPr>
              <w:spacing w:line="360" w:lineRule="auto"/>
              <w:jc w:val="center"/>
              <w:rPr>
                <w:rFonts w:ascii="宋体" w:hAnsi="宋体"/>
                <w:szCs w:val="21"/>
              </w:rPr>
            </w:pPr>
            <w:r>
              <w:rPr>
                <w:rFonts w:hint="eastAsia" w:ascii="宋体" w:hAnsi="宋体"/>
                <w:color w:val="000000"/>
                <w:szCs w:val="21"/>
              </w:rPr>
              <w:t>黄翊</w:t>
            </w:r>
          </w:p>
        </w:tc>
        <w:tc>
          <w:tcPr>
            <w:tcW w:w="1146" w:type="dxa"/>
            <w:gridSpan w:val="8"/>
            <w:vAlign w:val="center"/>
          </w:tcPr>
          <w:p>
            <w:pPr>
              <w:spacing w:line="360" w:lineRule="auto"/>
              <w:jc w:val="center"/>
              <w:rPr>
                <w:rFonts w:ascii="宋体" w:hAnsi="宋体"/>
                <w:szCs w:val="21"/>
              </w:rP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测量与</w:t>
            </w:r>
            <w:r>
              <w:rPr>
                <w:rFonts w:ascii="宋体" w:hAnsi="宋体"/>
              </w:rPr>
              <w:t>地图</w:t>
            </w:r>
          </w:p>
        </w:tc>
        <w:tc>
          <w:tcPr>
            <w:tcW w:w="708" w:type="dxa"/>
            <w:gridSpan w:val="3"/>
            <w:vAlign w:val="center"/>
          </w:tcPr>
          <w:p>
            <w:pPr>
              <w:jc w:val="center"/>
            </w:pPr>
            <w:r>
              <w:rPr>
                <w:rFonts w:hint="eastAsia" w:ascii="宋体" w:hAnsi="宋体"/>
              </w:rPr>
              <w:t>必修</w:t>
            </w:r>
          </w:p>
        </w:tc>
        <w:tc>
          <w:tcPr>
            <w:tcW w:w="990" w:type="dxa"/>
            <w:gridSpan w:val="4"/>
            <w:vAlign w:val="center"/>
          </w:tcPr>
          <w:p>
            <w:pPr>
              <w:jc w:val="center"/>
              <w:rPr>
                <w:rFonts w:ascii="宋体" w:hAnsi="宋体"/>
              </w:rPr>
            </w:pPr>
            <w:r>
              <w:rPr>
                <w:rFonts w:ascii="宋体" w:hAnsi="宋体"/>
              </w:rPr>
              <w:t>72/36</w:t>
            </w:r>
          </w:p>
        </w:tc>
        <w:tc>
          <w:tcPr>
            <w:tcW w:w="1555" w:type="dxa"/>
            <w:gridSpan w:val="7"/>
            <w:vAlign w:val="center"/>
          </w:tcPr>
          <w:p>
            <w:pPr>
              <w:jc w:val="center"/>
              <w:rPr>
                <w:rFonts w:ascii="宋体" w:hAnsi="宋体"/>
                <w:szCs w:val="21"/>
              </w:rPr>
            </w:pPr>
            <w:r>
              <w:rPr>
                <w:rFonts w:hint="eastAsia" w:hAnsi="宋体" w:cs="宋体"/>
                <w:kern w:val="0"/>
                <w:szCs w:val="21"/>
              </w:rPr>
              <w:t>测量学</w:t>
            </w:r>
          </w:p>
        </w:tc>
        <w:tc>
          <w:tcPr>
            <w:tcW w:w="849" w:type="dxa"/>
            <w:gridSpan w:val="4"/>
            <w:vAlign w:val="center"/>
          </w:tcPr>
          <w:p>
            <w:pPr>
              <w:jc w:val="center"/>
              <w:rPr>
                <w:rFonts w:ascii="宋体" w:hAnsi="宋体"/>
                <w:szCs w:val="21"/>
              </w:rPr>
            </w:pPr>
            <w:r>
              <w:rPr>
                <w:rFonts w:hint="eastAsia" w:ascii="宋体" w:hAnsi="宋体"/>
                <w:szCs w:val="21"/>
              </w:rPr>
              <w:t>赵同龙</w:t>
            </w:r>
          </w:p>
        </w:tc>
        <w:tc>
          <w:tcPr>
            <w:tcW w:w="1131" w:type="dxa"/>
            <w:gridSpan w:val="3"/>
            <w:vAlign w:val="center"/>
          </w:tcPr>
          <w:p>
            <w:pPr>
              <w:jc w:val="center"/>
              <w:rPr>
                <w:rFonts w:ascii="宋体" w:hAnsi="宋体"/>
                <w:szCs w:val="21"/>
              </w:rPr>
            </w:pPr>
            <w:r>
              <w:rPr>
                <w:rFonts w:hint="eastAsia" w:ascii="宋体" w:hAnsi="宋体"/>
                <w:szCs w:val="21"/>
              </w:rPr>
              <w:t>中国建筑</w:t>
            </w:r>
          </w:p>
          <w:p>
            <w:pPr>
              <w:jc w:val="center"/>
              <w:rPr>
                <w:rFonts w:ascii="宋体" w:hAnsi="宋体"/>
                <w:szCs w:val="21"/>
              </w:rPr>
            </w:pPr>
            <w:r>
              <w:rPr>
                <w:rFonts w:hint="eastAsia" w:ascii="宋体" w:hAnsi="宋体"/>
                <w:szCs w:val="21"/>
              </w:rPr>
              <w:t>工业出版社</w:t>
            </w:r>
          </w:p>
        </w:tc>
        <w:tc>
          <w:tcPr>
            <w:tcW w:w="990" w:type="dxa"/>
            <w:gridSpan w:val="6"/>
            <w:vAlign w:val="center"/>
          </w:tcPr>
          <w:p>
            <w:pPr>
              <w:jc w:val="center"/>
              <w:rPr>
                <w:rFonts w:ascii="宋体" w:hAnsi="宋体"/>
                <w:szCs w:val="21"/>
              </w:rPr>
            </w:pPr>
            <w:r>
              <w:rPr>
                <w:rFonts w:hint="eastAsia" w:ascii="宋体" w:hAnsi="宋体"/>
                <w:szCs w:val="21"/>
              </w:rPr>
              <w:t>2010</w:t>
            </w:r>
          </w:p>
        </w:tc>
        <w:tc>
          <w:tcPr>
            <w:tcW w:w="848" w:type="dxa"/>
            <w:gridSpan w:val="4"/>
            <w:vAlign w:val="center"/>
          </w:tcPr>
          <w:p>
            <w:pPr>
              <w:jc w:val="center"/>
              <w:rPr>
                <w:rFonts w:ascii="宋体" w:hAnsi="宋体"/>
              </w:rPr>
            </w:pPr>
            <w:r>
              <w:rPr>
                <w:rFonts w:hint="eastAsia" w:ascii="宋体" w:hAnsi="宋体"/>
                <w:szCs w:val="21"/>
              </w:rPr>
              <w:t>黄德全</w:t>
            </w:r>
          </w:p>
        </w:tc>
        <w:tc>
          <w:tcPr>
            <w:tcW w:w="1146" w:type="dxa"/>
            <w:gridSpan w:val="8"/>
            <w:vAlign w:val="center"/>
          </w:tcPr>
          <w:p>
            <w:pPr>
              <w:jc w:val="center"/>
              <w:rPr>
                <w:rFonts w:ascii="宋体" w:hAnsi="宋体"/>
              </w:rPr>
            </w:pPr>
            <w:r>
              <w:rPr>
                <w:rFonts w:hint="eastAsia" w:ascii="宋体" w:hAnsi="宋体"/>
              </w:rPr>
              <w:t>高级讲师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建筑制图</w:t>
            </w:r>
          </w:p>
        </w:tc>
        <w:tc>
          <w:tcPr>
            <w:tcW w:w="708" w:type="dxa"/>
            <w:gridSpan w:val="3"/>
            <w:vAlign w:val="center"/>
          </w:tcPr>
          <w:p>
            <w:pPr>
              <w:jc w:val="center"/>
              <w:rPr>
                <w:szCs w:val="21"/>
              </w:rPr>
            </w:pPr>
            <w:r>
              <w:rPr>
                <w:rFonts w:hint="eastAsia" w:ascii="宋体" w:hAnsi="宋体"/>
                <w:szCs w:val="21"/>
              </w:rPr>
              <w:t>必修</w:t>
            </w:r>
          </w:p>
        </w:tc>
        <w:tc>
          <w:tcPr>
            <w:tcW w:w="990" w:type="dxa"/>
            <w:gridSpan w:val="4"/>
            <w:vAlign w:val="center"/>
          </w:tcPr>
          <w:p>
            <w:pPr>
              <w:widowControl/>
              <w:spacing w:before="100" w:beforeAutospacing="1" w:after="100" w:afterAutospacing="1"/>
              <w:jc w:val="center"/>
              <w:rPr>
                <w:kern w:val="0"/>
                <w:szCs w:val="21"/>
              </w:rPr>
            </w:pPr>
            <w:r>
              <w:rPr>
                <w:kern w:val="0"/>
                <w:szCs w:val="21"/>
              </w:rPr>
              <w:t>54/27</w:t>
            </w:r>
          </w:p>
        </w:tc>
        <w:tc>
          <w:tcPr>
            <w:tcW w:w="1555" w:type="dxa"/>
            <w:gridSpan w:val="7"/>
            <w:vAlign w:val="center"/>
          </w:tcPr>
          <w:p>
            <w:pPr>
              <w:jc w:val="center"/>
              <w:rPr>
                <w:rFonts w:ascii="宋体" w:hAnsi="宋体"/>
                <w:szCs w:val="21"/>
              </w:rPr>
            </w:pPr>
            <w:r>
              <w:rPr>
                <w:rFonts w:hint="eastAsia" w:ascii="宋体" w:hAnsi="宋体"/>
                <w:szCs w:val="21"/>
              </w:rPr>
              <w:t>建筑制图</w:t>
            </w:r>
          </w:p>
          <w:p>
            <w:pPr>
              <w:jc w:val="center"/>
              <w:rPr>
                <w:rFonts w:ascii="宋体" w:hAnsi="宋体"/>
                <w:szCs w:val="21"/>
              </w:rPr>
            </w:pPr>
            <w:r>
              <w:rPr>
                <w:rFonts w:hint="eastAsia" w:ascii="宋体" w:hAnsi="宋体"/>
                <w:szCs w:val="21"/>
              </w:rPr>
              <w:t>（第六版）</w:t>
            </w:r>
          </w:p>
        </w:tc>
        <w:tc>
          <w:tcPr>
            <w:tcW w:w="849" w:type="dxa"/>
            <w:gridSpan w:val="4"/>
            <w:vAlign w:val="center"/>
          </w:tcPr>
          <w:p>
            <w:pPr>
              <w:jc w:val="center"/>
              <w:rPr>
                <w:rFonts w:ascii="宋体" w:hAnsi="宋体"/>
                <w:szCs w:val="21"/>
              </w:rPr>
            </w:pPr>
            <w:r>
              <w:rPr>
                <w:rFonts w:hint="eastAsia" w:ascii="宋体" w:hAnsi="宋体"/>
                <w:szCs w:val="21"/>
              </w:rPr>
              <w:t>何斌</w:t>
            </w:r>
          </w:p>
          <w:p>
            <w:pPr>
              <w:jc w:val="center"/>
              <w:rPr>
                <w:rFonts w:ascii="宋体" w:hAnsi="宋体"/>
                <w:szCs w:val="21"/>
              </w:rPr>
            </w:pPr>
            <w:r>
              <w:rPr>
                <w:rFonts w:hint="eastAsia" w:ascii="宋体" w:hAnsi="宋体"/>
                <w:szCs w:val="21"/>
              </w:rPr>
              <w:t>等</w:t>
            </w:r>
          </w:p>
        </w:tc>
        <w:tc>
          <w:tcPr>
            <w:tcW w:w="1131" w:type="dxa"/>
            <w:gridSpan w:val="3"/>
            <w:vAlign w:val="center"/>
          </w:tcPr>
          <w:p>
            <w:pPr>
              <w:jc w:val="center"/>
              <w:rPr>
                <w:rFonts w:ascii="宋体" w:hAnsi="宋体"/>
                <w:szCs w:val="21"/>
              </w:rPr>
            </w:pPr>
            <w:r>
              <w:rPr>
                <w:rFonts w:hint="eastAsia" w:ascii="宋体" w:hAnsi="宋体"/>
                <w:szCs w:val="21"/>
              </w:rPr>
              <w:t>高等教育</w:t>
            </w:r>
          </w:p>
          <w:p>
            <w:pPr>
              <w:jc w:val="center"/>
              <w:rPr>
                <w:rFonts w:ascii="宋体" w:hAnsi="宋体"/>
                <w:szCs w:val="21"/>
              </w:rPr>
            </w:pPr>
            <w:r>
              <w:rPr>
                <w:rFonts w:hint="eastAsia"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2010</w:t>
            </w:r>
          </w:p>
        </w:tc>
        <w:tc>
          <w:tcPr>
            <w:tcW w:w="848" w:type="dxa"/>
            <w:gridSpan w:val="4"/>
            <w:vAlign w:val="center"/>
          </w:tcPr>
          <w:p>
            <w:pPr>
              <w:jc w:val="center"/>
              <w:rPr>
                <w:rFonts w:ascii="宋体" w:hAnsi="宋体"/>
                <w:szCs w:val="21"/>
              </w:rPr>
            </w:pPr>
            <w:r>
              <w:rPr>
                <w:rFonts w:hint="eastAsia" w:ascii="宋体" w:hAnsi="宋体"/>
                <w:szCs w:val="21"/>
              </w:rPr>
              <w:t>张晔</w:t>
            </w:r>
          </w:p>
        </w:tc>
        <w:tc>
          <w:tcPr>
            <w:tcW w:w="1146" w:type="dxa"/>
            <w:gridSpan w:val="8"/>
            <w:vAlign w:val="center"/>
          </w:tcPr>
          <w:p>
            <w:pPr>
              <w:jc w:val="cente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计算机制图</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spacing w:before="100" w:beforeAutospacing="1" w:after="100" w:afterAutospacing="1"/>
              <w:jc w:val="center"/>
              <w:rPr>
                <w:kern w:val="0"/>
                <w:szCs w:val="21"/>
              </w:rPr>
            </w:pPr>
            <w:r>
              <w:rPr>
                <w:kern w:val="0"/>
                <w:szCs w:val="21"/>
              </w:rPr>
              <w:t>54/18</w:t>
            </w:r>
          </w:p>
        </w:tc>
        <w:tc>
          <w:tcPr>
            <w:tcW w:w="1555" w:type="dxa"/>
            <w:gridSpan w:val="7"/>
            <w:vAlign w:val="center"/>
          </w:tcPr>
          <w:p>
            <w:pPr>
              <w:jc w:val="center"/>
              <w:rPr>
                <w:rFonts w:ascii="宋体" w:hAnsi="宋体"/>
                <w:szCs w:val="21"/>
              </w:rPr>
            </w:pPr>
            <w:r>
              <w:rPr>
                <w:rFonts w:hint="eastAsia" w:ascii="宋体" w:hAnsi="宋体"/>
                <w:szCs w:val="21"/>
              </w:rPr>
              <w:t>城市规划CAD</w:t>
            </w:r>
          </w:p>
        </w:tc>
        <w:tc>
          <w:tcPr>
            <w:tcW w:w="849" w:type="dxa"/>
            <w:gridSpan w:val="4"/>
            <w:vAlign w:val="center"/>
          </w:tcPr>
          <w:p>
            <w:pPr>
              <w:jc w:val="center"/>
              <w:rPr>
                <w:rFonts w:ascii="宋体" w:hAnsi="宋体"/>
                <w:szCs w:val="21"/>
              </w:rPr>
            </w:pPr>
            <w:r>
              <w:rPr>
                <w:rFonts w:hint="eastAsia" w:ascii="宋体" w:hAnsi="宋体"/>
                <w:szCs w:val="21"/>
              </w:rPr>
              <w:t>陈晓秋</w:t>
            </w:r>
          </w:p>
        </w:tc>
        <w:tc>
          <w:tcPr>
            <w:tcW w:w="1131" w:type="dxa"/>
            <w:gridSpan w:val="3"/>
            <w:vAlign w:val="center"/>
          </w:tcPr>
          <w:p>
            <w:pPr>
              <w:jc w:val="center"/>
              <w:rPr>
                <w:rFonts w:ascii="宋体" w:hAnsi="宋体"/>
                <w:szCs w:val="21"/>
              </w:rPr>
            </w:pPr>
            <w:r>
              <w:rPr>
                <w:rFonts w:hint="eastAsia" w:ascii="宋体" w:hAnsi="宋体"/>
                <w:szCs w:val="21"/>
              </w:rPr>
              <w:t>浙江大学</w:t>
            </w:r>
          </w:p>
          <w:p>
            <w:pPr>
              <w:jc w:val="center"/>
              <w:rPr>
                <w:rFonts w:ascii="宋体" w:hAnsi="宋体"/>
                <w:szCs w:val="21"/>
              </w:rPr>
            </w:pPr>
            <w:r>
              <w:rPr>
                <w:rFonts w:hint="eastAsia"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2013</w:t>
            </w:r>
          </w:p>
        </w:tc>
        <w:tc>
          <w:tcPr>
            <w:tcW w:w="848" w:type="dxa"/>
            <w:gridSpan w:val="4"/>
            <w:vAlign w:val="center"/>
          </w:tcPr>
          <w:p>
            <w:pPr>
              <w:jc w:val="center"/>
              <w:rPr>
                <w:rFonts w:ascii="宋体" w:hAnsi="宋体"/>
                <w:szCs w:val="21"/>
              </w:rPr>
            </w:pPr>
            <w:r>
              <w:rPr>
                <w:rFonts w:hint="eastAsia" w:ascii="宋体" w:hAnsi="宋体"/>
                <w:szCs w:val="21"/>
              </w:rPr>
              <w:t>张晔</w:t>
            </w:r>
          </w:p>
        </w:tc>
        <w:tc>
          <w:tcPr>
            <w:tcW w:w="1146" w:type="dxa"/>
            <w:gridSpan w:val="8"/>
            <w:vAlign w:val="center"/>
          </w:tcPr>
          <w:p>
            <w:pPr>
              <w:jc w:val="cente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建筑</w:t>
            </w:r>
            <w:r>
              <w:rPr>
                <w:rFonts w:ascii="宋体" w:hAnsi="宋体"/>
              </w:rPr>
              <w:t>概论初步</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spacing w:before="100" w:beforeAutospacing="1" w:after="100" w:afterAutospacing="1"/>
              <w:jc w:val="center"/>
              <w:rPr>
                <w:kern w:val="0"/>
                <w:szCs w:val="21"/>
              </w:rPr>
            </w:pPr>
            <w:r>
              <w:rPr>
                <w:kern w:val="0"/>
                <w:szCs w:val="21"/>
              </w:rPr>
              <w:t>54/18</w:t>
            </w:r>
          </w:p>
        </w:tc>
        <w:tc>
          <w:tcPr>
            <w:tcW w:w="1555" w:type="dxa"/>
            <w:gridSpan w:val="7"/>
            <w:vAlign w:val="center"/>
          </w:tcPr>
          <w:p>
            <w:pPr>
              <w:jc w:val="center"/>
              <w:rPr>
                <w:rFonts w:ascii="宋体" w:hAnsi="宋体"/>
                <w:szCs w:val="21"/>
              </w:rPr>
            </w:pPr>
            <w:r>
              <w:rPr>
                <w:rFonts w:hint="eastAsia" w:ascii="宋体" w:hAnsi="宋体"/>
                <w:szCs w:val="21"/>
              </w:rPr>
              <w:t>建筑初步</w:t>
            </w:r>
          </w:p>
          <w:p>
            <w:pPr>
              <w:jc w:val="center"/>
              <w:rPr>
                <w:rFonts w:ascii="宋体" w:hAnsi="宋体"/>
                <w:szCs w:val="21"/>
              </w:rPr>
            </w:pPr>
            <w:r>
              <w:rPr>
                <w:rFonts w:hint="eastAsia" w:ascii="宋体" w:hAnsi="宋体"/>
                <w:szCs w:val="21"/>
              </w:rPr>
              <w:t>（第三版）</w:t>
            </w:r>
          </w:p>
        </w:tc>
        <w:tc>
          <w:tcPr>
            <w:tcW w:w="849" w:type="dxa"/>
            <w:gridSpan w:val="4"/>
            <w:vAlign w:val="center"/>
          </w:tcPr>
          <w:p>
            <w:pPr>
              <w:jc w:val="center"/>
              <w:rPr>
                <w:rFonts w:ascii="宋体" w:hAnsi="宋体"/>
                <w:szCs w:val="21"/>
              </w:rPr>
            </w:pPr>
            <w:r>
              <w:rPr>
                <w:rFonts w:hint="eastAsia" w:ascii="宋体" w:hAnsi="宋体"/>
                <w:szCs w:val="21"/>
              </w:rPr>
              <w:t>田学哲 郭逊</w:t>
            </w:r>
          </w:p>
        </w:tc>
        <w:tc>
          <w:tcPr>
            <w:tcW w:w="1131" w:type="dxa"/>
            <w:gridSpan w:val="3"/>
            <w:vAlign w:val="center"/>
          </w:tcPr>
          <w:p>
            <w:pPr>
              <w:jc w:val="center"/>
              <w:rPr>
                <w:rFonts w:ascii="宋体" w:hAnsi="宋体"/>
                <w:szCs w:val="21"/>
              </w:rPr>
            </w:pPr>
            <w:r>
              <w:rPr>
                <w:rFonts w:hint="eastAsia" w:ascii="宋体" w:hAnsi="宋体"/>
                <w:szCs w:val="21"/>
              </w:rPr>
              <w:t>中国建筑</w:t>
            </w:r>
          </w:p>
          <w:p>
            <w:pPr>
              <w:jc w:val="center"/>
              <w:rPr>
                <w:rFonts w:ascii="宋体" w:hAnsi="宋体"/>
                <w:szCs w:val="21"/>
              </w:rPr>
            </w:pPr>
            <w:r>
              <w:rPr>
                <w:rFonts w:hint="eastAsia" w:ascii="宋体" w:hAnsi="宋体"/>
                <w:szCs w:val="21"/>
              </w:rPr>
              <w:t>工业出版社</w:t>
            </w:r>
          </w:p>
        </w:tc>
        <w:tc>
          <w:tcPr>
            <w:tcW w:w="990" w:type="dxa"/>
            <w:gridSpan w:val="6"/>
            <w:vAlign w:val="center"/>
          </w:tcPr>
          <w:p>
            <w:pPr>
              <w:jc w:val="center"/>
              <w:rPr>
                <w:rFonts w:ascii="宋体" w:hAnsi="宋体"/>
                <w:szCs w:val="21"/>
              </w:rPr>
            </w:pPr>
            <w:r>
              <w:rPr>
                <w:rFonts w:hint="eastAsia" w:ascii="宋体" w:hAnsi="宋体"/>
                <w:szCs w:val="21"/>
              </w:rPr>
              <w:t>2010</w:t>
            </w:r>
          </w:p>
        </w:tc>
        <w:tc>
          <w:tcPr>
            <w:tcW w:w="848" w:type="dxa"/>
            <w:gridSpan w:val="4"/>
            <w:vAlign w:val="center"/>
          </w:tcPr>
          <w:p>
            <w:pPr>
              <w:jc w:val="center"/>
              <w:rPr>
                <w:rFonts w:ascii="宋体" w:hAnsi="宋体"/>
                <w:szCs w:val="21"/>
              </w:rPr>
            </w:pPr>
            <w:r>
              <w:rPr>
                <w:rFonts w:hint="eastAsia" w:ascii="宋体" w:hAnsi="宋体"/>
                <w:szCs w:val="21"/>
              </w:rPr>
              <w:t>张晔</w:t>
            </w:r>
          </w:p>
        </w:tc>
        <w:tc>
          <w:tcPr>
            <w:tcW w:w="1146" w:type="dxa"/>
            <w:gridSpan w:val="8"/>
            <w:vAlign w:val="center"/>
          </w:tcPr>
          <w:p>
            <w:pPr>
              <w:jc w:val="cente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区域分析与规划</w:t>
            </w:r>
          </w:p>
        </w:tc>
        <w:tc>
          <w:tcPr>
            <w:tcW w:w="708" w:type="dxa"/>
            <w:gridSpan w:val="3"/>
            <w:vAlign w:val="center"/>
          </w:tcPr>
          <w:p>
            <w:pPr>
              <w:jc w:val="center"/>
              <w:rPr>
                <w:szCs w:val="21"/>
              </w:rPr>
            </w:pPr>
            <w:r>
              <w:rPr>
                <w:rFonts w:hint="eastAsia"/>
                <w:szCs w:val="21"/>
              </w:rPr>
              <w:t>选修</w:t>
            </w:r>
          </w:p>
        </w:tc>
        <w:tc>
          <w:tcPr>
            <w:tcW w:w="990" w:type="dxa"/>
            <w:gridSpan w:val="4"/>
            <w:vAlign w:val="center"/>
          </w:tcPr>
          <w:p>
            <w:pPr>
              <w:widowControl/>
              <w:spacing w:before="100" w:beforeAutospacing="1" w:after="100" w:afterAutospacing="1"/>
              <w:jc w:val="center"/>
              <w:rPr>
                <w:kern w:val="0"/>
                <w:szCs w:val="21"/>
              </w:rPr>
            </w:pPr>
            <w:r>
              <w:rPr>
                <w:kern w:val="0"/>
                <w:szCs w:val="21"/>
              </w:rPr>
              <w:t>90/18</w:t>
            </w:r>
          </w:p>
        </w:tc>
        <w:tc>
          <w:tcPr>
            <w:tcW w:w="1555" w:type="dxa"/>
            <w:gridSpan w:val="7"/>
            <w:vAlign w:val="center"/>
          </w:tcPr>
          <w:p>
            <w:pPr>
              <w:jc w:val="center"/>
              <w:rPr>
                <w:rFonts w:hAnsi="宋体" w:cs="宋体"/>
                <w:kern w:val="0"/>
                <w:szCs w:val="21"/>
              </w:rPr>
            </w:pPr>
            <w:r>
              <w:rPr>
                <w:rFonts w:hint="eastAsia" w:hAnsi="宋体" w:cs="宋体"/>
                <w:kern w:val="0"/>
                <w:szCs w:val="21"/>
              </w:rPr>
              <w:t>区域分析与</w:t>
            </w:r>
          </w:p>
          <w:p>
            <w:pPr>
              <w:jc w:val="center"/>
              <w:rPr>
                <w:rFonts w:ascii="宋体" w:hAnsi="宋体"/>
                <w:szCs w:val="21"/>
              </w:rPr>
            </w:pPr>
            <w:r>
              <w:rPr>
                <w:rFonts w:hint="eastAsia" w:hAnsi="宋体" w:cs="宋体"/>
                <w:kern w:val="0"/>
                <w:szCs w:val="21"/>
              </w:rPr>
              <w:t>区域规划</w:t>
            </w:r>
          </w:p>
        </w:tc>
        <w:tc>
          <w:tcPr>
            <w:tcW w:w="849" w:type="dxa"/>
            <w:gridSpan w:val="4"/>
            <w:vAlign w:val="center"/>
          </w:tcPr>
          <w:p>
            <w:pPr>
              <w:jc w:val="center"/>
              <w:rPr>
                <w:szCs w:val="21"/>
              </w:rPr>
            </w:pPr>
            <w:r>
              <w:rPr>
                <w:rFonts w:hint="eastAsia"/>
                <w:szCs w:val="21"/>
              </w:rPr>
              <w:t>崔功豪</w:t>
            </w:r>
          </w:p>
          <w:p>
            <w:pPr>
              <w:jc w:val="center"/>
              <w:rPr>
                <w:rFonts w:ascii="宋体" w:hAnsi="宋体"/>
                <w:szCs w:val="21"/>
              </w:rPr>
            </w:pPr>
            <w:r>
              <w:rPr>
                <w:rFonts w:hint="eastAsia"/>
                <w:szCs w:val="21"/>
              </w:rPr>
              <w:t>等</w:t>
            </w:r>
          </w:p>
        </w:tc>
        <w:tc>
          <w:tcPr>
            <w:tcW w:w="1131" w:type="dxa"/>
            <w:gridSpan w:val="3"/>
            <w:vAlign w:val="center"/>
          </w:tcPr>
          <w:p>
            <w:pPr>
              <w:jc w:val="center"/>
              <w:rPr>
                <w:rFonts w:ascii="宋体" w:hAnsi="宋体"/>
                <w:szCs w:val="21"/>
              </w:rPr>
            </w:pPr>
            <w:r>
              <w:rPr>
                <w:rFonts w:hint="eastAsia" w:ascii="宋体" w:hAnsi="宋体"/>
                <w:szCs w:val="21"/>
              </w:rPr>
              <w:t>高等教育</w:t>
            </w:r>
          </w:p>
          <w:p>
            <w:pPr>
              <w:jc w:val="center"/>
              <w:rPr>
                <w:rFonts w:ascii="宋体" w:hAnsi="宋体"/>
                <w:szCs w:val="21"/>
              </w:rPr>
            </w:pPr>
            <w:r>
              <w:rPr>
                <w:rFonts w:hint="eastAsia"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2008</w:t>
            </w:r>
          </w:p>
        </w:tc>
        <w:tc>
          <w:tcPr>
            <w:tcW w:w="848" w:type="dxa"/>
            <w:gridSpan w:val="4"/>
            <w:vAlign w:val="center"/>
          </w:tcPr>
          <w:p>
            <w:pPr>
              <w:jc w:val="center"/>
              <w:rPr>
                <w:rFonts w:ascii="宋体" w:hAnsi="宋体"/>
                <w:szCs w:val="21"/>
              </w:rPr>
            </w:pPr>
            <w:r>
              <w:rPr>
                <w:rFonts w:hint="eastAsia" w:ascii="宋体" w:hAnsi="宋体"/>
                <w:szCs w:val="21"/>
              </w:rPr>
              <w:t>唐波</w:t>
            </w:r>
          </w:p>
        </w:tc>
        <w:tc>
          <w:tcPr>
            <w:tcW w:w="1146" w:type="dxa"/>
            <w:gridSpan w:val="8"/>
            <w:vAlign w:val="center"/>
          </w:tcPr>
          <w:p>
            <w:pPr>
              <w:jc w:val="cente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城市总体</w:t>
            </w:r>
            <w:r>
              <w:rPr>
                <w:rFonts w:ascii="宋体" w:hAnsi="宋体"/>
              </w:rPr>
              <w:t>规划</w:t>
            </w:r>
            <w:r>
              <w:rPr>
                <w:rFonts w:hint="eastAsia" w:ascii="宋体" w:hAnsi="宋体"/>
              </w:rPr>
              <w:t>（一</w:t>
            </w:r>
            <w:r>
              <w:rPr>
                <w:rFonts w:ascii="宋体" w:hAnsi="宋体"/>
              </w:rPr>
              <w:t>）</w:t>
            </w:r>
          </w:p>
        </w:tc>
        <w:tc>
          <w:tcPr>
            <w:tcW w:w="708" w:type="dxa"/>
            <w:gridSpan w:val="3"/>
            <w:vAlign w:val="center"/>
          </w:tcPr>
          <w:p>
            <w:pPr>
              <w:jc w:val="center"/>
              <w:rPr>
                <w:szCs w:val="21"/>
              </w:rPr>
            </w:pPr>
            <w:r>
              <w:rPr>
                <w:rFonts w:hint="eastAsia" w:ascii="宋体" w:hAnsi="宋体"/>
                <w:szCs w:val="21"/>
              </w:rPr>
              <w:t>必修</w:t>
            </w:r>
          </w:p>
        </w:tc>
        <w:tc>
          <w:tcPr>
            <w:tcW w:w="990" w:type="dxa"/>
            <w:gridSpan w:val="4"/>
            <w:vAlign w:val="center"/>
          </w:tcPr>
          <w:p>
            <w:pPr>
              <w:widowControl/>
              <w:spacing w:before="100" w:beforeAutospacing="1" w:after="100" w:afterAutospacing="1"/>
              <w:jc w:val="center"/>
              <w:rPr>
                <w:kern w:val="0"/>
                <w:szCs w:val="21"/>
              </w:rPr>
            </w:pPr>
            <w:r>
              <w:rPr>
                <w:kern w:val="0"/>
                <w:szCs w:val="21"/>
              </w:rPr>
              <w:t>54/18</w:t>
            </w:r>
          </w:p>
        </w:tc>
        <w:tc>
          <w:tcPr>
            <w:tcW w:w="1555" w:type="dxa"/>
            <w:gridSpan w:val="7"/>
            <w:vAlign w:val="center"/>
          </w:tcPr>
          <w:p>
            <w:pPr>
              <w:jc w:val="center"/>
              <w:rPr>
                <w:rFonts w:ascii="宋体" w:hAnsi="宋体"/>
                <w:szCs w:val="21"/>
              </w:rPr>
            </w:pPr>
            <w:r>
              <w:rPr>
                <w:rFonts w:hint="eastAsia" w:hAnsi="宋体" w:cs="宋体"/>
                <w:kern w:val="0"/>
                <w:szCs w:val="21"/>
              </w:rPr>
              <w:t>无</w:t>
            </w:r>
          </w:p>
        </w:tc>
        <w:tc>
          <w:tcPr>
            <w:tcW w:w="849" w:type="dxa"/>
            <w:gridSpan w:val="4"/>
            <w:vAlign w:val="center"/>
          </w:tcPr>
          <w:p>
            <w:pPr>
              <w:jc w:val="center"/>
              <w:rPr>
                <w:rFonts w:ascii="宋体" w:hAnsi="宋体"/>
                <w:szCs w:val="21"/>
              </w:rPr>
            </w:pPr>
            <w:r>
              <w:rPr>
                <w:rFonts w:hint="eastAsia" w:hAnsi="宋体" w:cs="宋体"/>
                <w:kern w:val="0"/>
                <w:szCs w:val="21"/>
              </w:rPr>
              <w:t>无</w:t>
            </w:r>
          </w:p>
        </w:tc>
        <w:tc>
          <w:tcPr>
            <w:tcW w:w="1131" w:type="dxa"/>
            <w:gridSpan w:val="3"/>
            <w:vAlign w:val="center"/>
          </w:tcPr>
          <w:p>
            <w:pPr>
              <w:jc w:val="center"/>
              <w:rPr>
                <w:rFonts w:ascii="宋体" w:hAnsi="宋体"/>
                <w:szCs w:val="21"/>
              </w:rPr>
            </w:pPr>
            <w:r>
              <w:rPr>
                <w:rFonts w:hint="eastAsia" w:hAnsi="宋体" w:cs="宋体"/>
                <w:kern w:val="0"/>
                <w:szCs w:val="21"/>
              </w:rPr>
              <w:t>无</w:t>
            </w:r>
          </w:p>
        </w:tc>
        <w:tc>
          <w:tcPr>
            <w:tcW w:w="990" w:type="dxa"/>
            <w:gridSpan w:val="6"/>
            <w:vAlign w:val="center"/>
          </w:tcPr>
          <w:p>
            <w:pPr>
              <w:jc w:val="center"/>
              <w:rPr>
                <w:rFonts w:ascii="宋体" w:hAnsi="宋体"/>
                <w:szCs w:val="21"/>
              </w:rPr>
            </w:pPr>
            <w:r>
              <w:rPr>
                <w:rFonts w:hint="eastAsia" w:hAnsi="宋体" w:cs="宋体"/>
                <w:kern w:val="0"/>
                <w:szCs w:val="21"/>
              </w:rPr>
              <w:t>无</w:t>
            </w:r>
          </w:p>
        </w:tc>
        <w:tc>
          <w:tcPr>
            <w:tcW w:w="848" w:type="dxa"/>
            <w:gridSpan w:val="4"/>
            <w:vAlign w:val="center"/>
          </w:tcPr>
          <w:p>
            <w:pPr>
              <w:jc w:val="center"/>
              <w:rPr>
                <w:rFonts w:ascii="宋体" w:hAnsi="宋体"/>
                <w:szCs w:val="21"/>
              </w:rPr>
            </w:pPr>
            <w:r>
              <w:rPr>
                <w:rFonts w:hint="eastAsia" w:ascii="宋体" w:hAnsi="宋体"/>
                <w:szCs w:val="21"/>
              </w:rPr>
              <w:t>胡燕</w:t>
            </w:r>
          </w:p>
          <w:p>
            <w:pPr>
              <w:jc w:val="center"/>
              <w:rPr>
                <w:rFonts w:ascii="宋体" w:hAnsi="宋体"/>
                <w:szCs w:val="21"/>
              </w:rPr>
            </w:pPr>
            <w:r>
              <w:rPr>
                <w:rFonts w:hint="eastAsia" w:ascii="宋体" w:hAnsi="宋体"/>
                <w:szCs w:val="21"/>
              </w:rPr>
              <w:t xml:space="preserve"> 张媛媛</w:t>
            </w:r>
          </w:p>
        </w:tc>
        <w:tc>
          <w:tcPr>
            <w:tcW w:w="1146" w:type="dxa"/>
            <w:gridSpan w:val="8"/>
            <w:vAlign w:val="center"/>
          </w:tcPr>
          <w:p>
            <w:pPr>
              <w:jc w:val="center"/>
              <w:rPr>
                <w:rFonts w:ascii="宋体" w:hAnsi="宋体"/>
                <w:szCs w:val="21"/>
              </w:rPr>
            </w:pPr>
            <w:r>
              <w:rPr>
                <w:rFonts w:hint="eastAsia" w:ascii="宋体" w:hAnsi="宋体"/>
                <w:szCs w:val="21"/>
              </w:rPr>
              <w:t>讲师</w:t>
            </w:r>
          </w:p>
          <w:p>
            <w:pPr>
              <w:jc w:val="center"/>
              <w:rPr>
                <w:rFonts w:ascii="宋体" w:hAnsi="宋体"/>
                <w:szCs w:val="21"/>
              </w:rPr>
            </w:pPr>
            <w:r>
              <w:rPr>
                <w:rFonts w:hint="eastAsia" w:ascii="宋体" w:hAnsi="宋体"/>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城市总体</w:t>
            </w:r>
            <w:r>
              <w:rPr>
                <w:rFonts w:ascii="宋体" w:hAnsi="宋体"/>
              </w:rPr>
              <w:t>规划</w:t>
            </w:r>
            <w:r>
              <w:rPr>
                <w:rFonts w:hint="eastAsia" w:ascii="宋体" w:hAnsi="宋体"/>
              </w:rPr>
              <w:t>（二</w:t>
            </w:r>
            <w:r>
              <w:rPr>
                <w:rFonts w:ascii="宋体" w:hAnsi="宋体"/>
              </w:rPr>
              <w:t>）</w:t>
            </w:r>
          </w:p>
        </w:tc>
        <w:tc>
          <w:tcPr>
            <w:tcW w:w="708" w:type="dxa"/>
            <w:gridSpan w:val="3"/>
            <w:vAlign w:val="center"/>
          </w:tcPr>
          <w:p>
            <w:pPr>
              <w:jc w:val="center"/>
              <w:rPr>
                <w:szCs w:val="21"/>
              </w:rPr>
            </w:pPr>
            <w:r>
              <w:rPr>
                <w:rFonts w:hint="eastAsia" w:ascii="宋体" w:hAnsi="宋体"/>
                <w:szCs w:val="21"/>
              </w:rPr>
              <w:t>必修</w:t>
            </w:r>
          </w:p>
        </w:tc>
        <w:tc>
          <w:tcPr>
            <w:tcW w:w="990" w:type="dxa"/>
            <w:gridSpan w:val="4"/>
            <w:vAlign w:val="center"/>
          </w:tcPr>
          <w:p>
            <w:pPr>
              <w:widowControl/>
              <w:spacing w:before="100" w:beforeAutospacing="1" w:after="100" w:afterAutospacing="1"/>
              <w:jc w:val="center"/>
              <w:rPr>
                <w:kern w:val="0"/>
                <w:szCs w:val="21"/>
              </w:rPr>
            </w:pPr>
            <w:r>
              <w:rPr>
                <w:kern w:val="0"/>
                <w:szCs w:val="21"/>
              </w:rPr>
              <w:t>72/36</w:t>
            </w:r>
          </w:p>
        </w:tc>
        <w:tc>
          <w:tcPr>
            <w:tcW w:w="1555" w:type="dxa"/>
            <w:gridSpan w:val="7"/>
            <w:vAlign w:val="center"/>
          </w:tcPr>
          <w:p>
            <w:pPr>
              <w:jc w:val="center"/>
              <w:rPr>
                <w:rFonts w:ascii="宋体" w:hAnsi="宋体"/>
                <w:szCs w:val="21"/>
              </w:rPr>
            </w:pPr>
            <w:r>
              <w:rPr>
                <w:rFonts w:hint="eastAsia" w:hAnsi="宋体" w:cs="宋体"/>
                <w:kern w:val="0"/>
                <w:szCs w:val="21"/>
              </w:rPr>
              <w:t>无</w:t>
            </w:r>
          </w:p>
        </w:tc>
        <w:tc>
          <w:tcPr>
            <w:tcW w:w="849" w:type="dxa"/>
            <w:gridSpan w:val="4"/>
            <w:vAlign w:val="center"/>
          </w:tcPr>
          <w:p>
            <w:pPr>
              <w:jc w:val="center"/>
              <w:rPr>
                <w:rFonts w:ascii="宋体" w:hAnsi="宋体"/>
                <w:szCs w:val="21"/>
              </w:rPr>
            </w:pPr>
            <w:r>
              <w:rPr>
                <w:rFonts w:hint="eastAsia" w:hAnsi="宋体" w:cs="宋体"/>
                <w:kern w:val="0"/>
                <w:szCs w:val="21"/>
              </w:rPr>
              <w:t>无</w:t>
            </w:r>
          </w:p>
        </w:tc>
        <w:tc>
          <w:tcPr>
            <w:tcW w:w="1131" w:type="dxa"/>
            <w:gridSpan w:val="3"/>
            <w:vAlign w:val="center"/>
          </w:tcPr>
          <w:p>
            <w:pPr>
              <w:jc w:val="center"/>
              <w:rPr>
                <w:rFonts w:ascii="宋体" w:hAnsi="宋体"/>
                <w:szCs w:val="21"/>
              </w:rPr>
            </w:pPr>
            <w:r>
              <w:rPr>
                <w:rFonts w:hint="eastAsia" w:hAnsi="宋体" w:cs="宋体"/>
                <w:kern w:val="0"/>
                <w:szCs w:val="21"/>
              </w:rPr>
              <w:t>无</w:t>
            </w:r>
          </w:p>
        </w:tc>
        <w:tc>
          <w:tcPr>
            <w:tcW w:w="990" w:type="dxa"/>
            <w:gridSpan w:val="6"/>
            <w:vAlign w:val="center"/>
          </w:tcPr>
          <w:p>
            <w:pPr>
              <w:jc w:val="center"/>
              <w:rPr>
                <w:rFonts w:ascii="宋体" w:hAnsi="宋体"/>
                <w:szCs w:val="21"/>
              </w:rPr>
            </w:pPr>
            <w:r>
              <w:rPr>
                <w:rFonts w:hint="eastAsia" w:hAnsi="宋体" w:cs="宋体"/>
                <w:kern w:val="0"/>
                <w:szCs w:val="21"/>
              </w:rPr>
              <w:t>无</w:t>
            </w:r>
          </w:p>
        </w:tc>
        <w:tc>
          <w:tcPr>
            <w:tcW w:w="848" w:type="dxa"/>
            <w:gridSpan w:val="4"/>
            <w:vAlign w:val="center"/>
          </w:tcPr>
          <w:p>
            <w:pPr>
              <w:jc w:val="center"/>
              <w:rPr>
                <w:rFonts w:ascii="宋体" w:hAnsi="宋体"/>
                <w:szCs w:val="21"/>
              </w:rPr>
            </w:pPr>
            <w:r>
              <w:rPr>
                <w:rFonts w:hint="eastAsia" w:ascii="宋体" w:hAnsi="宋体"/>
                <w:szCs w:val="21"/>
              </w:rPr>
              <w:t>胡燕</w:t>
            </w:r>
          </w:p>
          <w:p>
            <w:pPr>
              <w:rPr>
                <w:rFonts w:ascii="宋体" w:hAnsi="宋体"/>
                <w:szCs w:val="21"/>
              </w:rPr>
            </w:pPr>
            <w:r>
              <w:rPr>
                <w:rFonts w:hint="eastAsia" w:ascii="宋体" w:hAnsi="宋体"/>
                <w:szCs w:val="21"/>
              </w:rPr>
              <w:t xml:space="preserve"> 张媛媛</w:t>
            </w:r>
          </w:p>
        </w:tc>
        <w:tc>
          <w:tcPr>
            <w:tcW w:w="1146" w:type="dxa"/>
            <w:gridSpan w:val="8"/>
            <w:vAlign w:val="center"/>
          </w:tcPr>
          <w:p>
            <w:pPr>
              <w:jc w:val="center"/>
              <w:rPr>
                <w:rFonts w:ascii="宋体" w:hAnsi="宋体"/>
                <w:szCs w:val="21"/>
              </w:rPr>
            </w:pPr>
            <w:r>
              <w:rPr>
                <w:rFonts w:hint="eastAsia" w:ascii="宋体" w:hAnsi="宋体"/>
                <w:szCs w:val="21"/>
              </w:rPr>
              <w:t>讲师</w:t>
            </w:r>
          </w:p>
          <w:p>
            <w:pPr>
              <w:jc w:val="center"/>
              <w:rPr>
                <w:rFonts w:ascii="宋体" w:hAnsi="宋体"/>
                <w:szCs w:val="21"/>
              </w:rPr>
            </w:pPr>
            <w:r>
              <w:rPr>
                <w:rFonts w:hint="eastAsia" w:ascii="宋体" w:hAnsi="宋体"/>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hAnsi="宋体" w:cs="宋体"/>
                <w:color w:val="000000"/>
                <w:kern w:val="0"/>
                <w:szCs w:val="21"/>
              </w:rPr>
              <w:t>遥感与地理信息系统概论</w:t>
            </w:r>
          </w:p>
        </w:tc>
        <w:tc>
          <w:tcPr>
            <w:tcW w:w="708" w:type="dxa"/>
            <w:gridSpan w:val="3"/>
            <w:vAlign w:val="center"/>
          </w:tcPr>
          <w:p>
            <w:pPr>
              <w:jc w:val="center"/>
              <w:rPr>
                <w:rFonts w:ascii="宋体" w:hAnsi="宋体"/>
                <w:szCs w:val="21"/>
              </w:rPr>
            </w:pPr>
            <w:r>
              <w:rPr>
                <w:rFonts w:hint="eastAsia" w:ascii="宋体" w:hAnsi="宋体"/>
                <w:szCs w:val="21"/>
              </w:rPr>
              <w:t>必修</w:t>
            </w:r>
          </w:p>
        </w:tc>
        <w:tc>
          <w:tcPr>
            <w:tcW w:w="990" w:type="dxa"/>
            <w:gridSpan w:val="4"/>
            <w:vAlign w:val="center"/>
          </w:tcPr>
          <w:p>
            <w:pPr>
              <w:widowControl/>
              <w:jc w:val="center"/>
              <w:rPr>
                <w:kern w:val="0"/>
                <w:szCs w:val="21"/>
              </w:rPr>
            </w:pPr>
            <w:r>
              <w:rPr>
                <w:rFonts w:hint="eastAsia"/>
                <w:kern w:val="0"/>
                <w:szCs w:val="21"/>
              </w:rPr>
              <w:t>72/18</w:t>
            </w:r>
          </w:p>
        </w:tc>
        <w:tc>
          <w:tcPr>
            <w:tcW w:w="1555" w:type="dxa"/>
            <w:gridSpan w:val="7"/>
            <w:vAlign w:val="center"/>
          </w:tcPr>
          <w:p>
            <w:pPr>
              <w:jc w:val="center"/>
              <w:rPr>
                <w:rFonts w:ascii="宋体" w:hAnsi="宋体"/>
                <w:color w:val="000000"/>
                <w:szCs w:val="21"/>
              </w:rPr>
            </w:pPr>
            <w:r>
              <w:rPr>
                <w:rFonts w:hint="eastAsia" w:ascii="宋体" w:hAnsi="宋体"/>
                <w:color w:val="000000"/>
                <w:szCs w:val="21"/>
              </w:rPr>
              <w:t>城市地理</w:t>
            </w:r>
          </w:p>
          <w:p>
            <w:pPr>
              <w:jc w:val="center"/>
              <w:rPr>
                <w:szCs w:val="21"/>
              </w:rPr>
            </w:pPr>
            <w:r>
              <w:rPr>
                <w:rFonts w:hint="eastAsia" w:ascii="宋体" w:hAnsi="宋体"/>
                <w:color w:val="000000"/>
                <w:szCs w:val="21"/>
              </w:rPr>
              <w:t>信息系统</w:t>
            </w:r>
          </w:p>
        </w:tc>
        <w:tc>
          <w:tcPr>
            <w:tcW w:w="849" w:type="dxa"/>
            <w:gridSpan w:val="4"/>
            <w:vAlign w:val="center"/>
          </w:tcPr>
          <w:p>
            <w:pPr>
              <w:jc w:val="center"/>
              <w:rPr>
                <w:szCs w:val="21"/>
              </w:rPr>
            </w:pPr>
            <w:r>
              <w:rPr>
                <w:rFonts w:hint="eastAsia" w:ascii="宋体" w:hAnsi="宋体"/>
                <w:color w:val="000000"/>
                <w:szCs w:val="21"/>
              </w:rPr>
              <w:t>张新长</w:t>
            </w:r>
          </w:p>
        </w:tc>
        <w:tc>
          <w:tcPr>
            <w:tcW w:w="1131" w:type="dxa"/>
            <w:gridSpan w:val="3"/>
            <w:vAlign w:val="center"/>
          </w:tcPr>
          <w:p>
            <w:pPr>
              <w:jc w:val="center"/>
              <w:rPr>
                <w:rFonts w:ascii="宋体" w:hAnsi="宋体"/>
                <w:szCs w:val="21"/>
              </w:rPr>
            </w:pPr>
            <w:r>
              <w:rPr>
                <w:rFonts w:hint="eastAsia" w:ascii="宋体" w:hAnsi="宋体"/>
                <w:szCs w:val="21"/>
              </w:rPr>
              <w:t>科学</w:t>
            </w:r>
            <w:r>
              <w:rPr>
                <w:rFonts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2001</w:t>
            </w:r>
          </w:p>
        </w:tc>
        <w:tc>
          <w:tcPr>
            <w:tcW w:w="848" w:type="dxa"/>
            <w:gridSpan w:val="4"/>
            <w:vAlign w:val="center"/>
          </w:tcPr>
          <w:p>
            <w:pPr>
              <w:jc w:val="center"/>
              <w:rPr>
                <w:rFonts w:ascii="宋体" w:hAnsi="宋体"/>
                <w:szCs w:val="21"/>
              </w:rPr>
            </w:pPr>
            <w:r>
              <w:rPr>
                <w:rFonts w:hint="eastAsia" w:ascii="宋体" w:hAnsi="宋体"/>
                <w:color w:val="000000"/>
                <w:szCs w:val="21"/>
              </w:rPr>
              <w:t>张新长 郭泰圣</w:t>
            </w:r>
          </w:p>
        </w:tc>
        <w:tc>
          <w:tcPr>
            <w:tcW w:w="1146" w:type="dxa"/>
            <w:gridSpan w:val="8"/>
            <w:vAlign w:val="center"/>
          </w:tcPr>
          <w:p>
            <w:pPr>
              <w:jc w:val="center"/>
              <w:rPr>
                <w:rFonts w:ascii="宋体" w:hAnsi="宋体"/>
                <w:szCs w:val="21"/>
              </w:rPr>
            </w:pPr>
            <w:r>
              <w:rPr>
                <w:rFonts w:hint="eastAsia" w:ascii="宋体" w:hAnsi="宋体"/>
                <w:szCs w:val="21"/>
              </w:rPr>
              <w:t>教授</w:t>
            </w:r>
          </w:p>
          <w:p>
            <w:pPr>
              <w:jc w:val="center"/>
              <w:rPr>
                <w:rFonts w:ascii="宋体" w:hAnsi="宋体"/>
                <w:szCs w:val="21"/>
              </w:rPr>
            </w:pPr>
            <w:r>
              <w:rPr>
                <w:rFonts w:hint="eastAsia" w:ascii="宋体" w:hAnsi="宋体"/>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居住区规划</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jc w:val="center"/>
              <w:rPr>
                <w:kern w:val="0"/>
                <w:szCs w:val="21"/>
              </w:rPr>
            </w:pPr>
            <w:r>
              <w:rPr>
                <w:kern w:val="0"/>
                <w:szCs w:val="21"/>
              </w:rPr>
              <w:t>54/18</w:t>
            </w:r>
          </w:p>
        </w:tc>
        <w:tc>
          <w:tcPr>
            <w:tcW w:w="1555" w:type="dxa"/>
            <w:gridSpan w:val="7"/>
            <w:vAlign w:val="center"/>
          </w:tcPr>
          <w:p>
            <w:pPr>
              <w:jc w:val="center"/>
              <w:rPr>
                <w:szCs w:val="21"/>
              </w:rPr>
            </w:pPr>
            <w:r>
              <w:rPr>
                <w:rFonts w:hint="eastAsia"/>
                <w:szCs w:val="21"/>
              </w:rPr>
              <w:t>居住区规划原理</w:t>
            </w:r>
          </w:p>
          <w:p>
            <w:pPr>
              <w:jc w:val="center"/>
              <w:rPr>
                <w:rFonts w:ascii="宋体" w:hAnsi="宋体"/>
                <w:szCs w:val="21"/>
              </w:rPr>
            </w:pPr>
            <w:r>
              <w:rPr>
                <w:rFonts w:hint="eastAsia"/>
                <w:szCs w:val="21"/>
              </w:rPr>
              <w:t>与设计方法</w:t>
            </w:r>
          </w:p>
        </w:tc>
        <w:tc>
          <w:tcPr>
            <w:tcW w:w="849" w:type="dxa"/>
            <w:gridSpan w:val="4"/>
            <w:vAlign w:val="center"/>
          </w:tcPr>
          <w:p>
            <w:pPr>
              <w:jc w:val="center"/>
              <w:rPr>
                <w:rFonts w:ascii="宋体" w:hAnsi="宋体"/>
                <w:szCs w:val="21"/>
              </w:rPr>
            </w:pPr>
            <w:r>
              <w:rPr>
                <w:rFonts w:hint="eastAsia"/>
                <w:szCs w:val="21"/>
              </w:rPr>
              <w:t>胡纹</w:t>
            </w:r>
          </w:p>
        </w:tc>
        <w:tc>
          <w:tcPr>
            <w:tcW w:w="1131" w:type="dxa"/>
            <w:gridSpan w:val="3"/>
            <w:vAlign w:val="center"/>
          </w:tcPr>
          <w:p>
            <w:pPr>
              <w:jc w:val="center"/>
              <w:rPr>
                <w:rFonts w:ascii="宋体" w:hAnsi="宋体"/>
                <w:szCs w:val="21"/>
              </w:rPr>
            </w:pPr>
            <w:r>
              <w:rPr>
                <w:rFonts w:hint="eastAsia" w:ascii="宋体" w:hAnsi="宋体"/>
                <w:szCs w:val="21"/>
              </w:rPr>
              <w:t>中国建筑</w:t>
            </w:r>
          </w:p>
          <w:p>
            <w:pPr>
              <w:jc w:val="center"/>
              <w:rPr>
                <w:rFonts w:ascii="宋体" w:hAnsi="宋体"/>
                <w:szCs w:val="21"/>
              </w:rPr>
            </w:pPr>
            <w:r>
              <w:rPr>
                <w:rFonts w:hint="eastAsia" w:ascii="宋体" w:hAnsi="宋体"/>
                <w:szCs w:val="21"/>
              </w:rPr>
              <w:t>工业出版社</w:t>
            </w:r>
          </w:p>
        </w:tc>
        <w:tc>
          <w:tcPr>
            <w:tcW w:w="990" w:type="dxa"/>
            <w:gridSpan w:val="6"/>
            <w:vAlign w:val="center"/>
          </w:tcPr>
          <w:p>
            <w:pPr>
              <w:jc w:val="center"/>
              <w:rPr>
                <w:rFonts w:ascii="宋体" w:hAnsi="宋体"/>
                <w:szCs w:val="21"/>
              </w:rPr>
            </w:pPr>
            <w:r>
              <w:rPr>
                <w:rFonts w:hint="eastAsia" w:ascii="宋体" w:hAnsi="宋体"/>
                <w:szCs w:val="21"/>
              </w:rPr>
              <w:t>2007</w:t>
            </w:r>
          </w:p>
        </w:tc>
        <w:tc>
          <w:tcPr>
            <w:tcW w:w="848" w:type="dxa"/>
            <w:gridSpan w:val="4"/>
            <w:vAlign w:val="center"/>
          </w:tcPr>
          <w:p>
            <w:pPr>
              <w:jc w:val="center"/>
              <w:rPr>
                <w:rFonts w:ascii="宋体" w:hAnsi="宋体"/>
                <w:szCs w:val="21"/>
              </w:rPr>
            </w:pPr>
            <w:r>
              <w:rPr>
                <w:rFonts w:hint="eastAsia" w:ascii="宋体" w:hAnsi="宋体"/>
                <w:szCs w:val="21"/>
              </w:rPr>
              <w:t>宋云</w:t>
            </w:r>
          </w:p>
        </w:tc>
        <w:tc>
          <w:tcPr>
            <w:tcW w:w="1146" w:type="dxa"/>
            <w:gridSpan w:val="8"/>
            <w:vAlign w:val="center"/>
          </w:tcPr>
          <w:p>
            <w:pPr>
              <w:jc w:val="center"/>
              <w:rPr>
                <w:rFonts w:ascii="宋体" w:hAnsi="宋体"/>
                <w:szCs w:val="21"/>
              </w:rPr>
            </w:pPr>
            <w:r>
              <w:rPr>
                <w:rFonts w:hint="eastAsia" w:ascii="宋体" w:hAnsi="宋体"/>
                <w:szCs w:val="21"/>
              </w:rPr>
              <w:t>高级规划师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景观设计</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jc w:val="center"/>
              <w:rPr>
                <w:kern w:val="0"/>
                <w:szCs w:val="21"/>
              </w:rPr>
            </w:pPr>
            <w:r>
              <w:rPr>
                <w:kern w:val="0"/>
                <w:szCs w:val="21"/>
              </w:rPr>
              <w:t>54/36</w:t>
            </w:r>
          </w:p>
        </w:tc>
        <w:tc>
          <w:tcPr>
            <w:tcW w:w="1555" w:type="dxa"/>
            <w:gridSpan w:val="7"/>
            <w:vAlign w:val="center"/>
          </w:tcPr>
          <w:p>
            <w:pPr>
              <w:jc w:val="center"/>
              <w:rPr>
                <w:rFonts w:ascii="宋体" w:hAnsi="宋体"/>
                <w:szCs w:val="21"/>
              </w:rPr>
            </w:pPr>
            <w:r>
              <w:rPr>
                <w:rFonts w:hint="eastAsia" w:hAnsi="宋体" w:cs="宋体"/>
                <w:kern w:val="0"/>
                <w:szCs w:val="21"/>
              </w:rPr>
              <w:t>景观设计</w:t>
            </w:r>
          </w:p>
        </w:tc>
        <w:tc>
          <w:tcPr>
            <w:tcW w:w="849" w:type="dxa"/>
            <w:gridSpan w:val="4"/>
            <w:vAlign w:val="center"/>
          </w:tcPr>
          <w:p>
            <w:pPr>
              <w:jc w:val="center"/>
              <w:rPr>
                <w:rFonts w:ascii="宋体" w:hAnsi="宋体"/>
                <w:szCs w:val="21"/>
              </w:rPr>
            </w:pPr>
            <w:r>
              <w:rPr>
                <w:rFonts w:hint="eastAsia" w:ascii="宋体" w:hAnsi="宋体"/>
                <w:szCs w:val="21"/>
              </w:rPr>
              <w:t>陈玲玲</w:t>
            </w:r>
          </w:p>
        </w:tc>
        <w:tc>
          <w:tcPr>
            <w:tcW w:w="1131" w:type="dxa"/>
            <w:gridSpan w:val="3"/>
            <w:vAlign w:val="center"/>
          </w:tcPr>
          <w:p>
            <w:pPr>
              <w:jc w:val="center"/>
              <w:rPr>
                <w:rFonts w:ascii="宋体" w:hAnsi="宋体"/>
                <w:szCs w:val="21"/>
              </w:rPr>
            </w:pPr>
            <w:r>
              <w:rPr>
                <w:rFonts w:hint="eastAsia" w:ascii="宋体" w:hAnsi="宋体"/>
                <w:szCs w:val="21"/>
              </w:rPr>
              <w:t>北京大学</w:t>
            </w:r>
          </w:p>
          <w:p>
            <w:pPr>
              <w:jc w:val="center"/>
              <w:rPr>
                <w:rFonts w:ascii="宋体" w:hAnsi="宋体"/>
                <w:szCs w:val="21"/>
              </w:rPr>
            </w:pPr>
            <w:r>
              <w:rPr>
                <w:rFonts w:hint="eastAsia" w:ascii="宋体" w:hAnsi="宋体"/>
                <w:szCs w:val="21"/>
              </w:rPr>
              <w:t>出版社</w:t>
            </w:r>
          </w:p>
        </w:tc>
        <w:tc>
          <w:tcPr>
            <w:tcW w:w="990" w:type="dxa"/>
            <w:gridSpan w:val="6"/>
            <w:vAlign w:val="center"/>
          </w:tcPr>
          <w:p>
            <w:pPr>
              <w:jc w:val="center"/>
              <w:rPr>
                <w:rFonts w:ascii="宋体" w:hAnsi="宋体"/>
                <w:szCs w:val="21"/>
              </w:rPr>
            </w:pPr>
            <w:r>
              <w:rPr>
                <w:rFonts w:hint="eastAsia" w:ascii="宋体" w:hAnsi="宋体"/>
                <w:szCs w:val="21"/>
              </w:rPr>
              <w:t>2012</w:t>
            </w:r>
          </w:p>
        </w:tc>
        <w:tc>
          <w:tcPr>
            <w:tcW w:w="848" w:type="dxa"/>
            <w:gridSpan w:val="4"/>
            <w:vAlign w:val="center"/>
          </w:tcPr>
          <w:p>
            <w:pPr>
              <w:jc w:val="center"/>
              <w:rPr>
                <w:rFonts w:ascii="宋体" w:hAnsi="宋体"/>
                <w:szCs w:val="21"/>
              </w:rPr>
            </w:pPr>
            <w:r>
              <w:rPr>
                <w:rFonts w:hint="eastAsia" w:ascii="宋体" w:hAnsi="宋体"/>
                <w:szCs w:val="21"/>
              </w:rPr>
              <w:t>张晔</w:t>
            </w:r>
          </w:p>
          <w:p>
            <w:pPr>
              <w:jc w:val="center"/>
              <w:rPr>
                <w:rFonts w:ascii="宋体" w:hAnsi="宋体"/>
                <w:szCs w:val="21"/>
              </w:rPr>
            </w:pPr>
            <w:r>
              <w:rPr>
                <w:rFonts w:hint="eastAsia" w:ascii="宋体" w:hAnsi="宋体"/>
                <w:szCs w:val="21"/>
              </w:rPr>
              <w:t>张琳</w:t>
            </w:r>
          </w:p>
        </w:tc>
        <w:tc>
          <w:tcPr>
            <w:tcW w:w="1146" w:type="dxa"/>
            <w:gridSpan w:val="8"/>
            <w:vAlign w:val="center"/>
          </w:tcPr>
          <w:p>
            <w:pPr>
              <w:jc w:val="center"/>
              <w:rPr>
                <w:rFonts w:ascii="宋体" w:hAnsi="宋体"/>
                <w:szCs w:val="21"/>
              </w:rPr>
            </w:pPr>
            <w:r>
              <w:rPr>
                <w:rFonts w:hint="eastAsia" w:ascii="宋体" w:hAnsi="宋体"/>
                <w:szCs w:val="21"/>
              </w:rPr>
              <w:t>讲师</w:t>
            </w:r>
          </w:p>
          <w:p>
            <w:pPr>
              <w:jc w:val="center"/>
              <w:rPr>
                <w:rFonts w:ascii="宋体" w:hAnsi="宋体"/>
                <w:szCs w:val="21"/>
              </w:rPr>
            </w:pPr>
            <w:r>
              <w:rPr>
                <w:rFonts w:hint="eastAsia" w:ascii="宋体" w:hAnsi="宋体"/>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控制性详细规划</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jc w:val="center"/>
              <w:rPr>
                <w:kern w:val="0"/>
                <w:szCs w:val="21"/>
              </w:rPr>
            </w:pPr>
            <w:r>
              <w:rPr>
                <w:kern w:val="0"/>
                <w:szCs w:val="21"/>
              </w:rPr>
              <w:t>72/18</w:t>
            </w:r>
          </w:p>
        </w:tc>
        <w:tc>
          <w:tcPr>
            <w:tcW w:w="1555" w:type="dxa"/>
            <w:gridSpan w:val="7"/>
            <w:vAlign w:val="center"/>
          </w:tcPr>
          <w:p>
            <w:pPr>
              <w:jc w:val="center"/>
              <w:rPr>
                <w:rFonts w:ascii="宋体" w:hAnsi="宋体"/>
                <w:szCs w:val="21"/>
              </w:rPr>
            </w:pPr>
            <w:r>
              <w:rPr>
                <w:rFonts w:hint="eastAsia" w:hAnsi="宋体" w:cs="宋体"/>
                <w:kern w:val="0"/>
                <w:szCs w:val="21"/>
              </w:rPr>
              <w:t>控制性详细规划</w:t>
            </w:r>
          </w:p>
        </w:tc>
        <w:tc>
          <w:tcPr>
            <w:tcW w:w="849" w:type="dxa"/>
            <w:gridSpan w:val="4"/>
            <w:vAlign w:val="center"/>
          </w:tcPr>
          <w:p>
            <w:pPr>
              <w:jc w:val="center"/>
              <w:rPr>
                <w:rFonts w:ascii="宋体" w:hAnsi="宋体"/>
                <w:szCs w:val="21"/>
              </w:rPr>
            </w:pPr>
            <w:r>
              <w:rPr>
                <w:rFonts w:hint="eastAsia" w:ascii="宋体" w:hAnsi="宋体"/>
                <w:szCs w:val="21"/>
              </w:rPr>
              <w:t>同济大学等</w:t>
            </w:r>
          </w:p>
        </w:tc>
        <w:tc>
          <w:tcPr>
            <w:tcW w:w="1131" w:type="dxa"/>
            <w:gridSpan w:val="3"/>
            <w:vAlign w:val="center"/>
          </w:tcPr>
          <w:p>
            <w:pPr>
              <w:jc w:val="center"/>
              <w:rPr>
                <w:rFonts w:ascii="宋体" w:hAnsi="宋体"/>
                <w:szCs w:val="21"/>
              </w:rPr>
            </w:pPr>
            <w:r>
              <w:rPr>
                <w:rFonts w:hint="eastAsia" w:ascii="宋体" w:hAnsi="宋体"/>
                <w:szCs w:val="21"/>
              </w:rPr>
              <w:t>中国建筑</w:t>
            </w:r>
          </w:p>
          <w:p>
            <w:pPr>
              <w:jc w:val="center"/>
              <w:rPr>
                <w:rFonts w:ascii="宋体" w:hAnsi="宋体"/>
                <w:szCs w:val="21"/>
              </w:rPr>
            </w:pPr>
            <w:r>
              <w:rPr>
                <w:rFonts w:hint="eastAsia" w:ascii="宋体" w:hAnsi="宋体"/>
                <w:szCs w:val="21"/>
              </w:rPr>
              <w:t>工业出版社</w:t>
            </w:r>
          </w:p>
        </w:tc>
        <w:tc>
          <w:tcPr>
            <w:tcW w:w="990" w:type="dxa"/>
            <w:gridSpan w:val="6"/>
            <w:vAlign w:val="center"/>
          </w:tcPr>
          <w:p>
            <w:pPr>
              <w:jc w:val="center"/>
              <w:rPr>
                <w:rFonts w:ascii="宋体" w:hAnsi="宋体"/>
                <w:szCs w:val="21"/>
              </w:rPr>
            </w:pPr>
            <w:r>
              <w:rPr>
                <w:rFonts w:hint="eastAsia" w:ascii="宋体" w:hAnsi="宋体"/>
                <w:szCs w:val="21"/>
              </w:rPr>
              <w:t>2011</w:t>
            </w:r>
          </w:p>
        </w:tc>
        <w:tc>
          <w:tcPr>
            <w:tcW w:w="848" w:type="dxa"/>
            <w:gridSpan w:val="4"/>
            <w:vAlign w:val="center"/>
          </w:tcPr>
          <w:p>
            <w:pPr>
              <w:jc w:val="center"/>
              <w:rPr>
                <w:rFonts w:ascii="宋体" w:hAnsi="宋体"/>
                <w:szCs w:val="21"/>
              </w:rPr>
            </w:pPr>
            <w:r>
              <w:rPr>
                <w:rFonts w:hint="eastAsia" w:ascii="宋体" w:hAnsi="宋体"/>
                <w:szCs w:val="21"/>
              </w:rPr>
              <w:t>林琳</w:t>
            </w:r>
          </w:p>
          <w:p>
            <w:pPr>
              <w:jc w:val="center"/>
              <w:rPr>
                <w:rFonts w:ascii="宋体" w:hAnsi="宋体"/>
                <w:szCs w:val="21"/>
              </w:rPr>
            </w:pPr>
            <w:r>
              <w:rPr>
                <w:rFonts w:hint="eastAsia" w:ascii="宋体" w:hAnsi="宋体"/>
                <w:szCs w:val="21"/>
              </w:rPr>
              <w:t>宋云</w:t>
            </w:r>
          </w:p>
          <w:p>
            <w:pPr>
              <w:jc w:val="center"/>
              <w:rPr>
                <w:rFonts w:ascii="宋体" w:hAnsi="宋体"/>
                <w:szCs w:val="21"/>
              </w:rPr>
            </w:pPr>
            <w:r>
              <w:rPr>
                <w:rFonts w:hint="eastAsia" w:ascii="宋体" w:hAnsi="宋体"/>
                <w:szCs w:val="21"/>
              </w:rPr>
              <w:t>王丹妮</w:t>
            </w:r>
          </w:p>
        </w:tc>
        <w:tc>
          <w:tcPr>
            <w:tcW w:w="1146" w:type="dxa"/>
            <w:gridSpan w:val="8"/>
            <w:vAlign w:val="center"/>
          </w:tcPr>
          <w:p>
            <w:pPr>
              <w:jc w:val="center"/>
              <w:rPr>
                <w:rFonts w:ascii="宋体" w:hAnsi="宋体"/>
                <w:szCs w:val="21"/>
              </w:rPr>
            </w:pPr>
            <w:r>
              <w:rPr>
                <w:rFonts w:hint="eastAsia" w:ascii="宋体" w:hAnsi="宋体"/>
                <w:szCs w:val="21"/>
              </w:rPr>
              <w:t>教授</w:t>
            </w:r>
          </w:p>
          <w:p>
            <w:pPr>
              <w:jc w:val="center"/>
              <w:rPr>
                <w:rFonts w:ascii="宋体" w:hAnsi="宋体"/>
                <w:szCs w:val="21"/>
              </w:rPr>
            </w:pPr>
            <w:r>
              <w:rPr>
                <w:rFonts w:hint="eastAsia" w:ascii="宋体" w:hAnsi="宋体"/>
                <w:szCs w:val="21"/>
              </w:rPr>
              <w:t>高级</w:t>
            </w:r>
            <w:r>
              <w:rPr>
                <w:rFonts w:ascii="宋体" w:hAnsi="宋体"/>
                <w:szCs w:val="21"/>
              </w:rPr>
              <w:t>规划师</w:t>
            </w:r>
          </w:p>
          <w:p>
            <w:pPr>
              <w:jc w:val="center"/>
              <w:rPr>
                <w:rFonts w:ascii="宋体" w:hAnsi="宋体"/>
                <w:szCs w:val="21"/>
              </w:rPr>
            </w:pPr>
            <w:r>
              <w:rPr>
                <w:rFonts w:hint="eastAsia" w:ascii="宋体" w:hAnsi="宋体"/>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4"/>
          <w:gridAfter w:val="2"/>
          <w:wBefore w:w="109" w:type="dxa"/>
          <w:wAfter w:w="60" w:type="dxa"/>
          <w:jc w:val="center"/>
        </w:trPr>
        <w:tc>
          <w:tcPr>
            <w:tcW w:w="1997" w:type="dxa"/>
            <w:gridSpan w:val="7"/>
            <w:vAlign w:val="center"/>
          </w:tcPr>
          <w:p>
            <w:pPr>
              <w:jc w:val="left"/>
              <w:rPr>
                <w:rFonts w:ascii="宋体" w:hAnsi="宋体"/>
              </w:rPr>
            </w:pPr>
            <w:r>
              <w:rPr>
                <w:rFonts w:hint="eastAsia" w:ascii="宋体" w:hAnsi="宋体"/>
              </w:rPr>
              <w:t>城市道路与交通规划</w:t>
            </w:r>
          </w:p>
        </w:tc>
        <w:tc>
          <w:tcPr>
            <w:tcW w:w="708" w:type="dxa"/>
            <w:gridSpan w:val="3"/>
            <w:vAlign w:val="center"/>
          </w:tcPr>
          <w:p>
            <w:pPr>
              <w:jc w:val="center"/>
              <w:rPr>
                <w:szCs w:val="21"/>
              </w:rPr>
            </w:pPr>
            <w:r>
              <w:rPr>
                <w:rFonts w:hint="eastAsia" w:ascii="宋体" w:hAnsi="宋体"/>
                <w:szCs w:val="21"/>
              </w:rPr>
              <w:t>选修</w:t>
            </w:r>
          </w:p>
        </w:tc>
        <w:tc>
          <w:tcPr>
            <w:tcW w:w="990" w:type="dxa"/>
            <w:gridSpan w:val="4"/>
            <w:vAlign w:val="center"/>
          </w:tcPr>
          <w:p>
            <w:pPr>
              <w:widowControl/>
              <w:jc w:val="center"/>
              <w:rPr>
                <w:kern w:val="0"/>
                <w:szCs w:val="21"/>
              </w:rPr>
            </w:pPr>
            <w:r>
              <w:rPr>
                <w:kern w:val="0"/>
                <w:szCs w:val="21"/>
              </w:rPr>
              <w:t>72/18</w:t>
            </w:r>
          </w:p>
        </w:tc>
        <w:tc>
          <w:tcPr>
            <w:tcW w:w="1555" w:type="dxa"/>
            <w:gridSpan w:val="7"/>
            <w:vAlign w:val="center"/>
          </w:tcPr>
          <w:p>
            <w:pPr>
              <w:jc w:val="center"/>
              <w:rPr>
                <w:rFonts w:ascii="宋体" w:hAnsi="宋体"/>
                <w:szCs w:val="21"/>
              </w:rPr>
            </w:pPr>
            <w:r>
              <w:rPr>
                <w:rFonts w:hint="eastAsia" w:hAnsi="宋体" w:cs="宋体"/>
                <w:kern w:val="0"/>
                <w:szCs w:val="21"/>
              </w:rPr>
              <w:t>城市道路与交通规划（上</w:t>
            </w:r>
            <w:r>
              <w:rPr>
                <w:rFonts w:hAnsi="宋体" w:cs="宋体"/>
                <w:kern w:val="0"/>
                <w:szCs w:val="21"/>
              </w:rPr>
              <w:t>）（下）</w:t>
            </w:r>
          </w:p>
        </w:tc>
        <w:tc>
          <w:tcPr>
            <w:tcW w:w="849" w:type="dxa"/>
            <w:gridSpan w:val="4"/>
            <w:vAlign w:val="center"/>
          </w:tcPr>
          <w:p>
            <w:pPr>
              <w:jc w:val="center"/>
              <w:rPr>
                <w:rFonts w:ascii="宋体" w:hAnsi="宋体"/>
                <w:szCs w:val="21"/>
              </w:rPr>
            </w:pPr>
            <w:r>
              <w:rPr>
                <w:rFonts w:hint="eastAsia" w:ascii="宋体" w:hAnsi="宋体"/>
                <w:szCs w:val="21"/>
              </w:rPr>
              <w:t>徐循初</w:t>
            </w:r>
          </w:p>
        </w:tc>
        <w:tc>
          <w:tcPr>
            <w:tcW w:w="1131" w:type="dxa"/>
            <w:gridSpan w:val="3"/>
            <w:vAlign w:val="center"/>
          </w:tcPr>
          <w:p>
            <w:pPr>
              <w:jc w:val="center"/>
              <w:rPr>
                <w:rFonts w:ascii="宋体" w:hAnsi="宋体"/>
                <w:szCs w:val="21"/>
              </w:rPr>
            </w:pPr>
            <w:r>
              <w:rPr>
                <w:rFonts w:hint="eastAsia" w:ascii="宋体" w:hAnsi="宋体"/>
                <w:szCs w:val="21"/>
              </w:rPr>
              <w:t>中国建筑</w:t>
            </w:r>
          </w:p>
          <w:p>
            <w:pPr>
              <w:jc w:val="center"/>
              <w:rPr>
                <w:rFonts w:ascii="宋体" w:hAnsi="宋体"/>
                <w:szCs w:val="21"/>
              </w:rPr>
            </w:pPr>
            <w:r>
              <w:rPr>
                <w:rFonts w:hint="eastAsia" w:ascii="宋体" w:hAnsi="宋体"/>
                <w:szCs w:val="21"/>
              </w:rPr>
              <w:t>工业出版社</w:t>
            </w:r>
          </w:p>
        </w:tc>
        <w:tc>
          <w:tcPr>
            <w:tcW w:w="990" w:type="dxa"/>
            <w:gridSpan w:val="6"/>
            <w:vAlign w:val="center"/>
          </w:tcPr>
          <w:p>
            <w:pPr>
              <w:jc w:val="center"/>
              <w:rPr>
                <w:rFonts w:ascii="宋体" w:hAnsi="宋体"/>
                <w:szCs w:val="21"/>
              </w:rPr>
            </w:pPr>
            <w:r>
              <w:rPr>
                <w:rFonts w:hint="eastAsia" w:ascii="宋体" w:hAnsi="宋体"/>
                <w:szCs w:val="21"/>
              </w:rPr>
              <w:t>2005</w:t>
            </w:r>
          </w:p>
          <w:p>
            <w:pPr>
              <w:jc w:val="center"/>
              <w:rPr>
                <w:rFonts w:ascii="宋体" w:hAnsi="宋体"/>
                <w:szCs w:val="21"/>
              </w:rPr>
            </w:pPr>
            <w:r>
              <w:rPr>
                <w:rFonts w:ascii="宋体" w:hAnsi="宋体"/>
                <w:szCs w:val="21"/>
              </w:rPr>
              <w:t>2007</w:t>
            </w:r>
          </w:p>
        </w:tc>
        <w:tc>
          <w:tcPr>
            <w:tcW w:w="848" w:type="dxa"/>
            <w:gridSpan w:val="4"/>
            <w:vAlign w:val="center"/>
          </w:tcPr>
          <w:p>
            <w:pPr>
              <w:jc w:val="center"/>
              <w:rPr>
                <w:rFonts w:ascii="宋体" w:hAnsi="宋体"/>
                <w:szCs w:val="21"/>
              </w:rPr>
            </w:pPr>
            <w:r>
              <w:rPr>
                <w:rFonts w:hint="eastAsia" w:ascii="宋体" w:hAnsi="宋体"/>
                <w:szCs w:val="21"/>
              </w:rPr>
              <w:t>宋云</w:t>
            </w:r>
          </w:p>
        </w:tc>
        <w:tc>
          <w:tcPr>
            <w:tcW w:w="1146" w:type="dxa"/>
            <w:gridSpan w:val="8"/>
            <w:vAlign w:val="center"/>
          </w:tcPr>
          <w:p>
            <w:pPr>
              <w:jc w:val="center"/>
              <w:rPr>
                <w:rFonts w:ascii="宋体" w:hAnsi="宋体"/>
                <w:szCs w:val="21"/>
              </w:rPr>
            </w:pPr>
            <w:r>
              <w:rPr>
                <w:rFonts w:hint="eastAsia" w:ascii="宋体" w:hAnsi="宋体"/>
                <w:szCs w:val="21"/>
              </w:rPr>
              <w:t>高级</w:t>
            </w:r>
            <w:r>
              <w:rPr>
                <w:rFonts w:ascii="宋体" w:hAnsi="宋体"/>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7"/>
          <w:wBefore w:w="29" w:type="dxa"/>
          <w:wAfter w:w="170" w:type="dxa"/>
          <w:trHeight w:val="567" w:hRule="atLeast"/>
          <w:jc w:val="center"/>
        </w:trPr>
        <w:tc>
          <w:tcPr>
            <w:tcW w:w="10184" w:type="dxa"/>
            <w:gridSpan w:val="44"/>
            <w:vAlign w:val="center"/>
          </w:tcPr>
          <w:p>
            <w:pPr>
              <w:spacing w:line="0" w:lineRule="atLeast"/>
              <w:rPr>
                <w:rFonts w:ascii="宋体" w:hAnsi="宋体"/>
              </w:rPr>
            </w:pPr>
            <w:r>
              <w:rPr>
                <w:rFonts w:ascii="宋体" w:hAnsi="宋体"/>
                <w:b/>
                <w:bCs/>
              </w:rPr>
              <w:t>Ⅳ</w:t>
            </w:r>
            <w:r>
              <w:rPr>
                <w:rFonts w:hint="eastAsia" w:ascii="宋体" w:hAnsi="宋体"/>
                <w:b/>
                <w:bCs/>
              </w:rPr>
              <w:t>-</w:t>
            </w:r>
            <w:r>
              <w:rPr>
                <w:rFonts w:hint="eastAsia" w:ascii="宋体" w:hAnsi="宋体"/>
                <w:b/>
                <w:bCs/>
                <w:sz w:val="24"/>
              </w:rPr>
              <w:t>6</w:t>
            </w:r>
            <w:r>
              <w:rPr>
                <w:rFonts w:hint="eastAsia" w:ascii="宋体" w:hAnsi="宋体"/>
                <w:b/>
                <w:bCs/>
              </w:rPr>
              <w:t xml:space="preserve"> 本届毕业生教学计划执行情况（限500字）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7"/>
          <w:wBefore w:w="29" w:type="dxa"/>
          <w:wAfter w:w="170" w:type="dxa"/>
          <w:jc w:val="center"/>
        </w:trPr>
        <w:tc>
          <w:tcPr>
            <w:tcW w:w="10184" w:type="dxa"/>
            <w:gridSpan w:val="44"/>
            <w:vAlign w:val="center"/>
          </w:tcPr>
          <w:p>
            <w:pPr>
              <w:spacing w:line="288" w:lineRule="auto"/>
              <w:ind w:firstLine="420"/>
              <w:rPr>
                <w:rFonts w:ascii="宋体" w:hAnsi="宋体"/>
              </w:rPr>
            </w:pPr>
            <w:r>
              <w:rPr>
                <w:rFonts w:hint="eastAsia" w:ascii="宋体" w:hAnsi="宋体"/>
              </w:rPr>
              <w:t>为了</w:t>
            </w:r>
            <w:r>
              <w:rPr>
                <w:rFonts w:ascii="宋体" w:hAnsi="宋体"/>
              </w:rPr>
              <w:t>贯彻</w:t>
            </w:r>
            <w:r>
              <w:rPr>
                <w:rFonts w:hint="eastAsia" w:ascii="宋体" w:hAnsi="宋体"/>
              </w:rPr>
              <w:t>复合型</w:t>
            </w:r>
            <w:r>
              <w:rPr>
                <w:rFonts w:ascii="宋体" w:hAnsi="宋体"/>
              </w:rPr>
              <w:t>应用型人才</w:t>
            </w:r>
            <w:r>
              <w:rPr>
                <w:rFonts w:hint="eastAsia" w:ascii="宋体" w:hAnsi="宋体"/>
              </w:rPr>
              <w:t>的</w:t>
            </w:r>
            <w:r>
              <w:rPr>
                <w:rFonts w:ascii="宋体" w:hAnsi="宋体"/>
              </w:rPr>
              <w:t>培养</w:t>
            </w:r>
            <w:r>
              <w:rPr>
                <w:rFonts w:hint="eastAsia" w:ascii="宋体" w:hAnsi="宋体"/>
              </w:rPr>
              <w:t>目标</w:t>
            </w:r>
            <w:r>
              <w:rPr>
                <w:rFonts w:ascii="宋体" w:hAnsi="宋体"/>
              </w:rPr>
              <w:t>，</w:t>
            </w:r>
            <w:r>
              <w:rPr>
                <w:rFonts w:hint="eastAsia" w:ascii="宋体" w:hAnsi="宋体"/>
              </w:rPr>
              <w:t>在</w:t>
            </w:r>
            <w:r>
              <w:rPr>
                <w:rFonts w:ascii="宋体" w:hAnsi="宋体"/>
              </w:rPr>
              <w:t>完成</w:t>
            </w:r>
            <w:r>
              <w:rPr>
                <w:rFonts w:hint="eastAsia" w:ascii="宋体" w:hAnsi="宋体"/>
              </w:rPr>
              <w:t>教学计划</w:t>
            </w:r>
            <w:r>
              <w:rPr>
                <w:rFonts w:ascii="宋体" w:hAnsi="宋体"/>
              </w:rPr>
              <w:t>总学分</w:t>
            </w:r>
            <w:r>
              <w:rPr>
                <w:rFonts w:hint="eastAsia" w:ascii="宋体" w:hAnsi="宋体"/>
              </w:rPr>
              <w:t>的</w:t>
            </w:r>
            <w:r>
              <w:rPr>
                <w:rFonts w:ascii="宋体" w:hAnsi="宋体"/>
              </w:rPr>
              <w:t>前提下</w:t>
            </w:r>
            <w:r>
              <w:rPr>
                <w:rFonts w:hint="eastAsia" w:ascii="宋体" w:hAnsi="宋体"/>
              </w:rPr>
              <w:t>，将</w:t>
            </w:r>
            <w:r>
              <w:rPr>
                <w:rFonts w:ascii="宋体" w:hAnsi="宋体"/>
              </w:rPr>
              <w:t>部分专业课改为公选课</w:t>
            </w:r>
            <w:r>
              <w:rPr>
                <w:rFonts w:hint="eastAsia" w:ascii="宋体" w:hAnsi="宋体"/>
              </w:rPr>
              <w:t>。通过学期初、期中和期末教学检查、督导听课和教师相互听课、学生座谈会、学生评教等系列工作来规范教学过程，协调</w:t>
            </w:r>
            <w:r>
              <w:rPr>
                <w:rFonts w:ascii="宋体" w:hAnsi="宋体"/>
              </w:rPr>
              <w:t>相关课程教学内容，</w:t>
            </w:r>
            <w:r>
              <w:rPr>
                <w:rFonts w:hint="eastAsia" w:ascii="宋体" w:hAnsi="宋体"/>
              </w:rPr>
              <w:t>提高教学质量。通过各门课程严格考核，结合各种案例分析、社会</w:t>
            </w:r>
            <w:r>
              <w:rPr>
                <w:rFonts w:ascii="宋体" w:hAnsi="宋体"/>
              </w:rPr>
              <w:t>调研、小组</w:t>
            </w:r>
            <w:r>
              <w:rPr>
                <w:rFonts w:hint="eastAsia" w:ascii="宋体" w:hAnsi="宋体"/>
              </w:rPr>
              <w:t>讨论、</w:t>
            </w:r>
            <w:r>
              <w:rPr>
                <w:rFonts w:ascii="宋体" w:hAnsi="宋体"/>
              </w:rPr>
              <w:t>课程竞赛</w:t>
            </w:r>
            <w:r>
              <w:rPr>
                <w:rFonts w:hint="eastAsia" w:ascii="宋体" w:hAnsi="宋体"/>
              </w:rPr>
              <w:t>等，加深学生对专业基础知识的掌握。并较好完成课程实习、专业实习等实践教学环节。</w:t>
            </w:r>
          </w:p>
          <w:p>
            <w:pPr>
              <w:spacing w:line="288" w:lineRule="auto"/>
              <w:rPr>
                <w:rFonts w:ascii="宋体" w:hAnsi="宋体"/>
                <w:b/>
              </w:rPr>
            </w:pPr>
            <w:r>
              <w:rPr>
                <w:rFonts w:hint="eastAsia" w:ascii="宋体" w:hAnsi="宋体"/>
                <w:color w:val="FF0000"/>
              </w:rPr>
              <w:t xml:space="preserve">   </w:t>
            </w:r>
            <w:r>
              <w:rPr>
                <w:rFonts w:hint="eastAsia" w:ascii="宋体" w:hAnsi="宋体"/>
              </w:rPr>
              <w:t xml:space="preserve"> </w:t>
            </w:r>
            <w:r>
              <w:rPr>
                <w:rFonts w:hint="eastAsia" w:ascii="宋体" w:hAnsi="宋体"/>
                <w:b/>
              </w:rPr>
              <w:t>1、专业必修课程教学执行情况</w:t>
            </w:r>
          </w:p>
          <w:p>
            <w:pPr>
              <w:spacing w:line="288" w:lineRule="auto"/>
              <w:ind w:firstLine="420"/>
              <w:rPr>
                <w:rFonts w:ascii="宋体" w:hAnsi="宋体"/>
              </w:rPr>
            </w:pPr>
            <w:r>
              <w:rPr>
                <w:rFonts w:hint="eastAsia" w:ascii="宋体" w:hAnsi="宋体"/>
              </w:rPr>
              <w:t>开出了教学计划中的全部专业必修课，每</w:t>
            </w:r>
            <w:r>
              <w:rPr>
                <w:rFonts w:ascii="宋体" w:hAnsi="宋体"/>
              </w:rPr>
              <w:t>门课程都</w:t>
            </w:r>
            <w:r>
              <w:rPr>
                <w:rFonts w:hint="eastAsia" w:ascii="宋体" w:hAnsi="宋体"/>
              </w:rPr>
              <w:t>进行期中、期末考试，组织学生参与各种案例分析和讨论，并进行</w:t>
            </w:r>
            <w:r>
              <w:rPr>
                <w:rFonts w:ascii="宋体" w:hAnsi="宋体"/>
              </w:rPr>
              <w:t>社会调研</w:t>
            </w:r>
            <w:r>
              <w:rPr>
                <w:rFonts w:hint="eastAsia" w:ascii="宋体" w:hAnsi="宋体"/>
              </w:rPr>
              <w:t>、</w:t>
            </w:r>
            <w:r>
              <w:rPr>
                <w:rFonts w:ascii="宋体" w:hAnsi="宋体"/>
              </w:rPr>
              <w:t>案例设计</w:t>
            </w:r>
            <w:r>
              <w:rPr>
                <w:rFonts w:hint="eastAsia" w:ascii="宋体" w:hAnsi="宋体"/>
              </w:rPr>
              <w:t>等，帮助学生加深对专业基础理论知识和</w:t>
            </w:r>
            <w:r>
              <w:rPr>
                <w:rFonts w:ascii="宋体" w:hAnsi="宋体"/>
              </w:rPr>
              <w:t>专业技能</w:t>
            </w:r>
            <w:r>
              <w:rPr>
                <w:rFonts w:hint="eastAsia" w:ascii="宋体" w:hAnsi="宋体"/>
              </w:rPr>
              <w:t>的掌握。</w:t>
            </w:r>
          </w:p>
          <w:p>
            <w:pPr>
              <w:spacing w:line="288" w:lineRule="auto"/>
              <w:ind w:firstLine="422" w:firstLineChars="200"/>
              <w:rPr>
                <w:rFonts w:ascii="宋体" w:hAnsi="宋体"/>
                <w:b/>
              </w:rPr>
            </w:pPr>
            <w:r>
              <w:rPr>
                <w:rFonts w:hint="eastAsia" w:ascii="宋体" w:hAnsi="宋体"/>
                <w:b/>
              </w:rPr>
              <w:t>2、专业选修课程教学执行情况</w:t>
            </w:r>
          </w:p>
          <w:p>
            <w:pPr>
              <w:spacing w:line="288" w:lineRule="auto"/>
              <w:ind w:firstLine="420" w:firstLineChars="200"/>
              <w:rPr>
                <w:rFonts w:ascii="宋体" w:hAnsi="宋体"/>
              </w:rPr>
            </w:pPr>
            <w:r>
              <w:rPr>
                <w:rFonts w:hint="eastAsia" w:ascii="宋体" w:hAnsi="宋体"/>
              </w:rPr>
              <w:t>为拓宽学生专业知识面</w:t>
            </w:r>
            <w:r>
              <w:rPr>
                <w:rFonts w:ascii="宋体" w:hAnsi="宋体"/>
              </w:rPr>
              <w:t>、提高动手能力</w:t>
            </w:r>
            <w:r>
              <w:rPr>
                <w:rFonts w:hint="eastAsia" w:ascii="宋体" w:hAnsi="宋体"/>
              </w:rPr>
              <w:t>，根据学院对专业选修课教学管理规定开出了十多门专业选修课，保证学生有</w:t>
            </w:r>
            <w:r>
              <w:rPr>
                <w:rFonts w:ascii="宋体" w:hAnsi="宋体"/>
              </w:rPr>
              <w:t>足够</w:t>
            </w:r>
            <w:r>
              <w:rPr>
                <w:rFonts w:hint="eastAsia" w:ascii="宋体" w:hAnsi="宋体"/>
              </w:rPr>
              <w:t>的选修课学时、学分。</w:t>
            </w:r>
          </w:p>
          <w:p>
            <w:pPr>
              <w:spacing w:line="288" w:lineRule="auto"/>
              <w:rPr>
                <w:rFonts w:ascii="宋体" w:hAnsi="宋体"/>
              </w:rPr>
            </w:pPr>
            <w:r>
              <w:rPr>
                <w:rFonts w:hint="eastAsia" w:ascii="宋体" w:hAnsi="宋体"/>
              </w:rPr>
              <w:t xml:space="preserve">   </w:t>
            </w:r>
            <w:r>
              <w:rPr>
                <w:rFonts w:hint="eastAsia" w:ascii="宋体" w:hAnsi="宋体"/>
                <w:b/>
              </w:rPr>
              <w:t>3、实践教学执行情况</w:t>
            </w:r>
          </w:p>
          <w:p>
            <w:pPr>
              <w:spacing w:line="288" w:lineRule="auto"/>
              <w:ind w:firstLine="420" w:firstLineChars="200"/>
              <w:rPr>
                <w:rFonts w:ascii="宋体" w:hAnsi="宋体"/>
              </w:rPr>
            </w:pPr>
            <w:r>
              <w:rPr>
                <w:rFonts w:hint="eastAsia" w:ascii="宋体" w:hAnsi="宋体"/>
              </w:rPr>
              <w:t>建设了5间实验室，基本满足学生上课和</w:t>
            </w:r>
            <w:r>
              <w:rPr>
                <w:rFonts w:ascii="宋体" w:hAnsi="宋体"/>
              </w:rPr>
              <w:t>课后</w:t>
            </w:r>
            <w:r>
              <w:rPr>
                <w:rFonts w:hint="eastAsia" w:ascii="宋体" w:hAnsi="宋体"/>
              </w:rPr>
              <w:t>作业</w:t>
            </w:r>
            <w:r>
              <w:rPr>
                <w:rFonts w:ascii="宋体" w:hAnsi="宋体"/>
              </w:rPr>
              <w:t>的需求</w:t>
            </w:r>
            <w:r>
              <w:rPr>
                <w:rFonts w:hint="eastAsia" w:ascii="宋体" w:hAnsi="宋体"/>
              </w:rPr>
              <w:t>，实验开出率超过教学</w:t>
            </w:r>
            <w:r>
              <w:rPr>
                <w:rFonts w:ascii="宋体" w:hAnsi="宋体"/>
              </w:rPr>
              <w:t>计划的规定</w:t>
            </w:r>
            <w:r>
              <w:rPr>
                <w:rFonts w:hint="eastAsia" w:ascii="宋体" w:hAnsi="宋体"/>
              </w:rPr>
              <w:t xml:space="preserve">。现在正积极筹备设计类课程的实训基地的建设。 </w:t>
            </w:r>
          </w:p>
          <w:p>
            <w:pPr>
              <w:spacing w:line="288" w:lineRule="auto"/>
              <w:ind w:firstLine="420" w:firstLineChars="200"/>
              <w:rPr>
                <w:rFonts w:ascii="宋体" w:hAnsi="宋体"/>
              </w:rPr>
            </w:pPr>
            <w:r>
              <w:rPr>
                <w:rFonts w:hint="eastAsia" w:ascii="宋体" w:hAnsi="宋体"/>
              </w:rPr>
              <w:t>学生安排在第6学期后的暑假加第7学期前</w:t>
            </w:r>
            <w:r>
              <w:rPr>
                <w:rFonts w:ascii="宋体" w:hAnsi="宋体"/>
              </w:rPr>
              <w:t>4</w:t>
            </w:r>
            <w:r>
              <w:rPr>
                <w:rFonts w:hint="eastAsia" w:ascii="宋体" w:hAnsi="宋体"/>
              </w:rPr>
              <w:t>周共10周到规划院和规划管理</w:t>
            </w:r>
            <w:r>
              <w:rPr>
                <w:rFonts w:ascii="宋体" w:hAnsi="宋体"/>
              </w:rPr>
              <w:t>部门</w:t>
            </w:r>
            <w:r>
              <w:rPr>
                <w:rFonts w:hint="eastAsia" w:ascii="宋体" w:hAnsi="宋体"/>
              </w:rPr>
              <w:t>、</w:t>
            </w:r>
            <w:r>
              <w:rPr>
                <w:rFonts w:ascii="宋体" w:hAnsi="宋体"/>
              </w:rPr>
              <w:t>相关设计单位</w:t>
            </w:r>
            <w:r>
              <w:rPr>
                <w:rFonts w:hint="eastAsia" w:ascii="宋体" w:hAnsi="宋体"/>
              </w:rPr>
              <w:t>进行专业实习，并建立了多家校外实习基地。</w:t>
            </w:r>
          </w:p>
          <w:p>
            <w:pPr>
              <w:spacing w:line="288" w:lineRule="auto"/>
              <w:ind w:firstLine="420" w:firstLineChars="200"/>
              <w:rPr>
                <w:rFonts w:ascii="宋体" w:hAnsi="宋体"/>
              </w:rPr>
            </w:pPr>
            <w:r>
              <w:rPr>
                <w:rFonts w:hint="eastAsia" w:ascii="宋体" w:hAnsi="宋体"/>
              </w:rPr>
              <w:t>本届学生到本学期结束和下学期做完毕业论文后，都能按时达到计划内应有的毕业总学分。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jc w:val="center"/>
        </w:trPr>
        <w:tc>
          <w:tcPr>
            <w:tcW w:w="10265" w:type="dxa"/>
            <w:gridSpan w:val="48"/>
            <w:vAlign w:val="center"/>
          </w:tcPr>
          <w:p>
            <w:pPr>
              <w:spacing w:line="360" w:lineRule="auto"/>
              <w:rPr>
                <w:rFonts w:ascii="宋体" w:hAnsi="宋体"/>
              </w:rPr>
            </w:pPr>
            <w:r>
              <w:rPr>
                <w:rFonts w:ascii="宋体" w:hAnsi="宋体"/>
                <w:b/>
                <w:bCs/>
              </w:rPr>
              <w:t>Ⅳ-</w:t>
            </w:r>
            <w:r>
              <w:rPr>
                <w:rFonts w:ascii="宋体" w:hAnsi="宋体"/>
                <w:b/>
                <w:bCs/>
                <w:sz w:val="24"/>
              </w:rPr>
              <w:t>3</w:t>
            </w:r>
            <w:r>
              <w:rPr>
                <w:rFonts w:ascii="宋体" w:hAnsi="宋体"/>
                <w:b/>
                <w:bCs/>
              </w:rPr>
              <w:t xml:space="preserve"> 教材建设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20" w:hRule="atLeast"/>
          <w:jc w:val="center"/>
        </w:trPr>
        <w:tc>
          <w:tcPr>
            <w:tcW w:w="7531" w:type="dxa"/>
            <w:gridSpan w:val="32"/>
            <w:vAlign w:val="center"/>
          </w:tcPr>
          <w:p>
            <w:pPr>
              <w:jc w:val="center"/>
              <w:rPr>
                <w:rFonts w:ascii="宋体" w:hAnsi="宋体"/>
              </w:rPr>
            </w:pPr>
            <w:r>
              <w:rPr>
                <w:rFonts w:hint="eastAsia" w:ascii="宋体" w:hAnsi="宋体"/>
              </w:rPr>
              <w:t>使用近</w:t>
            </w:r>
            <w:r>
              <w:rPr>
                <w:rFonts w:ascii="宋体" w:hAnsi="宋体"/>
              </w:rPr>
              <w:t>3年出版的新教材比例</w:t>
            </w:r>
          </w:p>
        </w:tc>
        <w:tc>
          <w:tcPr>
            <w:tcW w:w="2734" w:type="dxa"/>
            <w:gridSpan w:val="16"/>
            <w:vAlign w:val="center"/>
          </w:tcPr>
          <w:p>
            <w:pPr>
              <w:ind w:left="793"/>
              <w:rPr>
                <w:rFonts w:ascii="宋体" w:hAnsi="宋体"/>
              </w:rPr>
            </w:pPr>
            <w:r>
              <w:rPr>
                <w:rFonts w:ascii="宋体" w:hAnsi="宋体"/>
              </w:rPr>
              <w:t>79.2</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20" w:hRule="atLeast"/>
          <w:jc w:val="center"/>
        </w:trPr>
        <w:tc>
          <w:tcPr>
            <w:tcW w:w="7531" w:type="dxa"/>
            <w:gridSpan w:val="32"/>
            <w:vAlign w:val="center"/>
          </w:tcPr>
          <w:p>
            <w:pPr>
              <w:jc w:val="center"/>
              <w:rPr>
                <w:rFonts w:ascii="宋体" w:hAnsi="宋体"/>
              </w:rPr>
            </w:pPr>
            <w:r>
              <w:rPr>
                <w:rFonts w:hint="eastAsia" w:ascii="宋体" w:hAnsi="宋体"/>
              </w:rPr>
              <w:t>使用省部级及以上获奖教材比例</w:t>
            </w:r>
          </w:p>
        </w:tc>
        <w:tc>
          <w:tcPr>
            <w:tcW w:w="2734" w:type="dxa"/>
            <w:gridSpan w:val="16"/>
            <w:vAlign w:val="center"/>
          </w:tcPr>
          <w:p>
            <w:pPr>
              <w:ind w:left="793"/>
              <w:rPr>
                <w:rFonts w:ascii="宋体" w:hAnsi="宋体"/>
              </w:rPr>
            </w:pPr>
            <w:r>
              <w:rPr>
                <w:rFonts w:ascii="宋体" w:hAnsi="宋体"/>
              </w:rPr>
              <w:t>67.9</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20" w:hRule="atLeast"/>
          <w:jc w:val="center"/>
        </w:trPr>
        <w:tc>
          <w:tcPr>
            <w:tcW w:w="7531" w:type="dxa"/>
            <w:gridSpan w:val="32"/>
            <w:vAlign w:val="center"/>
          </w:tcPr>
          <w:p>
            <w:pPr>
              <w:jc w:val="center"/>
              <w:rPr>
                <w:rFonts w:ascii="宋体" w:hAnsi="宋体"/>
              </w:rPr>
            </w:pPr>
            <w:r>
              <w:rPr>
                <w:rFonts w:hint="eastAsia" w:ascii="宋体" w:hAnsi="宋体"/>
              </w:rPr>
              <w:t>本单位有获省部级及以上奖励教材</w:t>
            </w:r>
          </w:p>
        </w:tc>
        <w:tc>
          <w:tcPr>
            <w:tcW w:w="2734" w:type="dxa"/>
            <w:gridSpan w:val="16"/>
            <w:vAlign w:val="center"/>
          </w:tcPr>
          <w:p>
            <w:pPr>
              <w:ind w:left="793"/>
              <w:jc w:val="left"/>
              <w:rPr>
                <w:rFonts w:ascii="宋体" w:hAnsi="宋体"/>
              </w:rPr>
            </w:pPr>
            <w:r>
              <w:rPr>
                <w:rFonts w:ascii="宋体" w:hAnsi="宋体"/>
              </w:rPr>
              <w:t xml:space="preserve">0  </w:t>
            </w:r>
            <w:r>
              <w:rPr>
                <w:rFonts w:hint="eastAsia" w:ascii="宋体" w:hAnsi="宋体"/>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510" w:hRule="atLeast"/>
          <w:jc w:val="center"/>
        </w:trPr>
        <w:tc>
          <w:tcPr>
            <w:tcW w:w="530" w:type="dxa"/>
            <w:gridSpan w:val="4"/>
            <w:vAlign w:val="center"/>
          </w:tcPr>
          <w:p>
            <w:pPr>
              <w:jc w:val="center"/>
              <w:rPr>
                <w:rFonts w:ascii="宋体" w:hAnsi="宋体"/>
              </w:rPr>
            </w:pPr>
            <w:r>
              <w:rPr>
                <w:rFonts w:hint="eastAsia" w:ascii="宋体" w:hAnsi="宋体"/>
              </w:rPr>
              <w:t>序号</w:t>
            </w:r>
          </w:p>
        </w:tc>
        <w:tc>
          <w:tcPr>
            <w:tcW w:w="2350" w:type="dxa"/>
            <w:gridSpan w:val="8"/>
            <w:vAlign w:val="center"/>
          </w:tcPr>
          <w:p>
            <w:pPr>
              <w:jc w:val="center"/>
              <w:rPr>
                <w:rFonts w:ascii="宋体" w:hAnsi="宋体"/>
              </w:rPr>
            </w:pPr>
            <w:r>
              <w:rPr>
                <w:rFonts w:hint="eastAsia" w:ascii="宋体" w:hAnsi="宋体"/>
              </w:rPr>
              <w:t>编写出版或</w:t>
            </w:r>
          </w:p>
          <w:p>
            <w:pPr>
              <w:jc w:val="center"/>
              <w:rPr>
                <w:rFonts w:ascii="宋体" w:hAnsi="宋体"/>
              </w:rPr>
            </w:pPr>
            <w:r>
              <w:rPr>
                <w:rFonts w:hint="eastAsia" w:ascii="宋体" w:hAnsi="宋体"/>
              </w:rPr>
              <w:t>自编教材名称</w:t>
            </w:r>
          </w:p>
        </w:tc>
        <w:tc>
          <w:tcPr>
            <w:tcW w:w="1592" w:type="dxa"/>
            <w:gridSpan w:val="4"/>
            <w:vAlign w:val="center"/>
          </w:tcPr>
          <w:p>
            <w:pPr>
              <w:jc w:val="center"/>
              <w:rPr>
                <w:rFonts w:ascii="宋体" w:hAnsi="宋体"/>
              </w:rPr>
            </w:pPr>
            <w:r>
              <w:rPr>
                <w:rFonts w:hint="eastAsia" w:ascii="宋体" w:hAnsi="宋体"/>
              </w:rPr>
              <w:t>主</w:t>
            </w:r>
            <w:r>
              <w:rPr>
                <w:rFonts w:ascii="宋体" w:hAnsi="宋体"/>
              </w:rPr>
              <w:t xml:space="preserve">  </w:t>
            </w:r>
            <w:r>
              <w:rPr>
                <w:rFonts w:hint="eastAsia" w:ascii="宋体" w:hAnsi="宋体"/>
              </w:rPr>
              <w:t>编</w:t>
            </w:r>
          </w:p>
        </w:tc>
        <w:tc>
          <w:tcPr>
            <w:tcW w:w="1171" w:type="dxa"/>
            <w:gridSpan w:val="7"/>
            <w:vAlign w:val="center"/>
          </w:tcPr>
          <w:p>
            <w:pPr>
              <w:jc w:val="center"/>
              <w:rPr>
                <w:rFonts w:ascii="宋体" w:hAnsi="宋体"/>
              </w:rPr>
            </w:pPr>
            <w:r>
              <w:rPr>
                <w:rFonts w:hint="eastAsia" w:ascii="宋体" w:hAnsi="宋体"/>
              </w:rPr>
              <w:t>编写内容</w:t>
            </w:r>
          </w:p>
          <w:p>
            <w:pPr>
              <w:jc w:val="center"/>
              <w:rPr>
                <w:rFonts w:ascii="宋体" w:hAnsi="宋体"/>
              </w:rPr>
            </w:pPr>
            <w:r>
              <w:rPr>
                <w:rFonts w:hint="eastAsia" w:ascii="宋体" w:hAnsi="宋体"/>
              </w:rPr>
              <w:t>字数</w:t>
            </w:r>
          </w:p>
        </w:tc>
        <w:tc>
          <w:tcPr>
            <w:tcW w:w="1888" w:type="dxa"/>
            <w:gridSpan w:val="9"/>
            <w:vAlign w:val="center"/>
          </w:tcPr>
          <w:p>
            <w:pPr>
              <w:jc w:val="center"/>
              <w:rPr>
                <w:rFonts w:ascii="宋体" w:hAnsi="宋体"/>
              </w:rPr>
            </w:pPr>
            <w:r>
              <w:rPr>
                <w:rFonts w:hint="eastAsia" w:ascii="宋体" w:hAnsi="宋体"/>
              </w:rPr>
              <w:t>出版时间或</w:t>
            </w:r>
          </w:p>
          <w:p>
            <w:pPr>
              <w:jc w:val="center"/>
              <w:rPr>
                <w:rFonts w:ascii="宋体" w:hAnsi="宋体"/>
              </w:rPr>
            </w:pPr>
            <w:r>
              <w:rPr>
                <w:rFonts w:hint="eastAsia" w:ascii="宋体" w:hAnsi="宋体"/>
              </w:rPr>
              <w:t>编写时间</w:t>
            </w:r>
          </w:p>
        </w:tc>
        <w:tc>
          <w:tcPr>
            <w:tcW w:w="2734" w:type="dxa"/>
            <w:gridSpan w:val="16"/>
            <w:vAlign w:val="center"/>
          </w:tcPr>
          <w:p>
            <w:pPr>
              <w:jc w:val="center"/>
              <w:rPr>
                <w:rFonts w:ascii="宋体" w:hAnsi="宋体"/>
              </w:rPr>
            </w:pPr>
            <w:r>
              <w:rPr>
                <w:rFonts w:hint="eastAsia" w:ascii="宋体" w:hAnsi="宋体"/>
              </w:rPr>
              <w:t>出版或使用情况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jc w:val="center"/>
        </w:trPr>
        <w:tc>
          <w:tcPr>
            <w:tcW w:w="530" w:type="dxa"/>
            <w:gridSpan w:val="4"/>
            <w:vAlign w:val="center"/>
          </w:tcPr>
          <w:p>
            <w:pPr>
              <w:jc w:val="center"/>
              <w:rPr>
                <w:rFonts w:ascii="宋体" w:hAnsi="宋体"/>
              </w:rPr>
            </w:pPr>
            <w:r>
              <w:rPr>
                <w:rFonts w:ascii="宋体" w:hAnsi="宋体"/>
              </w:rPr>
              <w:t>1</w:t>
            </w:r>
          </w:p>
        </w:tc>
        <w:tc>
          <w:tcPr>
            <w:tcW w:w="2350" w:type="dxa"/>
            <w:gridSpan w:val="8"/>
            <w:vAlign w:val="center"/>
          </w:tcPr>
          <w:p>
            <w:pPr>
              <w:jc w:val="center"/>
              <w:rPr>
                <w:rFonts w:ascii="宋体" w:hAnsi="宋体"/>
              </w:rPr>
            </w:pPr>
          </w:p>
        </w:tc>
        <w:tc>
          <w:tcPr>
            <w:tcW w:w="1592" w:type="dxa"/>
            <w:gridSpan w:val="4"/>
            <w:vAlign w:val="center"/>
          </w:tcPr>
          <w:p>
            <w:pPr>
              <w:jc w:val="center"/>
              <w:rPr>
                <w:rFonts w:ascii="宋体" w:hAnsi="宋体"/>
              </w:rPr>
            </w:pPr>
          </w:p>
        </w:tc>
        <w:tc>
          <w:tcPr>
            <w:tcW w:w="1171" w:type="dxa"/>
            <w:gridSpan w:val="7"/>
            <w:vAlign w:val="center"/>
          </w:tcPr>
          <w:p>
            <w:pPr>
              <w:jc w:val="center"/>
              <w:rPr>
                <w:rFonts w:ascii="宋体" w:hAnsi="宋体"/>
              </w:rPr>
            </w:pPr>
          </w:p>
        </w:tc>
        <w:tc>
          <w:tcPr>
            <w:tcW w:w="1888" w:type="dxa"/>
            <w:gridSpan w:val="9"/>
            <w:vAlign w:val="center"/>
          </w:tcPr>
          <w:p>
            <w:pPr>
              <w:jc w:val="center"/>
              <w:rPr>
                <w:rFonts w:ascii="宋体" w:hAnsi="宋体"/>
              </w:rPr>
            </w:pPr>
          </w:p>
        </w:tc>
        <w:tc>
          <w:tcPr>
            <w:tcW w:w="2734" w:type="dxa"/>
            <w:gridSpan w:val="16"/>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jc w:val="center"/>
        </w:trPr>
        <w:tc>
          <w:tcPr>
            <w:tcW w:w="530" w:type="dxa"/>
            <w:gridSpan w:val="4"/>
            <w:vAlign w:val="center"/>
          </w:tcPr>
          <w:p>
            <w:pPr>
              <w:jc w:val="center"/>
              <w:rPr>
                <w:rFonts w:ascii="宋体" w:hAnsi="宋体"/>
              </w:rPr>
            </w:pPr>
            <w:r>
              <w:rPr>
                <w:rFonts w:ascii="宋体" w:hAnsi="宋体"/>
              </w:rPr>
              <w:t>2</w:t>
            </w:r>
          </w:p>
        </w:tc>
        <w:tc>
          <w:tcPr>
            <w:tcW w:w="2350" w:type="dxa"/>
            <w:gridSpan w:val="8"/>
            <w:vAlign w:val="center"/>
          </w:tcPr>
          <w:p>
            <w:pPr>
              <w:jc w:val="center"/>
              <w:rPr>
                <w:rFonts w:ascii="宋体" w:hAnsi="宋体"/>
              </w:rPr>
            </w:pPr>
          </w:p>
        </w:tc>
        <w:tc>
          <w:tcPr>
            <w:tcW w:w="1592" w:type="dxa"/>
            <w:gridSpan w:val="4"/>
            <w:vAlign w:val="center"/>
          </w:tcPr>
          <w:p>
            <w:pPr>
              <w:jc w:val="center"/>
              <w:rPr>
                <w:rFonts w:ascii="宋体" w:hAnsi="宋体"/>
              </w:rPr>
            </w:pPr>
          </w:p>
        </w:tc>
        <w:tc>
          <w:tcPr>
            <w:tcW w:w="1171" w:type="dxa"/>
            <w:gridSpan w:val="7"/>
            <w:vAlign w:val="center"/>
          </w:tcPr>
          <w:p>
            <w:pPr>
              <w:jc w:val="center"/>
              <w:rPr>
                <w:rFonts w:ascii="宋体" w:hAnsi="宋体"/>
              </w:rPr>
            </w:pPr>
          </w:p>
        </w:tc>
        <w:tc>
          <w:tcPr>
            <w:tcW w:w="1888" w:type="dxa"/>
            <w:gridSpan w:val="9"/>
            <w:vAlign w:val="center"/>
          </w:tcPr>
          <w:p>
            <w:pPr>
              <w:jc w:val="center"/>
              <w:rPr>
                <w:rFonts w:ascii="宋体" w:hAnsi="宋体"/>
              </w:rPr>
            </w:pPr>
          </w:p>
        </w:tc>
        <w:tc>
          <w:tcPr>
            <w:tcW w:w="2734" w:type="dxa"/>
            <w:gridSpan w:val="16"/>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457" w:hRule="atLeast"/>
          <w:jc w:val="center"/>
        </w:trPr>
        <w:tc>
          <w:tcPr>
            <w:tcW w:w="10265" w:type="dxa"/>
            <w:gridSpan w:val="48"/>
            <w:vAlign w:val="center"/>
          </w:tcPr>
          <w:p>
            <w:pPr>
              <w:spacing w:line="0" w:lineRule="atLeast"/>
              <w:rPr>
                <w:rFonts w:ascii="宋体" w:hAnsi="宋体"/>
                <w:b/>
                <w:bCs/>
              </w:rPr>
            </w:pPr>
            <w:r>
              <w:rPr>
                <w:rFonts w:ascii="宋体" w:hAnsi="宋体"/>
                <w:b/>
                <w:bCs/>
              </w:rPr>
              <w:t>Ⅳ-</w:t>
            </w:r>
            <w:r>
              <w:rPr>
                <w:rFonts w:ascii="宋体" w:hAnsi="宋体"/>
                <w:b/>
                <w:bCs/>
                <w:sz w:val="24"/>
              </w:rPr>
              <w:t>4教学改革与研究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393" w:hRule="atLeast"/>
          <w:jc w:val="center"/>
        </w:trPr>
        <w:tc>
          <w:tcPr>
            <w:tcW w:w="10265" w:type="dxa"/>
            <w:gridSpan w:val="48"/>
            <w:vAlign w:val="center"/>
          </w:tcPr>
          <w:p>
            <w:pPr>
              <w:spacing w:line="0" w:lineRule="atLeast"/>
              <w:rPr>
                <w:rFonts w:ascii="宋体" w:hAnsi="宋体"/>
              </w:rPr>
            </w:pPr>
            <w:r>
              <w:rPr>
                <w:rFonts w:ascii="宋体" w:hAnsi="宋体"/>
                <w:b/>
                <w:bCs/>
              </w:rPr>
              <w:t>Ⅳ-</w:t>
            </w:r>
            <w:r>
              <w:rPr>
                <w:rFonts w:ascii="宋体" w:hAnsi="宋体"/>
                <w:b/>
                <w:bCs/>
                <w:sz w:val="24"/>
              </w:rPr>
              <w:t>4</w:t>
            </w:r>
            <w:r>
              <w:rPr>
                <w:rFonts w:ascii="宋体" w:hAnsi="宋体"/>
                <w:b/>
                <w:bCs/>
              </w:rPr>
              <w:t>-</w:t>
            </w:r>
            <w:r>
              <w:rPr>
                <w:rFonts w:ascii="宋体" w:hAnsi="宋体"/>
                <w:b/>
                <w:bCs/>
                <w:sz w:val="24"/>
              </w:rPr>
              <w:t>1</w:t>
            </w:r>
            <w:r>
              <w:rPr>
                <w:rFonts w:ascii="宋体" w:hAnsi="宋体"/>
                <w:b/>
                <w:bCs/>
              </w:rPr>
              <w:t xml:space="preserve"> 本专业近4年获市厅级及以上优秀教学成果、教材奖情况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jc w:val="center"/>
        </w:trPr>
        <w:tc>
          <w:tcPr>
            <w:tcW w:w="477" w:type="dxa"/>
            <w:gridSpan w:val="2"/>
            <w:vAlign w:val="center"/>
          </w:tcPr>
          <w:p>
            <w:pPr>
              <w:spacing w:line="0" w:lineRule="atLeast"/>
              <w:jc w:val="center"/>
              <w:rPr>
                <w:rFonts w:ascii="宋体" w:hAnsi="宋体"/>
              </w:rPr>
            </w:pPr>
            <w:r>
              <w:rPr>
                <w:rFonts w:hint="eastAsia" w:ascii="宋体" w:hAnsi="宋体"/>
              </w:rPr>
              <w:t>序号</w:t>
            </w:r>
          </w:p>
        </w:tc>
        <w:tc>
          <w:tcPr>
            <w:tcW w:w="4092" w:type="dxa"/>
            <w:gridSpan w:val="15"/>
            <w:vAlign w:val="center"/>
          </w:tcPr>
          <w:p>
            <w:pPr>
              <w:spacing w:line="0" w:lineRule="atLeast"/>
              <w:jc w:val="center"/>
              <w:rPr>
                <w:rFonts w:ascii="宋体" w:hAnsi="宋体"/>
              </w:rPr>
            </w:pPr>
            <w:r>
              <w:rPr>
                <w:rFonts w:hint="eastAsia" w:ascii="宋体" w:hAnsi="宋体"/>
              </w:rPr>
              <w:t>项</w:t>
            </w:r>
            <w:r>
              <w:rPr>
                <w:rFonts w:ascii="宋体" w:hAnsi="宋体"/>
              </w:rPr>
              <w:t xml:space="preserve">  </w:t>
            </w:r>
            <w:r>
              <w:rPr>
                <w:rFonts w:hint="eastAsia" w:ascii="宋体" w:hAnsi="宋体"/>
              </w:rPr>
              <w:t>目</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3526" w:type="dxa"/>
            <w:gridSpan w:val="16"/>
            <w:vAlign w:val="center"/>
          </w:tcPr>
          <w:p>
            <w:pPr>
              <w:spacing w:line="0" w:lineRule="atLeast"/>
              <w:jc w:val="center"/>
              <w:rPr>
                <w:rFonts w:ascii="宋体" w:hAnsi="宋体"/>
              </w:rPr>
            </w:pPr>
            <w:r>
              <w:rPr>
                <w:rFonts w:hint="eastAsia" w:ascii="宋体" w:hAnsi="宋体"/>
              </w:rPr>
              <w:t>获</w:t>
            </w:r>
            <w:r>
              <w:rPr>
                <w:rFonts w:ascii="宋体" w:hAnsi="宋体"/>
              </w:rPr>
              <w:t xml:space="preserve"> </w:t>
            </w:r>
            <w:r>
              <w:rPr>
                <w:rFonts w:hint="eastAsia" w:ascii="宋体" w:hAnsi="宋体"/>
              </w:rPr>
              <w:t>奖</w:t>
            </w:r>
            <w:r>
              <w:rPr>
                <w:rFonts w:ascii="宋体" w:hAnsi="宋体"/>
              </w:rPr>
              <w:t xml:space="preserve"> </w:t>
            </w:r>
            <w:r>
              <w:rPr>
                <w:rFonts w:hint="eastAsia" w:ascii="宋体" w:hAnsi="宋体"/>
              </w:rPr>
              <w:t>人</w:t>
            </w:r>
          </w:p>
          <w:p>
            <w:pPr>
              <w:spacing w:line="0" w:lineRule="atLeast"/>
              <w:jc w:val="center"/>
              <w:rPr>
                <w:rFonts w:ascii="宋体" w:hAnsi="宋体"/>
              </w:rPr>
            </w:pPr>
            <w:r>
              <w:rPr>
                <w:rFonts w:ascii="宋体" w:hAnsi="宋体"/>
              </w:rPr>
              <w:t>(</w:t>
            </w:r>
            <w:r>
              <w:rPr>
                <w:rFonts w:hint="eastAsia" w:ascii="宋体" w:hAnsi="宋体"/>
              </w:rPr>
              <w:t>注署名次序</w:t>
            </w:r>
            <w:r>
              <w:rPr>
                <w:rFonts w:ascii="宋体" w:hAnsi="宋体"/>
              </w:rPr>
              <w:t>)</w:t>
            </w:r>
          </w:p>
        </w:tc>
        <w:tc>
          <w:tcPr>
            <w:tcW w:w="2170" w:type="dxa"/>
            <w:gridSpan w:val="15"/>
            <w:vAlign w:val="center"/>
          </w:tcPr>
          <w:p>
            <w:pPr>
              <w:spacing w:line="0" w:lineRule="atLeast"/>
              <w:jc w:val="center"/>
              <w:rPr>
                <w:rFonts w:ascii="宋体" w:hAnsi="宋体"/>
              </w:rPr>
            </w:pPr>
            <w:r>
              <w:rPr>
                <w:rFonts w:hint="eastAsia" w:ascii="宋体" w:hAnsi="宋体"/>
              </w:rPr>
              <w:t>获奖名称、等级、时间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jc w:val="center"/>
        </w:trPr>
        <w:tc>
          <w:tcPr>
            <w:tcW w:w="477" w:type="dxa"/>
            <w:gridSpan w:val="2"/>
            <w:vAlign w:val="center"/>
          </w:tcPr>
          <w:p>
            <w:pPr>
              <w:jc w:val="center"/>
              <w:rPr>
                <w:rFonts w:ascii="宋体" w:hAnsi="宋体"/>
              </w:rPr>
            </w:pPr>
            <w:r>
              <w:rPr>
                <w:rFonts w:ascii="宋体" w:hAnsi="宋体"/>
              </w:rPr>
              <w:t>1</w:t>
            </w:r>
          </w:p>
        </w:tc>
        <w:tc>
          <w:tcPr>
            <w:tcW w:w="4092" w:type="dxa"/>
            <w:gridSpan w:val="15"/>
            <w:vAlign w:val="center"/>
          </w:tcPr>
          <w:p>
            <w:pPr>
              <w:rPr>
                <w:rFonts w:ascii="宋体" w:hAnsi="宋体"/>
              </w:rPr>
            </w:pPr>
          </w:p>
        </w:tc>
        <w:tc>
          <w:tcPr>
            <w:tcW w:w="3526" w:type="dxa"/>
            <w:gridSpan w:val="16"/>
            <w:vAlign w:val="center"/>
          </w:tcPr>
          <w:p>
            <w:pPr>
              <w:jc w:val="center"/>
              <w:rPr>
                <w:rFonts w:ascii="宋体" w:hAnsi="宋体"/>
              </w:rPr>
            </w:pPr>
          </w:p>
        </w:tc>
        <w:tc>
          <w:tcPr>
            <w:tcW w:w="2170" w:type="dxa"/>
            <w:gridSpan w:val="15"/>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235" w:hRule="atLeast"/>
          <w:jc w:val="center"/>
        </w:trPr>
        <w:tc>
          <w:tcPr>
            <w:tcW w:w="477" w:type="dxa"/>
            <w:gridSpan w:val="2"/>
            <w:vAlign w:val="center"/>
          </w:tcPr>
          <w:p>
            <w:pPr>
              <w:jc w:val="center"/>
              <w:rPr>
                <w:rFonts w:ascii="宋体" w:hAnsi="宋体"/>
              </w:rPr>
            </w:pPr>
            <w:r>
              <w:rPr>
                <w:rFonts w:ascii="宋体" w:hAnsi="宋体"/>
              </w:rPr>
              <w:t>2</w:t>
            </w:r>
          </w:p>
        </w:tc>
        <w:tc>
          <w:tcPr>
            <w:tcW w:w="4092" w:type="dxa"/>
            <w:gridSpan w:val="15"/>
            <w:vAlign w:val="center"/>
          </w:tcPr>
          <w:p>
            <w:pPr>
              <w:rPr>
                <w:rFonts w:ascii="宋体" w:hAnsi="宋体"/>
              </w:rPr>
            </w:pPr>
          </w:p>
        </w:tc>
        <w:tc>
          <w:tcPr>
            <w:tcW w:w="3526" w:type="dxa"/>
            <w:gridSpan w:val="16"/>
            <w:vAlign w:val="center"/>
          </w:tcPr>
          <w:p>
            <w:pPr>
              <w:rPr>
                <w:rFonts w:ascii="宋体" w:hAnsi="宋体"/>
              </w:rPr>
            </w:pPr>
          </w:p>
        </w:tc>
        <w:tc>
          <w:tcPr>
            <w:tcW w:w="2170" w:type="dxa"/>
            <w:gridSpan w:val="15"/>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472" w:hRule="atLeast"/>
          <w:jc w:val="center"/>
        </w:trPr>
        <w:tc>
          <w:tcPr>
            <w:tcW w:w="10265" w:type="dxa"/>
            <w:gridSpan w:val="48"/>
            <w:vAlign w:val="center"/>
          </w:tcPr>
          <w:p>
            <w:pPr>
              <w:spacing w:before="156" w:beforeLines="50" w:after="156" w:afterLines="50" w:line="0" w:lineRule="atLeast"/>
              <w:rPr>
                <w:rFonts w:ascii="宋体" w:hAnsi="宋体"/>
              </w:rPr>
            </w:pPr>
            <w:r>
              <w:rPr>
                <w:rFonts w:ascii="宋体" w:hAnsi="宋体"/>
                <w:b/>
                <w:bCs/>
              </w:rPr>
              <w:t>Ⅳ</w:t>
            </w:r>
            <w:r>
              <w:rPr>
                <w:rFonts w:hint="eastAsia" w:ascii="宋体" w:hAnsi="宋体"/>
                <w:b/>
                <w:bCs/>
              </w:rPr>
              <w:t>-</w:t>
            </w:r>
            <w:r>
              <w:rPr>
                <w:rFonts w:hint="eastAsia" w:ascii="宋体" w:hAnsi="宋体"/>
                <w:b/>
                <w:bCs/>
                <w:sz w:val="24"/>
              </w:rPr>
              <w:t>4</w:t>
            </w:r>
            <w:r>
              <w:rPr>
                <w:rFonts w:hint="eastAsia" w:ascii="宋体" w:hAnsi="宋体"/>
                <w:b/>
                <w:bCs/>
              </w:rPr>
              <w:t>-</w:t>
            </w:r>
            <w:r>
              <w:rPr>
                <w:rFonts w:hint="eastAsia" w:ascii="宋体" w:hAnsi="宋体"/>
                <w:b/>
                <w:bCs/>
                <w:sz w:val="24"/>
              </w:rPr>
              <w:t>2</w:t>
            </w:r>
            <w:r>
              <w:rPr>
                <w:rFonts w:hint="eastAsia" w:ascii="宋体" w:hAnsi="宋体"/>
                <w:b/>
                <w:bCs/>
              </w:rPr>
              <w:t xml:space="preserve"> 本专业近4年教学改革研究课题一览表（本表可续）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510" w:hRule="atLeast"/>
          <w:jc w:val="center"/>
        </w:trPr>
        <w:tc>
          <w:tcPr>
            <w:tcW w:w="477" w:type="dxa"/>
            <w:gridSpan w:val="2"/>
            <w:vAlign w:val="center"/>
          </w:tcPr>
          <w:p>
            <w:pPr>
              <w:spacing w:line="0" w:lineRule="atLeast"/>
              <w:jc w:val="center"/>
              <w:rPr>
                <w:rFonts w:ascii="宋体" w:hAnsi="宋体"/>
              </w:rPr>
            </w:pPr>
            <w:r>
              <w:rPr>
                <w:rFonts w:hint="eastAsia" w:ascii="宋体" w:hAnsi="宋体"/>
              </w:rPr>
              <w:t>序号</w:t>
            </w:r>
          </w:p>
        </w:tc>
        <w:tc>
          <w:tcPr>
            <w:tcW w:w="706" w:type="dxa"/>
            <w:gridSpan w:val="3"/>
            <w:vAlign w:val="center"/>
          </w:tcPr>
          <w:p>
            <w:pPr>
              <w:spacing w:line="0" w:lineRule="atLeast"/>
              <w:jc w:val="center"/>
              <w:rPr>
                <w:rFonts w:ascii="宋体" w:hAnsi="宋体"/>
              </w:rPr>
            </w:pPr>
            <w:r>
              <w:rPr>
                <w:rFonts w:hint="eastAsia" w:ascii="宋体" w:hAnsi="宋体"/>
              </w:rPr>
              <w:t>课题编号</w:t>
            </w:r>
          </w:p>
        </w:tc>
        <w:tc>
          <w:tcPr>
            <w:tcW w:w="3527" w:type="dxa"/>
            <w:gridSpan w:val="13"/>
            <w:vAlign w:val="center"/>
          </w:tcPr>
          <w:p>
            <w:pPr>
              <w:spacing w:line="0" w:lineRule="atLeast"/>
              <w:jc w:val="center"/>
              <w:rPr>
                <w:rFonts w:ascii="宋体" w:hAnsi="宋体"/>
              </w:rPr>
            </w:pPr>
            <w:r>
              <w:rPr>
                <w:rFonts w:hint="eastAsia" w:ascii="宋体" w:hAnsi="宋体"/>
              </w:rPr>
              <w:t>课 题 名 称</w:t>
            </w:r>
          </w:p>
        </w:tc>
        <w:tc>
          <w:tcPr>
            <w:tcW w:w="987" w:type="dxa"/>
            <w:gridSpan w:val="6"/>
            <w:vAlign w:val="center"/>
          </w:tcPr>
          <w:p>
            <w:pPr>
              <w:spacing w:line="0" w:lineRule="atLeast"/>
              <w:jc w:val="center"/>
              <w:rPr>
                <w:rFonts w:ascii="宋体" w:hAnsi="宋体"/>
              </w:rPr>
            </w:pPr>
            <w:r>
              <w:rPr>
                <w:rFonts w:hint="eastAsia" w:ascii="宋体" w:hAnsi="宋体"/>
              </w:rPr>
              <w:t>起讫时间</w:t>
            </w:r>
          </w:p>
        </w:tc>
        <w:tc>
          <w:tcPr>
            <w:tcW w:w="988" w:type="dxa"/>
            <w:gridSpan w:val="4"/>
            <w:vAlign w:val="center"/>
          </w:tcPr>
          <w:p>
            <w:pPr>
              <w:spacing w:line="0" w:lineRule="atLeast"/>
              <w:jc w:val="center"/>
              <w:rPr>
                <w:rFonts w:ascii="宋体" w:hAnsi="宋体"/>
              </w:rPr>
            </w:pPr>
            <w:r>
              <w:rPr>
                <w:rFonts w:hint="eastAsia" w:ascii="宋体" w:hAnsi="宋体"/>
              </w:rPr>
              <w:t>立项单位</w:t>
            </w:r>
          </w:p>
        </w:tc>
        <w:tc>
          <w:tcPr>
            <w:tcW w:w="1974" w:type="dxa"/>
            <w:gridSpan w:val="9"/>
            <w:vAlign w:val="center"/>
          </w:tcPr>
          <w:p>
            <w:pPr>
              <w:spacing w:line="0" w:lineRule="atLeast"/>
              <w:jc w:val="center"/>
              <w:rPr>
                <w:rFonts w:ascii="宋体" w:hAnsi="宋体"/>
              </w:rPr>
            </w:pPr>
            <w:r>
              <w:rPr>
                <w:rFonts w:hint="eastAsia" w:ascii="宋体" w:hAnsi="宋体"/>
              </w:rPr>
              <w:t>发文编号</w:t>
            </w:r>
          </w:p>
        </w:tc>
        <w:tc>
          <w:tcPr>
            <w:tcW w:w="847" w:type="dxa"/>
            <w:gridSpan w:val="4"/>
            <w:vAlign w:val="center"/>
          </w:tcPr>
          <w:p>
            <w:pPr>
              <w:spacing w:line="0" w:lineRule="atLeast"/>
              <w:jc w:val="center"/>
              <w:rPr>
                <w:rFonts w:ascii="宋体" w:hAnsi="宋体"/>
              </w:rPr>
            </w:pPr>
            <w:r>
              <w:rPr>
                <w:rFonts w:hint="eastAsia" w:ascii="宋体" w:hAnsi="宋体"/>
              </w:rPr>
              <w:t>姓  名</w:t>
            </w:r>
          </w:p>
        </w:tc>
        <w:tc>
          <w:tcPr>
            <w:tcW w:w="759" w:type="dxa"/>
            <w:gridSpan w:val="7"/>
            <w:vAlign w:val="center"/>
          </w:tcPr>
          <w:p>
            <w:pPr>
              <w:spacing w:line="0" w:lineRule="atLeast"/>
              <w:jc w:val="center"/>
              <w:rPr>
                <w:rFonts w:ascii="宋体" w:hAnsi="宋体"/>
              </w:rPr>
            </w:pPr>
            <w:r>
              <w:rPr>
                <w:rFonts w:hint="eastAsia" w:ascii="宋体" w:hAnsi="宋体"/>
              </w:rPr>
              <w:t>承 担</w:t>
            </w:r>
          </w:p>
          <w:p>
            <w:pPr>
              <w:spacing w:line="0" w:lineRule="atLeast"/>
              <w:jc w:val="center"/>
              <w:rPr>
                <w:rFonts w:ascii="宋体" w:hAnsi="宋体"/>
              </w:rPr>
            </w:pPr>
            <w:r>
              <w:rPr>
                <w:rFonts w:hint="eastAsia" w:ascii="宋体" w:hAnsi="宋体"/>
              </w:rPr>
              <w:t>工 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510" w:hRule="atLeast"/>
          <w:jc w:val="center"/>
        </w:trPr>
        <w:tc>
          <w:tcPr>
            <w:tcW w:w="477" w:type="dxa"/>
            <w:gridSpan w:val="2"/>
            <w:vAlign w:val="center"/>
          </w:tcPr>
          <w:p>
            <w:pPr>
              <w:spacing w:line="300" w:lineRule="exact"/>
              <w:jc w:val="center"/>
              <w:rPr>
                <w:rFonts w:ascii="宋体" w:hAnsi="宋体"/>
              </w:rPr>
            </w:pPr>
            <w:r>
              <w:rPr>
                <w:rFonts w:hint="eastAsia" w:ascii="宋体" w:hAnsi="宋体"/>
              </w:rPr>
              <w:t>1</w:t>
            </w:r>
          </w:p>
        </w:tc>
        <w:tc>
          <w:tcPr>
            <w:tcW w:w="706" w:type="dxa"/>
            <w:gridSpan w:val="3"/>
            <w:vAlign w:val="center"/>
          </w:tcPr>
          <w:p>
            <w:pPr>
              <w:spacing w:line="300" w:lineRule="exact"/>
              <w:jc w:val="center"/>
              <w:rPr>
                <w:rFonts w:ascii="宋体" w:hAnsi="宋体"/>
                <w:color w:val="000000"/>
              </w:rPr>
            </w:pPr>
            <w:r>
              <w:rPr>
                <w:rFonts w:ascii="宋体" w:hAnsi="宋体"/>
                <w:color w:val="000000"/>
              </w:rPr>
              <w:t>2015</w:t>
            </w:r>
          </w:p>
          <w:p>
            <w:pPr>
              <w:spacing w:line="300" w:lineRule="exact"/>
              <w:jc w:val="center"/>
              <w:rPr>
                <w:rFonts w:ascii="宋体" w:hAnsi="宋体"/>
                <w:color w:val="FF0000"/>
              </w:rPr>
            </w:pPr>
            <w:r>
              <w:rPr>
                <w:rFonts w:hint="eastAsia" w:ascii="宋体" w:hAnsi="宋体"/>
                <w:color w:val="000000"/>
              </w:rPr>
              <w:t>Z003</w:t>
            </w:r>
          </w:p>
        </w:tc>
        <w:tc>
          <w:tcPr>
            <w:tcW w:w="3527" w:type="dxa"/>
            <w:gridSpan w:val="13"/>
            <w:vAlign w:val="center"/>
          </w:tcPr>
          <w:p>
            <w:pPr>
              <w:spacing w:line="300" w:lineRule="exact"/>
              <w:jc w:val="left"/>
              <w:rPr>
                <w:rFonts w:ascii="宋体" w:hAnsi="宋体"/>
                <w:color w:val="FF0000"/>
              </w:rPr>
            </w:pPr>
            <w:r>
              <w:rPr>
                <w:rFonts w:hint="eastAsia" w:ascii="宋体" w:hAnsi="宋体"/>
              </w:rPr>
              <w:t>高等学校“专业综合改革试点”</w:t>
            </w:r>
          </w:p>
        </w:tc>
        <w:tc>
          <w:tcPr>
            <w:tcW w:w="987" w:type="dxa"/>
            <w:gridSpan w:val="6"/>
            <w:vAlign w:val="center"/>
          </w:tcPr>
          <w:p>
            <w:pPr>
              <w:spacing w:line="300" w:lineRule="exact"/>
              <w:jc w:val="center"/>
              <w:rPr>
                <w:rFonts w:ascii="宋体" w:hAnsi="宋体"/>
                <w:color w:val="FF0000"/>
              </w:rPr>
            </w:pPr>
            <w:r>
              <w:rPr>
                <w:rFonts w:hint="eastAsia" w:ascii="宋体" w:hAnsi="宋体"/>
                <w:sz w:val="18"/>
              </w:rPr>
              <w:t>2015-2018</w:t>
            </w:r>
          </w:p>
        </w:tc>
        <w:tc>
          <w:tcPr>
            <w:tcW w:w="988" w:type="dxa"/>
            <w:gridSpan w:val="4"/>
            <w:vAlign w:val="center"/>
          </w:tcPr>
          <w:p>
            <w:pPr>
              <w:spacing w:line="300" w:lineRule="exact"/>
              <w:jc w:val="center"/>
              <w:rPr>
                <w:rFonts w:ascii="宋体" w:hAnsi="宋体"/>
                <w:szCs w:val="21"/>
              </w:rPr>
            </w:pPr>
            <w:r>
              <w:rPr>
                <w:rFonts w:hint="eastAsia" w:ascii="宋体" w:hAnsi="宋体"/>
                <w:szCs w:val="21"/>
              </w:rPr>
              <w:t>广东省</w:t>
            </w:r>
          </w:p>
          <w:p>
            <w:pPr>
              <w:spacing w:line="300" w:lineRule="exact"/>
              <w:jc w:val="center"/>
              <w:rPr>
                <w:rFonts w:ascii="宋体" w:hAnsi="宋体"/>
                <w:color w:val="FF0000"/>
                <w:szCs w:val="21"/>
              </w:rPr>
            </w:pPr>
            <w:r>
              <w:rPr>
                <w:rFonts w:hint="eastAsia" w:ascii="宋体" w:hAnsi="宋体"/>
                <w:szCs w:val="21"/>
              </w:rPr>
              <w:t>教育厅</w:t>
            </w:r>
          </w:p>
        </w:tc>
        <w:tc>
          <w:tcPr>
            <w:tcW w:w="1974" w:type="dxa"/>
            <w:gridSpan w:val="9"/>
            <w:vAlign w:val="center"/>
          </w:tcPr>
          <w:p>
            <w:pPr>
              <w:spacing w:line="300" w:lineRule="exact"/>
              <w:jc w:val="center"/>
              <w:rPr>
                <w:rFonts w:ascii="宋体" w:hAnsi="宋体" w:cs="宋体"/>
                <w:kern w:val="0"/>
                <w:szCs w:val="21"/>
              </w:rPr>
            </w:pPr>
            <w:r>
              <w:rPr>
                <w:rFonts w:hint="eastAsia" w:ascii="宋体" w:hAnsi="宋体" w:cs="宋体"/>
                <w:kern w:val="0"/>
                <w:szCs w:val="21"/>
              </w:rPr>
              <w:t>粤教高函</w:t>
            </w:r>
          </w:p>
          <w:p>
            <w:pPr>
              <w:spacing w:line="300" w:lineRule="exact"/>
              <w:jc w:val="center"/>
              <w:rPr>
                <w:rFonts w:ascii="宋体" w:hAnsi="宋体"/>
                <w:color w:val="FF0000"/>
                <w:szCs w:val="21"/>
              </w:rPr>
            </w:pPr>
            <w:r>
              <w:rPr>
                <w:rFonts w:hint="eastAsia" w:ascii="宋体" w:hAnsi="宋体" w:cs="宋体"/>
                <w:kern w:val="0"/>
                <w:szCs w:val="21"/>
              </w:rPr>
              <w:t>[2015]133号</w:t>
            </w:r>
          </w:p>
        </w:tc>
        <w:tc>
          <w:tcPr>
            <w:tcW w:w="847" w:type="dxa"/>
            <w:gridSpan w:val="4"/>
            <w:vAlign w:val="center"/>
          </w:tcPr>
          <w:p>
            <w:pPr>
              <w:spacing w:line="300" w:lineRule="exact"/>
              <w:jc w:val="center"/>
              <w:rPr>
                <w:rFonts w:ascii="宋体" w:hAnsi="宋体"/>
                <w:color w:val="FF0000"/>
              </w:rPr>
            </w:pPr>
            <w:r>
              <w:rPr>
                <w:rFonts w:hint="eastAsia" w:ascii="宋体" w:hAnsi="宋体"/>
              </w:rPr>
              <w:t>陈俊合</w:t>
            </w:r>
          </w:p>
        </w:tc>
        <w:tc>
          <w:tcPr>
            <w:tcW w:w="759" w:type="dxa"/>
            <w:gridSpan w:val="7"/>
            <w:vAlign w:val="center"/>
          </w:tcPr>
          <w:p>
            <w:pPr>
              <w:spacing w:line="300" w:lineRule="exact"/>
              <w:jc w:val="center"/>
              <w:rPr>
                <w:rFonts w:ascii="宋体" w:hAnsi="宋体"/>
              </w:rPr>
            </w:pPr>
            <w:r>
              <w:rPr>
                <w:rFonts w:hint="eastAsia" w:ascii="宋体" w:hAnsi="宋体"/>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510" w:hRule="atLeast"/>
          <w:jc w:val="center"/>
        </w:trPr>
        <w:tc>
          <w:tcPr>
            <w:tcW w:w="477" w:type="dxa"/>
            <w:gridSpan w:val="2"/>
            <w:tcBorders>
              <w:bottom w:val="single" w:color="auto" w:sz="4" w:space="0"/>
            </w:tcBorders>
            <w:vAlign w:val="center"/>
          </w:tcPr>
          <w:p>
            <w:pPr>
              <w:spacing w:line="300" w:lineRule="exact"/>
              <w:jc w:val="center"/>
              <w:rPr>
                <w:rFonts w:ascii="宋体" w:hAnsi="宋体"/>
              </w:rPr>
            </w:pPr>
            <w:r>
              <w:rPr>
                <w:rFonts w:hint="eastAsia" w:ascii="宋体" w:hAnsi="宋体"/>
              </w:rPr>
              <w:t>2</w:t>
            </w:r>
          </w:p>
        </w:tc>
        <w:tc>
          <w:tcPr>
            <w:tcW w:w="706" w:type="dxa"/>
            <w:gridSpan w:val="3"/>
            <w:tcBorders>
              <w:bottom w:val="single" w:color="auto" w:sz="4" w:space="0"/>
            </w:tcBorders>
            <w:vAlign w:val="center"/>
          </w:tcPr>
          <w:p>
            <w:pPr>
              <w:spacing w:line="300" w:lineRule="exact"/>
              <w:jc w:val="center"/>
              <w:rPr>
                <w:rFonts w:ascii="宋体" w:hAnsi="宋体"/>
              </w:rPr>
            </w:pPr>
            <w:r>
              <w:rPr>
                <w:rFonts w:ascii="宋体" w:hAnsi="宋体"/>
              </w:rPr>
              <w:t>2015</w:t>
            </w:r>
          </w:p>
          <w:p>
            <w:pPr>
              <w:spacing w:line="300" w:lineRule="exact"/>
              <w:jc w:val="center"/>
              <w:rPr>
                <w:rFonts w:ascii="宋体" w:hAnsi="宋体"/>
                <w:color w:val="FF0000"/>
              </w:rPr>
            </w:pPr>
            <w:r>
              <w:rPr>
                <w:rFonts w:hint="eastAsia" w:ascii="宋体" w:hAnsi="宋体"/>
              </w:rPr>
              <w:t>J030</w:t>
            </w:r>
          </w:p>
        </w:tc>
        <w:tc>
          <w:tcPr>
            <w:tcW w:w="3527" w:type="dxa"/>
            <w:gridSpan w:val="13"/>
            <w:tcBorders>
              <w:bottom w:val="single" w:color="auto" w:sz="4" w:space="0"/>
            </w:tcBorders>
            <w:vAlign w:val="center"/>
          </w:tcPr>
          <w:p>
            <w:pPr>
              <w:spacing w:line="300" w:lineRule="exact"/>
              <w:jc w:val="left"/>
              <w:rPr>
                <w:rFonts w:ascii="宋体" w:hAnsi="宋体"/>
                <w:color w:val="FF0000"/>
              </w:rPr>
            </w:pPr>
            <w:r>
              <w:rPr>
                <w:rFonts w:hint="eastAsia" w:ascii="宋体" w:hAnsi="宋体"/>
              </w:rPr>
              <w:t>独立院校人文地理</w:t>
            </w:r>
            <w:r>
              <w:rPr>
                <w:rFonts w:ascii="宋体" w:hAnsi="宋体"/>
              </w:rPr>
              <w:t>与城乡规划及自然地理与资源环境</w:t>
            </w:r>
            <w:r>
              <w:rPr>
                <w:rFonts w:hint="eastAsia" w:ascii="宋体" w:hAnsi="宋体"/>
              </w:rPr>
              <w:t>专业培养计划研究</w:t>
            </w:r>
          </w:p>
        </w:tc>
        <w:tc>
          <w:tcPr>
            <w:tcW w:w="987" w:type="dxa"/>
            <w:gridSpan w:val="6"/>
            <w:tcBorders>
              <w:bottom w:val="single" w:color="auto" w:sz="4" w:space="0"/>
            </w:tcBorders>
            <w:vAlign w:val="center"/>
          </w:tcPr>
          <w:p>
            <w:pPr>
              <w:spacing w:line="300" w:lineRule="exact"/>
              <w:jc w:val="center"/>
              <w:rPr>
                <w:rFonts w:ascii="宋体" w:hAnsi="宋体"/>
                <w:color w:val="FF0000"/>
              </w:rPr>
            </w:pPr>
            <w:r>
              <w:rPr>
                <w:rFonts w:hint="eastAsia" w:ascii="宋体" w:hAnsi="宋体"/>
                <w:sz w:val="18"/>
              </w:rPr>
              <w:t>2015-201</w:t>
            </w:r>
            <w:r>
              <w:rPr>
                <w:rFonts w:ascii="宋体" w:hAnsi="宋体"/>
                <w:sz w:val="18"/>
              </w:rPr>
              <w:t>6</w:t>
            </w:r>
          </w:p>
        </w:tc>
        <w:tc>
          <w:tcPr>
            <w:tcW w:w="988" w:type="dxa"/>
            <w:gridSpan w:val="4"/>
            <w:tcBorders>
              <w:bottom w:val="single" w:color="auto" w:sz="4" w:space="0"/>
            </w:tcBorders>
            <w:vAlign w:val="center"/>
          </w:tcPr>
          <w:p>
            <w:pPr>
              <w:spacing w:line="300" w:lineRule="exact"/>
              <w:jc w:val="center"/>
              <w:rPr>
                <w:rFonts w:ascii="宋体" w:hAnsi="宋体"/>
                <w:szCs w:val="21"/>
              </w:rPr>
            </w:pPr>
            <w:r>
              <w:rPr>
                <w:rFonts w:hint="eastAsia"/>
                <w:szCs w:val="21"/>
              </w:rPr>
              <w:t>中山大学新华学院</w:t>
            </w:r>
          </w:p>
        </w:tc>
        <w:tc>
          <w:tcPr>
            <w:tcW w:w="1974" w:type="dxa"/>
            <w:gridSpan w:val="9"/>
            <w:tcBorders>
              <w:bottom w:val="single" w:color="auto" w:sz="4" w:space="0"/>
            </w:tcBorders>
            <w:vAlign w:val="center"/>
          </w:tcPr>
          <w:p>
            <w:pPr>
              <w:widowControl/>
              <w:spacing w:line="300" w:lineRule="exact"/>
              <w:jc w:val="center"/>
              <w:rPr>
                <w:rFonts w:ascii="宋体" w:hAnsi="宋体" w:cs="宋体"/>
                <w:color w:val="FF0000"/>
                <w:kern w:val="0"/>
                <w:szCs w:val="21"/>
              </w:rPr>
            </w:pPr>
            <w:r>
              <w:rPr>
                <w:rFonts w:ascii="宋体" w:hAnsi="宋体" w:cs="宋体"/>
                <w:kern w:val="0"/>
                <w:szCs w:val="21"/>
              </w:rPr>
              <w:t>教</w:t>
            </w:r>
            <w:r>
              <w:rPr>
                <w:rFonts w:hint="eastAsia" w:ascii="宋体" w:hAnsi="宋体" w:cs="宋体"/>
                <w:kern w:val="0"/>
                <w:szCs w:val="21"/>
              </w:rPr>
              <w:t>务</w:t>
            </w:r>
            <w:r>
              <w:rPr>
                <w:rFonts w:hint="eastAsia" w:ascii="宋体" w:hAnsi="宋体"/>
                <w:szCs w:val="21"/>
              </w:rPr>
              <w:t>[201</w:t>
            </w:r>
            <w:r>
              <w:rPr>
                <w:rFonts w:ascii="宋体" w:hAnsi="宋体"/>
                <w:szCs w:val="21"/>
              </w:rPr>
              <w:t>5</w:t>
            </w:r>
            <w:r>
              <w:rPr>
                <w:rFonts w:hint="eastAsia" w:ascii="宋体" w:hAnsi="宋体"/>
                <w:szCs w:val="21"/>
              </w:rPr>
              <w:t>]31号</w:t>
            </w:r>
          </w:p>
        </w:tc>
        <w:tc>
          <w:tcPr>
            <w:tcW w:w="847" w:type="dxa"/>
            <w:gridSpan w:val="4"/>
            <w:tcBorders>
              <w:bottom w:val="single" w:color="auto" w:sz="4" w:space="0"/>
            </w:tcBorders>
            <w:vAlign w:val="center"/>
          </w:tcPr>
          <w:p>
            <w:pPr>
              <w:spacing w:line="300" w:lineRule="exact"/>
              <w:jc w:val="center"/>
              <w:rPr>
                <w:rFonts w:ascii="宋体" w:hAnsi="宋体"/>
                <w:color w:val="FF0000"/>
              </w:rPr>
            </w:pPr>
            <w:r>
              <w:rPr>
                <w:rFonts w:hint="eastAsia" w:ascii="宋体" w:hAnsi="宋体"/>
              </w:rPr>
              <w:t>李玲</w:t>
            </w:r>
          </w:p>
        </w:tc>
        <w:tc>
          <w:tcPr>
            <w:tcW w:w="759" w:type="dxa"/>
            <w:gridSpan w:val="7"/>
            <w:tcBorders>
              <w:bottom w:val="single" w:color="auto" w:sz="4" w:space="0"/>
            </w:tcBorders>
            <w:vAlign w:val="center"/>
          </w:tcPr>
          <w:p>
            <w:pPr>
              <w:spacing w:line="300" w:lineRule="exact"/>
              <w:jc w:val="center"/>
              <w:rPr>
                <w:rFonts w:ascii="宋体" w:hAnsi="宋体"/>
              </w:rPr>
            </w:pPr>
            <w:r>
              <w:rPr>
                <w:rFonts w:hint="eastAsia" w:ascii="宋体" w:hAnsi="宋体"/>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3"/>
          <w:gridAfter w:val="1"/>
          <w:wBefore w:w="80" w:type="dxa"/>
          <w:wAfter w:w="38" w:type="dxa"/>
          <w:trHeight w:val="510" w:hRule="atLeast"/>
          <w:jc w:val="center"/>
        </w:trPr>
        <w:tc>
          <w:tcPr>
            <w:tcW w:w="477" w:type="dxa"/>
            <w:gridSpan w:val="2"/>
            <w:tcBorders>
              <w:bottom w:val="nil"/>
            </w:tcBorders>
            <w:vAlign w:val="center"/>
          </w:tcPr>
          <w:p>
            <w:pPr>
              <w:spacing w:line="300" w:lineRule="exact"/>
              <w:jc w:val="center"/>
              <w:rPr>
                <w:rFonts w:ascii="宋体" w:hAnsi="宋体"/>
              </w:rPr>
            </w:pPr>
            <w:r>
              <w:rPr>
                <w:rFonts w:hint="eastAsia" w:ascii="宋体" w:hAnsi="宋体"/>
              </w:rPr>
              <w:t>3</w:t>
            </w:r>
          </w:p>
        </w:tc>
        <w:tc>
          <w:tcPr>
            <w:tcW w:w="706" w:type="dxa"/>
            <w:gridSpan w:val="3"/>
            <w:tcBorders>
              <w:bottom w:val="nil"/>
            </w:tcBorders>
            <w:vAlign w:val="center"/>
          </w:tcPr>
          <w:p>
            <w:pPr>
              <w:spacing w:line="300" w:lineRule="exact"/>
              <w:jc w:val="center"/>
              <w:rPr>
                <w:rFonts w:ascii="宋体" w:hAnsi="宋体"/>
              </w:rPr>
            </w:pPr>
            <w:r>
              <w:rPr>
                <w:rFonts w:ascii="宋体" w:hAnsi="宋体"/>
              </w:rPr>
              <w:t>2015</w:t>
            </w:r>
          </w:p>
          <w:p>
            <w:pPr>
              <w:spacing w:line="300" w:lineRule="exact"/>
              <w:jc w:val="center"/>
              <w:rPr>
                <w:rFonts w:ascii="宋体" w:hAnsi="宋体"/>
                <w:color w:val="FF0000"/>
              </w:rPr>
            </w:pPr>
            <w:r>
              <w:rPr>
                <w:rFonts w:hint="eastAsia" w:ascii="宋体" w:hAnsi="宋体"/>
              </w:rPr>
              <w:t>J0</w:t>
            </w:r>
            <w:r>
              <w:rPr>
                <w:rFonts w:ascii="宋体" w:hAnsi="宋体"/>
              </w:rPr>
              <w:t>29</w:t>
            </w:r>
          </w:p>
        </w:tc>
        <w:tc>
          <w:tcPr>
            <w:tcW w:w="3527" w:type="dxa"/>
            <w:gridSpan w:val="13"/>
            <w:tcBorders>
              <w:bottom w:val="nil"/>
            </w:tcBorders>
            <w:vAlign w:val="center"/>
          </w:tcPr>
          <w:p>
            <w:pPr>
              <w:spacing w:line="300" w:lineRule="exact"/>
              <w:jc w:val="left"/>
              <w:rPr>
                <w:rFonts w:ascii="宋体" w:hAnsi="宋体"/>
                <w:color w:val="FF0000"/>
              </w:rPr>
            </w:pPr>
            <w:r>
              <w:rPr>
                <w:rFonts w:hint="eastAsia" w:ascii="宋体" w:hAnsi="宋体"/>
              </w:rPr>
              <w:t>新常态下独立院校地理实践教学研究</w:t>
            </w:r>
          </w:p>
        </w:tc>
        <w:tc>
          <w:tcPr>
            <w:tcW w:w="987" w:type="dxa"/>
            <w:gridSpan w:val="6"/>
            <w:tcBorders>
              <w:bottom w:val="nil"/>
            </w:tcBorders>
            <w:vAlign w:val="center"/>
          </w:tcPr>
          <w:p>
            <w:pPr>
              <w:spacing w:line="300" w:lineRule="exact"/>
              <w:jc w:val="center"/>
              <w:rPr>
                <w:rFonts w:ascii="宋体" w:hAnsi="宋体"/>
                <w:color w:val="FF0000"/>
              </w:rPr>
            </w:pPr>
            <w:r>
              <w:rPr>
                <w:rFonts w:hint="eastAsia" w:ascii="宋体" w:hAnsi="宋体"/>
                <w:sz w:val="18"/>
              </w:rPr>
              <w:t>2015-201</w:t>
            </w:r>
            <w:r>
              <w:rPr>
                <w:rFonts w:ascii="宋体" w:hAnsi="宋体"/>
                <w:sz w:val="18"/>
              </w:rPr>
              <w:t>6</w:t>
            </w:r>
          </w:p>
        </w:tc>
        <w:tc>
          <w:tcPr>
            <w:tcW w:w="988" w:type="dxa"/>
            <w:gridSpan w:val="4"/>
            <w:tcBorders>
              <w:bottom w:val="nil"/>
            </w:tcBorders>
            <w:vAlign w:val="center"/>
          </w:tcPr>
          <w:p>
            <w:pPr>
              <w:spacing w:line="300" w:lineRule="exact"/>
              <w:jc w:val="center"/>
              <w:rPr>
                <w:rFonts w:ascii="宋体" w:hAnsi="宋体"/>
                <w:szCs w:val="21"/>
              </w:rPr>
            </w:pPr>
            <w:r>
              <w:rPr>
                <w:rFonts w:hint="eastAsia"/>
                <w:szCs w:val="21"/>
              </w:rPr>
              <w:t>中山大学新华学院</w:t>
            </w:r>
          </w:p>
        </w:tc>
        <w:tc>
          <w:tcPr>
            <w:tcW w:w="1974" w:type="dxa"/>
            <w:gridSpan w:val="9"/>
            <w:tcBorders>
              <w:bottom w:val="nil"/>
            </w:tcBorders>
            <w:vAlign w:val="center"/>
          </w:tcPr>
          <w:p>
            <w:pPr>
              <w:spacing w:line="300" w:lineRule="exact"/>
              <w:jc w:val="center"/>
              <w:rPr>
                <w:rFonts w:ascii="宋体" w:hAnsi="宋体"/>
                <w:color w:val="FF0000"/>
                <w:szCs w:val="21"/>
              </w:rPr>
            </w:pPr>
            <w:r>
              <w:rPr>
                <w:rFonts w:ascii="宋体" w:hAnsi="宋体" w:cs="宋体"/>
                <w:kern w:val="0"/>
                <w:szCs w:val="21"/>
              </w:rPr>
              <w:t>教</w:t>
            </w:r>
            <w:r>
              <w:rPr>
                <w:rFonts w:hint="eastAsia" w:ascii="宋体" w:hAnsi="宋体" w:cs="宋体"/>
                <w:kern w:val="0"/>
                <w:szCs w:val="21"/>
              </w:rPr>
              <w:t>务</w:t>
            </w:r>
            <w:r>
              <w:rPr>
                <w:rFonts w:hint="eastAsia" w:ascii="宋体" w:hAnsi="宋体"/>
                <w:szCs w:val="21"/>
              </w:rPr>
              <w:t>[201</w:t>
            </w:r>
            <w:r>
              <w:rPr>
                <w:rFonts w:ascii="宋体" w:hAnsi="宋体"/>
                <w:szCs w:val="21"/>
              </w:rPr>
              <w:t>5</w:t>
            </w:r>
            <w:r>
              <w:rPr>
                <w:rFonts w:hint="eastAsia" w:ascii="宋体" w:hAnsi="宋体"/>
                <w:szCs w:val="21"/>
              </w:rPr>
              <w:t>]31号</w:t>
            </w:r>
          </w:p>
        </w:tc>
        <w:tc>
          <w:tcPr>
            <w:tcW w:w="847" w:type="dxa"/>
            <w:gridSpan w:val="4"/>
            <w:tcBorders>
              <w:bottom w:val="nil"/>
            </w:tcBorders>
            <w:vAlign w:val="center"/>
          </w:tcPr>
          <w:p>
            <w:pPr>
              <w:spacing w:line="300" w:lineRule="exact"/>
              <w:jc w:val="center"/>
              <w:rPr>
                <w:rFonts w:ascii="宋体" w:hAnsi="宋体"/>
                <w:color w:val="FF0000"/>
              </w:rPr>
            </w:pPr>
            <w:r>
              <w:rPr>
                <w:rFonts w:hint="eastAsia" w:ascii="宋体" w:hAnsi="宋体"/>
              </w:rPr>
              <w:t>唐波</w:t>
            </w:r>
          </w:p>
        </w:tc>
        <w:tc>
          <w:tcPr>
            <w:tcW w:w="759" w:type="dxa"/>
            <w:gridSpan w:val="7"/>
            <w:tcBorders>
              <w:bottom w:val="nil"/>
            </w:tcBorders>
            <w:vAlign w:val="center"/>
          </w:tcPr>
          <w:p>
            <w:pPr>
              <w:spacing w:line="300" w:lineRule="exact"/>
              <w:jc w:val="center"/>
              <w:rPr>
                <w:rFonts w:ascii="宋体" w:hAnsi="宋体"/>
              </w:rPr>
            </w:pPr>
            <w:r>
              <w:rPr>
                <w:rFonts w:hint="eastAsia" w:ascii="宋体" w:hAnsi="宋体"/>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gridBefore w:val="2"/>
          <w:gridAfter w:val="4"/>
          <w:wBefore w:w="51" w:type="dxa"/>
          <w:wAfter w:w="77" w:type="dxa"/>
          <w:trHeight w:val="510" w:hRule="atLeast"/>
          <w:jc w:val="center"/>
        </w:trPr>
        <w:tc>
          <w:tcPr>
            <w:tcW w:w="10255" w:type="dxa"/>
            <w:gridSpan w:val="46"/>
            <w:vAlign w:val="center"/>
          </w:tcPr>
          <w:p>
            <w:pPr>
              <w:spacing w:line="0" w:lineRule="atLeast"/>
              <w:jc w:val="left"/>
              <w:rPr>
                <w:rFonts w:ascii="宋体" w:hAnsi="宋体"/>
              </w:rPr>
            </w:pPr>
            <w:r>
              <w:rPr>
                <w:rFonts w:ascii="宋体" w:hAnsi="宋体"/>
                <w:b/>
                <w:bCs/>
              </w:rPr>
              <w:t>Ⅳ</w:t>
            </w:r>
            <w:r>
              <w:rPr>
                <w:rFonts w:hint="eastAsia" w:ascii="宋体" w:hAnsi="宋体"/>
                <w:b/>
                <w:bCs/>
              </w:rPr>
              <w:t>-</w:t>
            </w:r>
            <w:r>
              <w:rPr>
                <w:rFonts w:hint="eastAsia" w:ascii="宋体" w:hAnsi="宋体"/>
                <w:b/>
                <w:bCs/>
                <w:sz w:val="24"/>
              </w:rPr>
              <w:t>5</w:t>
            </w:r>
            <w:r>
              <w:rPr>
                <w:rFonts w:hint="eastAsia" w:ascii="宋体" w:hAnsi="宋体"/>
                <w:b/>
                <w:bCs/>
              </w:rPr>
              <w:t xml:space="preserve"> 本届本科生培养方案（见附件）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gridAfter w:val="3"/>
          <w:wAfter w:w="64" w:type="dxa"/>
          <w:jc w:val="center"/>
        </w:trPr>
        <w:tc>
          <w:tcPr>
            <w:tcW w:w="10319" w:type="dxa"/>
            <w:gridSpan w:val="49"/>
            <w:vAlign w:val="center"/>
          </w:tcPr>
          <w:p>
            <w:pPr>
              <w:spacing w:line="0" w:lineRule="atLeast"/>
              <w:rPr>
                <w:rFonts w:ascii="黑体" w:hAnsi="宋体" w:eastAsia="黑体"/>
                <w:sz w:val="24"/>
              </w:rPr>
            </w:pPr>
            <w:r>
              <w:rPr>
                <w:rFonts w:hint="eastAsia" w:ascii="黑体" w:hAnsi="宋体" w:eastAsia="黑体"/>
                <w:bCs/>
                <w:sz w:val="24"/>
              </w:rPr>
              <w:t>Ⅴ</w:t>
            </w:r>
            <w:r>
              <w:rPr>
                <w:rFonts w:hint="eastAsia" w:ascii="黑体" w:hAnsi="宋体" w:eastAsia="黑体"/>
                <w:sz w:val="24"/>
              </w:rPr>
              <w:t xml:space="preserve"> </w:t>
            </w:r>
            <w:r>
              <w:rPr>
                <w:rFonts w:hint="eastAsia" w:ascii="黑体" w:hAnsi="宋体" w:eastAsia="黑体"/>
                <w:bCs/>
                <w:sz w:val="24"/>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gridAfter w:val="3"/>
          <w:wAfter w:w="64" w:type="dxa"/>
          <w:trHeight w:val="567" w:hRule="atLeast"/>
          <w:jc w:val="center"/>
        </w:trPr>
        <w:tc>
          <w:tcPr>
            <w:tcW w:w="10319" w:type="dxa"/>
            <w:gridSpan w:val="49"/>
            <w:vAlign w:val="center"/>
          </w:tcPr>
          <w:p>
            <w:pPr>
              <w:rPr>
                <w:rFonts w:ascii="宋体" w:hAnsi="宋体"/>
                <w:b/>
                <w:bCs/>
              </w:rPr>
            </w:pPr>
            <w:r>
              <w:rPr>
                <w:rFonts w:hint="eastAsia" w:ascii="宋体" w:hAnsi="宋体"/>
                <w:b/>
                <w:bCs/>
              </w:rPr>
              <w:t>Ⅴ-</w:t>
            </w:r>
            <w:r>
              <w:rPr>
                <w:rFonts w:hint="eastAsia" w:ascii="宋体" w:hAnsi="宋体"/>
                <w:b/>
                <w:bCs/>
                <w:sz w:val="24"/>
              </w:rPr>
              <w:t>1</w:t>
            </w:r>
            <w:r>
              <w:rPr>
                <w:rFonts w:hint="eastAsia" w:ascii="宋体" w:hAnsi="宋体"/>
                <w:b/>
                <w:bCs/>
              </w:rPr>
              <w:t xml:space="preserve"> 毕业设计（论文）情况[包括毕业设计&lt;论文&gt;规范、工作进度、选题安排、指导教师选派、过程管理、</w:t>
            </w:r>
          </w:p>
          <w:p>
            <w:pPr>
              <w:rPr>
                <w:rFonts w:ascii="宋体" w:hAnsi="宋体"/>
              </w:rPr>
            </w:pPr>
            <w:r>
              <w:rPr>
                <w:rFonts w:hint="eastAsia" w:ascii="宋体" w:hAnsi="宋体"/>
                <w:b/>
                <w:bCs/>
              </w:rPr>
              <w:t>及毕业设计（论文）评阅标准，限800字）]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gridAfter w:val="3"/>
          <w:wAfter w:w="64" w:type="dxa"/>
          <w:trHeight w:val="567" w:hRule="atLeast"/>
          <w:jc w:val="center"/>
        </w:trPr>
        <w:tc>
          <w:tcPr>
            <w:tcW w:w="10319" w:type="dxa"/>
            <w:gridSpan w:val="49"/>
            <w:vAlign w:val="center"/>
          </w:tcPr>
          <w:p>
            <w:pPr>
              <w:widowControl/>
              <w:topLinePunct/>
              <w:adjustRightInd w:val="0"/>
              <w:snapToGrid w:val="0"/>
              <w:spacing w:line="300" w:lineRule="auto"/>
              <w:ind w:firstLine="413" w:firstLineChars="196"/>
              <w:jc w:val="left"/>
              <w:rPr>
                <w:rFonts w:ascii="宋体" w:hAnsi="宋体" w:cs="宋体"/>
                <w:b/>
                <w:bCs/>
                <w:snapToGrid w:val="0"/>
                <w:kern w:val="0"/>
                <w:szCs w:val="21"/>
              </w:rPr>
            </w:pPr>
            <w:r>
              <w:rPr>
                <w:rFonts w:hint="eastAsia" w:ascii="宋体" w:hAnsi="宋体" w:cs="宋体"/>
                <w:b/>
                <w:bCs/>
                <w:snapToGrid w:val="0"/>
                <w:kern w:val="0"/>
                <w:szCs w:val="21"/>
              </w:rPr>
              <w:t>(一)工作规范</w:t>
            </w:r>
          </w:p>
          <w:p>
            <w:pPr>
              <w:widowControl/>
              <w:topLinePunct/>
              <w:adjustRightInd w:val="0"/>
              <w:snapToGrid w:val="0"/>
              <w:spacing w:line="30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毕业论文属必修课，在大四学年进行。系里成立了系</w:t>
            </w:r>
            <w:r>
              <w:rPr>
                <w:rFonts w:ascii="宋体" w:hAnsi="宋体" w:cs="宋体"/>
                <w:snapToGrid w:val="0"/>
                <w:kern w:val="0"/>
                <w:szCs w:val="21"/>
              </w:rPr>
              <w:t>主任、副主任、学科带头人、设计类课程负责人等四人组成的毕业论文领导小组，拟定了</w:t>
            </w:r>
            <w:r>
              <w:rPr>
                <w:rFonts w:hint="eastAsia" w:ascii="宋体" w:hAnsi="宋体" w:cs="宋体"/>
                <w:snapToGrid w:val="0"/>
                <w:kern w:val="0"/>
                <w:szCs w:val="21"/>
              </w:rPr>
              <w:t>“本科毕业论文（设计）细则”</w:t>
            </w:r>
            <w:r>
              <w:rPr>
                <w:rFonts w:ascii="宋体" w:hAnsi="宋体" w:cs="宋体"/>
                <w:snapToGrid w:val="0"/>
                <w:kern w:val="0"/>
                <w:szCs w:val="21"/>
              </w:rPr>
              <w:t>，</w:t>
            </w:r>
            <w:r>
              <w:rPr>
                <w:rFonts w:hint="eastAsia" w:ascii="宋体" w:hAnsi="宋体" w:cs="宋体"/>
                <w:snapToGrid w:val="0"/>
                <w:kern w:val="0"/>
                <w:szCs w:val="21"/>
              </w:rPr>
              <w:t>具体安排</w:t>
            </w:r>
            <w:r>
              <w:rPr>
                <w:rFonts w:ascii="宋体" w:hAnsi="宋体" w:cs="宋体"/>
                <w:snapToGrid w:val="0"/>
                <w:kern w:val="0"/>
                <w:szCs w:val="21"/>
              </w:rPr>
              <w:t>了</w:t>
            </w:r>
            <w:r>
              <w:rPr>
                <w:rFonts w:hint="eastAsia" w:ascii="宋体" w:hAnsi="宋体" w:cs="宋体"/>
                <w:snapToGrid w:val="0"/>
                <w:kern w:val="0"/>
                <w:szCs w:val="21"/>
              </w:rPr>
              <w:t>毕业论文的选题、开题</w:t>
            </w:r>
            <w:r>
              <w:rPr>
                <w:rFonts w:ascii="宋体" w:hAnsi="宋体" w:cs="宋体"/>
                <w:snapToGrid w:val="0"/>
                <w:kern w:val="0"/>
                <w:szCs w:val="21"/>
              </w:rPr>
              <w:t>报告、</w:t>
            </w:r>
            <w:r>
              <w:rPr>
                <w:rFonts w:hint="eastAsia" w:ascii="宋体" w:hAnsi="宋体" w:cs="宋体"/>
                <w:snapToGrid w:val="0"/>
                <w:kern w:val="0"/>
                <w:szCs w:val="21"/>
              </w:rPr>
              <w:t>论文撰写</w:t>
            </w:r>
            <w:r>
              <w:rPr>
                <w:rFonts w:ascii="宋体" w:hAnsi="宋体" w:cs="宋体"/>
                <w:snapToGrid w:val="0"/>
                <w:kern w:val="0"/>
                <w:szCs w:val="21"/>
              </w:rPr>
              <w:t>进展、</w:t>
            </w:r>
            <w:r>
              <w:rPr>
                <w:rFonts w:hint="eastAsia" w:ascii="宋体" w:hAnsi="宋体" w:cs="宋体"/>
                <w:snapToGrid w:val="0"/>
                <w:kern w:val="0"/>
                <w:szCs w:val="21"/>
              </w:rPr>
              <w:t>评审和答辩等</w:t>
            </w:r>
            <w:r>
              <w:rPr>
                <w:rFonts w:ascii="宋体" w:hAnsi="宋体" w:cs="宋体"/>
                <w:snapToGrid w:val="0"/>
                <w:kern w:val="0"/>
                <w:szCs w:val="21"/>
              </w:rPr>
              <w:t>各环节的时间进展和</w:t>
            </w:r>
            <w:r>
              <w:rPr>
                <w:rFonts w:hint="eastAsia" w:ascii="宋体" w:hAnsi="宋体" w:cs="宋体"/>
                <w:snapToGrid w:val="0"/>
                <w:kern w:val="0"/>
                <w:szCs w:val="21"/>
              </w:rPr>
              <w:t>评定</w:t>
            </w:r>
            <w:r>
              <w:rPr>
                <w:rFonts w:ascii="宋体" w:hAnsi="宋体" w:cs="宋体"/>
                <w:snapToGrid w:val="0"/>
                <w:kern w:val="0"/>
                <w:szCs w:val="21"/>
              </w:rPr>
              <w:t>不同成绩的内容要求</w:t>
            </w:r>
            <w:r>
              <w:rPr>
                <w:rFonts w:hint="eastAsia" w:ascii="宋体" w:hAnsi="宋体" w:cs="宋体"/>
                <w:snapToGrid w:val="0"/>
                <w:kern w:val="0"/>
                <w:szCs w:val="21"/>
              </w:rPr>
              <w:t>。规定论文必须由学生个体完成，有一定的调研与</w:t>
            </w:r>
            <w:r>
              <w:rPr>
                <w:rFonts w:ascii="宋体" w:hAnsi="宋体" w:cs="宋体"/>
                <w:snapToGrid w:val="0"/>
                <w:kern w:val="0"/>
                <w:szCs w:val="21"/>
              </w:rPr>
              <w:t>数据处理工作量</w:t>
            </w:r>
            <w:r>
              <w:rPr>
                <w:rFonts w:hint="eastAsia" w:ascii="宋体" w:hAnsi="宋体" w:cs="宋体"/>
                <w:snapToGrid w:val="0"/>
                <w:kern w:val="0"/>
                <w:szCs w:val="21"/>
              </w:rPr>
              <w:t>，严禁抄袭等。</w:t>
            </w:r>
          </w:p>
          <w:p>
            <w:pPr>
              <w:widowControl/>
              <w:topLinePunct/>
              <w:adjustRightInd w:val="0"/>
              <w:snapToGrid w:val="0"/>
              <w:spacing w:line="300" w:lineRule="auto"/>
              <w:ind w:firstLine="422" w:firstLineChars="200"/>
              <w:jc w:val="left"/>
              <w:rPr>
                <w:rFonts w:ascii="宋体" w:hAnsi="宋体" w:cs="宋体"/>
                <w:b/>
                <w:bCs/>
                <w:snapToGrid w:val="0"/>
                <w:kern w:val="0"/>
                <w:szCs w:val="21"/>
              </w:rPr>
            </w:pPr>
            <w:r>
              <w:rPr>
                <w:rFonts w:hint="eastAsia" w:ascii="宋体" w:hAnsi="宋体" w:cs="宋体"/>
                <w:b/>
                <w:bCs/>
                <w:snapToGrid w:val="0"/>
                <w:kern w:val="0"/>
                <w:szCs w:val="21"/>
              </w:rPr>
              <w:t>(二)工作进度</w:t>
            </w:r>
          </w:p>
          <w:p>
            <w:pPr>
              <w:widowControl/>
              <w:topLinePunct/>
              <w:adjustRightInd w:val="0"/>
              <w:snapToGrid w:val="0"/>
              <w:spacing w:line="30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在</w:t>
            </w:r>
            <w:r>
              <w:rPr>
                <w:rFonts w:ascii="宋体" w:hAnsi="宋体" w:cs="宋体"/>
                <w:snapToGrid w:val="0"/>
                <w:kern w:val="0"/>
                <w:szCs w:val="21"/>
              </w:rPr>
              <w:t>2015.10.14</w:t>
            </w:r>
            <w:r>
              <w:rPr>
                <w:rFonts w:hint="eastAsia" w:ascii="宋体" w:hAnsi="宋体" w:cs="宋体"/>
                <w:snapToGrid w:val="0"/>
                <w:kern w:val="0"/>
                <w:szCs w:val="21"/>
              </w:rPr>
              <w:t>的</w:t>
            </w:r>
            <w:r>
              <w:rPr>
                <w:rFonts w:ascii="宋体" w:hAnsi="宋体" w:cs="宋体"/>
                <w:snapToGrid w:val="0"/>
                <w:kern w:val="0"/>
                <w:szCs w:val="21"/>
              </w:rPr>
              <w:t>专业实习总结会上安排了选择毕业论文</w:t>
            </w:r>
            <w:r>
              <w:rPr>
                <w:rFonts w:hint="eastAsia" w:ascii="宋体" w:hAnsi="宋体" w:cs="宋体"/>
                <w:snapToGrid w:val="0"/>
                <w:kern w:val="0"/>
                <w:szCs w:val="21"/>
              </w:rPr>
              <w:t>指导</w:t>
            </w:r>
            <w:r>
              <w:rPr>
                <w:rFonts w:ascii="宋体" w:hAnsi="宋体" w:cs="宋体"/>
                <w:snapToGrid w:val="0"/>
                <w:kern w:val="0"/>
                <w:szCs w:val="21"/>
              </w:rPr>
              <w:t>教师的工作。10.14-10.21</w:t>
            </w:r>
            <w:r>
              <w:rPr>
                <w:rFonts w:hint="eastAsia" w:ascii="宋体" w:hAnsi="宋体" w:cs="宋体"/>
                <w:snapToGrid w:val="0"/>
                <w:kern w:val="0"/>
                <w:szCs w:val="21"/>
              </w:rPr>
              <w:t>学生和老师双向选择，</w:t>
            </w:r>
            <w:r>
              <w:rPr>
                <w:rFonts w:ascii="宋体" w:hAnsi="宋体" w:cs="宋体"/>
                <w:snapToGrid w:val="0"/>
                <w:kern w:val="0"/>
                <w:szCs w:val="21"/>
              </w:rPr>
              <w:t>确定指导教师</w:t>
            </w:r>
            <w:r>
              <w:rPr>
                <w:rFonts w:hint="eastAsia" w:ascii="宋体" w:hAnsi="宋体" w:cs="宋体"/>
                <w:snapToGrid w:val="0"/>
                <w:kern w:val="0"/>
                <w:szCs w:val="21"/>
              </w:rPr>
              <w:t>；</w:t>
            </w:r>
            <w:r>
              <w:rPr>
                <w:rFonts w:ascii="宋体" w:hAnsi="宋体" w:cs="宋体"/>
                <w:snapToGrid w:val="0"/>
                <w:kern w:val="0"/>
                <w:szCs w:val="21"/>
              </w:rPr>
              <w:t>10.21</w:t>
            </w:r>
            <w:r>
              <w:rPr>
                <w:rFonts w:hint="eastAsia" w:ascii="宋体" w:hAnsi="宋体" w:cs="宋体"/>
                <w:snapToGrid w:val="0"/>
                <w:kern w:val="0"/>
                <w:szCs w:val="21"/>
              </w:rPr>
              <w:t>由</w:t>
            </w:r>
            <w:r>
              <w:rPr>
                <w:rFonts w:ascii="宋体" w:hAnsi="宋体" w:cs="宋体"/>
                <w:snapToGrid w:val="0"/>
                <w:kern w:val="0"/>
                <w:szCs w:val="21"/>
              </w:rPr>
              <w:t>系</w:t>
            </w:r>
            <w:r>
              <w:rPr>
                <w:rFonts w:hint="eastAsia" w:ascii="宋体" w:hAnsi="宋体" w:cs="宋体"/>
                <w:snapToGrid w:val="0"/>
                <w:kern w:val="0"/>
                <w:szCs w:val="21"/>
              </w:rPr>
              <w:t>主任</w:t>
            </w:r>
            <w:r>
              <w:rPr>
                <w:rFonts w:ascii="宋体" w:hAnsi="宋体" w:cs="宋体"/>
                <w:snapToGrid w:val="0"/>
                <w:kern w:val="0"/>
                <w:szCs w:val="21"/>
              </w:rPr>
              <w:t>、副主任</w:t>
            </w:r>
            <w:r>
              <w:rPr>
                <w:rFonts w:hint="eastAsia" w:ascii="宋体" w:hAnsi="宋体" w:cs="宋体"/>
                <w:snapToGrid w:val="0"/>
                <w:kern w:val="0"/>
                <w:szCs w:val="21"/>
              </w:rPr>
              <w:t>对学生进行如何</w:t>
            </w:r>
            <w:r>
              <w:rPr>
                <w:rFonts w:ascii="宋体" w:hAnsi="宋体" w:cs="宋体"/>
                <w:snapToGrid w:val="0"/>
                <w:kern w:val="0"/>
                <w:szCs w:val="21"/>
              </w:rPr>
              <w:t>撰写</w:t>
            </w:r>
            <w:r>
              <w:rPr>
                <w:rFonts w:hint="eastAsia" w:ascii="宋体" w:hAnsi="宋体" w:cs="宋体"/>
                <w:snapToGrid w:val="0"/>
                <w:kern w:val="0"/>
                <w:szCs w:val="21"/>
              </w:rPr>
              <w:t>论文的课程指导；</w:t>
            </w:r>
            <w:r>
              <w:rPr>
                <w:rFonts w:ascii="宋体" w:hAnsi="宋体" w:cs="宋体"/>
                <w:snapToGrid w:val="0"/>
                <w:kern w:val="0"/>
                <w:szCs w:val="21"/>
              </w:rPr>
              <w:t>10.21-11.06</w:t>
            </w:r>
            <w:r>
              <w:rPr>
                <w:rFonts w:hint="eastAsia" w:ascii="宋体" w:hAnsi="宋体" w:cs="宋体"/>
                <w:snapToGrid w:val="0"/>
                <w:kern w:val="0"/>
                <w:szCs w:val="21"/>
              </w:rPr>
              <w:t>师生</w:t>
            </w:r>
            <w:r>
              <w:rPr>
                <w:rFonts w:ascii="宋体" w:hAnsi="宋体" w:cs="宋体"/>
                <w:snapToGrid w:val="0"/>
                <w:kern w:val="0"/>
                <w:szCs w:val="21"/>
              </w:rPr>
              <w:t>共同讨论</w:t>
            </w:r>
            <w:r>
              <w:rPr>
                <w:rFonts w:hint="eastAsia" w:ascii="宋体" w:hAnsi="宋体" w:cs="宋体"/>
                <w:snapToGrid w:val="0"/>
                <w:kern w:val="0"/>
                <w:szCs w:val="21"/>
              </w:rPr>
              <w:t>确定论文选题；</w:t>
            </w:r>
            <w:r>
              <w:rPr>
                <w:rFonts w:ascii="宋体" w:hAnsi="宋体" w:cs="宋体"/>
                <w:snapToGrid w:val="0"/>
                <w:kern w:val="0"/>
                <w:szCs w:val="21"/>
              </w:rPr>
              <w:t>12.16</w:t>
            </w:r>
            <w:r>
              <w:rPr>
                <w:rFonts w:hint="eastAsia" w:ascii="宋体" w:hAnsi="宋体" w:cs="宋体"/>
                <w:snapToGrid w:val="0"/>
                <w:kern w:val="0"/>
                <w:szCs w:val="21"/>
              </w:rPr>
              <w:t>进行开题报告，每个学生都需准备</w:t>
            </w:r>
            <w:r>
              <w:rPr>
                <w:rFonts w:ascii="宋体" w:hAnsi="宋体" w:cs="宋体"/>
                <w:snapToGrid w:val="0"/>
                <w:kern w:val="0"/>
                <w:szCs w:val="21"/>
              </w:rPr>
              <w:t>5-8</w:t>
            </w:r>
            <w:r>
              <w:rPr>
                <w:rFonts w:hint="eastAsia" w:ascii="宋体" w:hAnsi="宋体" w:cs="宋体"/>
                <w:snapToGrid w:val="0"/>
                <w:kern w:val="0"/>
                <w:szCs w:val="21"/>
              </w:rPr>
              <w:t>分钟的</w:t>
            </w:r>
            <w:r>
              <w:rPr>
                <w:rFonts w:ascii="宋体" w:hAnsi="宋体" w:cs="宋体"/>
                <w:snapToGrid w:val="0"/>
                <w:kern w:val="0"/>
                <w:szCs w:val="21"/>
              </w:rPr>
              <w:t>ppt</w:t>
            </w:r>
            <w:r>
              <w:rPr>
                <w:rFonts w:hint="eastAsia" w:ascii="宋体" w:hAnsi="宋体" w:cs="宋体"/>
                <w:snapToGrid w:val="0"/>
                <w:kern w:val="0"/>
                <w:szCs w:val="21"/>
              </w:rPr>
              <w:t>汇报，包括选题背景和二级</w:t>
            </w:r>
            <w:r>
              <w:rPr>
                <w:rFonts w:ascii="宋体" w:hAnsi="宋体" w:cs="宋体"/>
                <w:snapToGrid w:val="0"/>
                <w:kern w:val="0"/>
                <w:szCs w:val="21"/>
              </w:rPr>
              <w:t>提纲在内</w:t>
            </w:r>
            <w:r>
              <w:rPr>
                <w:rFonts w:hint="eastAsia" w:ascii="宋体" w:hAnsi="宋体" w:cs="宋体"/>
                <w:snapToGrid w:val="0"/>
                <w:kern w:val="0"/>
                <w:szCs w:val="21"/>
              </w:rPr>
              <w:t>的论文结构；</w:t>
            </w:r>
            <w:r>
              <w:rPr>
                <w:rFonts w:ascii="宋体" w:hAnsi="宋体" w:cs="宋体"/>
                <w:snapToGrid w:val="0"/>
                <w:kern w:val="0"/>
                <w:szCs w:val="21"/>
              </w:rPr>
              <w:t>2016.4.10.</w:t>
            </w:r>
            <w:r>
              <w:rPr>
                <w:rFonts w:hint="eastAsia" w:ascii="宋体" w:hAnsi="宋体" w:cs="宋体"/>
                <w:snapToGrid w:val="0"/>
                <w:kern w:val="0"/>
                <w:szCs w:val="21"/>
              </w:rPr>
              <w:t>完成论文一稿检查，</w:t>
            </w:r>
            <w:r>
              <w:rPr>
                <w:rFonts w:ascii="宋体" w:hAnsi="宋体" w:cs="宋体"/>
                <w:snapToGrid w:val="0"/>
                <w:kern w:val="0"/>
                <w:szCs w:val="21"/>
              </w:rPr>
              <w:t>4.20.</w:t>
            </w:r>
            <w:r>
              <w:rPr>
                <w:rFonts w:hint="eastAsia" w:ascii="宋体" w:hAnsi="宋体" w:cs="宋体"/>
                <w:snapToGrid w:val="0"/>
                <w:kern w:val="0"/>
                <w:szCs w:val="21"/>
              </w:rPr>
              <w:t>完成</w:t>
            </w:r>
            <w:r>
              <w:rPr>
                <w:rFonts w:ascii="宋体" w:hAnsi="宋体" w:cs="宋体"/>
                <w:snapToGrid w:val="0"/>
                <w:kern w:val="0"/>
                <w:szCs w:val="21"/>
              </w:rPr>
              <w:t>论文二稿</w:t>
            </w:r>
            <w:r>
              <w:rPr>
                <w:rFonts w:hint="eastAsia" w:ascii="宋体" w:hAnsi="宋体" w:cs="宋体"/>
                <w:snapToGrid w:val="0"/>
                <w:kern w:val="0"/>
                <w:szCs w:val="21"/>
              </w:rPr>
              <w:t>检查，</w:t>
            </w:r>
            <w:r>
              <w:rPr>
                <w:rFonts w:ascii="宋体" w:hAnsi="宋体" w:cs="宋体"/>
                <w:snapToGrid w:val="0"/>
                <w:kern w:val="0"/>
                <w:szCs w:val="21"/>
              </w:rPr>
              <w:t>4.30.</w:t>
            </w:r>
            <w:r>
              <w:rPr>
                <w:rFonts w:hint="eastAsia" w:ascii="宋体" w:hAnsi="宋体" w:cs="宋体"/>
                <w:snapToGrid w:val="0"/>
                <w:kern w:val="0"/>
                <w:szCs w:val="21"/>
              </w:rPr>
              <w:t>完成</w:t>
            </w:r>
            <w:r>
              <w:rPr>
                <w:rFonts w:ascii="宋体" w:hAnsi="宋体" w:cs="宋体"/>
                <w:snapToGrid w:val="0"/>
                <w:kern w:val="0"/>
                <w:szCs w:val="21"/>
              </w:rPr>
              <w:t>论文三稿</w:t>
            </w:r>
            <w:r>
              <w:rPr>
                <w:rFonts w:hint="eastAsia" w:ascii="宋体" w:hAnsi="宋体" w:cs="宋体"/>
                <w:snapToGrid w:val="0"/>
                <w:kern w:val="0"/>
                <w:szCs w:val="21"/>
              </w:rPr>
              <w:t>检查，</w:t>
            </w:r>
            <w:r>
              <w:rPr>
                <w:rFonts w:ascii="宋体" w:hAnsi="宋体" w:cs="宋体"/>
                <w:snapToGrid w:val="0"/>
                <w:kern w:val="0"/>
                <w:szCs w:val="21"/>
              </w:rPr>
              <w:t>5.04提交</w:t>
            </w:r>
            <w:r>
              <w:rPr>
                <w:rFonts w:hint="eastAsia" w:ascii="宋体" w:hAnsi="宋体" w:cs="宋体"/>
                <w:snapToGrid w:val="0"/>
                <w:kern w:val="0"/>
                <w:szCs w:val="21"/>
              </w:rPr>
              <w:t>有指导教师签名的论文全文和过程检查情况记录表；</w:t>
            </w:r>
            <w:r>
              <w:rPr>
                <w:rFonts w:ascii="宋体" w:hAnsi="宋体" w:cs="宋体"/>
                <w:snapToGrid w:val="0"/>
                <w:kern w:val="0"/>
                <w:szCs w:val="21"/>
              </w:rPr>
              <w:t>5.11</w:t>
            </w:r>
            <w:r>
              <w:rPr>
                <w:rFonts w:hint="eastAsia" w:ascii="宋体" w:hAnsi="宋体" w:cs="宋体"/>
                <w:snapToGrid w:val="0"/>
                <w:kern w:val="0"/>
                <w:szCs w:val="21"/>
              </w:rPr>
              <w:t>论文答辩，每个学生都需准备</w:t>
            </w:r>
            <w:r>
              <w:rPr>
                <w:rFonts w:ascii="宋体" w:hAnsi="宋体" w:cs="宋体"/>
                <w:snapToGrid w:val="0"/>
                <w:kern w:val="0"/>
                <w:szCs w:val="21"/>
              </w:rPr>
              <w:t>8-10</w:t>
            </w:r>
            <w:r>
              <w:rPr>
                <w:rFonts w:hint="eastAsia" w:ascii="宋体" w:hAnsi="宋体" w:cs="宋体"/>
                <w:snapToGrid w:val="0"/>
                <w:kern w:val="0"/>
                <w:szCs w:val="21"/>
              </w:rPr>
              <w:t>分钟的</w:t>
            </w:r>
            <w:r>
              <w:rPr>
                <w:rFonts w:ascii="宋体" w:hAnsi="宋体" w:cs="宋体"/>
                <w:snapToGrid w:val="0"/>
                <w:kern w:val="0"/>
                <w:szCs w:val="21"/>
              </w:rPr>
              <w:t>ppt</w:t>
            </w:r>
            <w:r>
              <w:rPr>
                <w:rFonts w:hint="eastAsia" w:ascii="宋体" w:hAnsi="宋体" w:cs="宋体"/>
                <w:snapToGrid w:val="0"/>
                <w:kern w:val="0"/>
                <w:szCs w:val="21"/>
              </w:rPr>
              <w:t>汇报，包括论文的研究目的、或探讨的主要问题，理论依据、分析方法、资料来源，主要结论等。</w:t>
            </w:r>
            <w:r>
              <w:rPr>
                <w:rFonts w:ascii="宋体" w:hAnsi="宋体" w:cs="宋体"/>
                <w:snapToGrid w:val="0"/>
                <w:kern w:val="0"/>
                <w:szCs w:val="21"/>
              </w:rPr>
              <w:t xml:space="preserve">2016.05.18 </w:t>
            </w:r>
            <w:r>
              <w:rPr>
                <w:rFonts w:hint="eastAsia" w:ascii="宋体" w:hAnsi="宋体" w:cs="宋体"/>
                <w:snapToGrid w:val="0"/>
                <w:kern w:val="0"/>
                <w:szCs w:val="21"/>
              </w:rPr>
              <w:t>向学生公布论文成绩，</w:t>
            </w:r>
            <w:r>
              <w:rPr>
                <w:rFonts w:ascii="宋体" w:hAnsi="宋体" w:cs="宋体"/>
                <w:snapToGrid w:val="0"/>
                <w:kern w:val="0"/>
                <w:szCs w:val="21"/>
              </w:rPr>
              <w:t xml:space="preserve">2016.05.20 </w:t>
            </w:r>
            <w:r>
              <w:rPr>
                <w:rFonts w:hint="eastAsia" w:ascii="宋体" w:hAnsi="宋体" w:cs="宋体"/>
                <w:snapToGrid w:val="0"/>
                <w:kern w:val="0"/>
                <w:szCs w:val="21"/>
              </w:rPr>
              <w:t>根据答辩意见修改、打印装订后论文提交系办。</w:t>
            </w:r>
          </w:p>
          <w:p>
            <w:pPr>
              <w:widowControl/>
              <w:topLinePunct/>
              <w:adjustRightInd w:val="0"/>
              <w:snapToGrid w:val="0"/>
              <w:spacing w:line="300" w:lineRule="auto"/>
              <w:ind w:firstLine="422" w:firstLineChars="200"/>
              <w:jc w:val="left"/>
              <w:rPr>
                <w:rFonts w:ascii="宋体" w:hAnsi="宋体" w:cs="宋体"/>
                <w:b/>
                <w:bCs/>
                <w:snapToGrid w:val="0"/>
                <w:kern w:val="0"/>
                <w:szCs w:val="21"/>
              </w:rPr>
            </w:pPr>
            <w:r>
              <w:rPr>
                <w:rFonts w:hint="eastAsia" w:ascii="宋体" w:hAnsi="宋体" w:cs="宋体"/>
                <w:b/>
                <w:bCs/>
                <w:snapToGrid w:val="0"/>
                <w:kern w:val="0"/>
                <w:szCs w:val="21"/>
              </w:rPr>
              <w:t>(三)选题安排</w:t>
            </w:r>
          </w:p>
          <w:p>
            <w:pPr>
              <w:widowControl/>
              <w:topLinePunct/>
              <w:adjustRightInd w:val="0"/>
              <w:snapToGrid w:val="0"/>
              <w:spacing w:line="30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毕业论文选题实行双结合：结合指导老师研究的兴趣点、学生自己的兴趣点；要求选题尺度宜小、不宜过大，最好有资料支撑，选学生熟悉的案例。</w:t>
            </w:r>
          </w:p>
          <w:p>
            <w:pPr>
              <w:widowControl/>
              <w:topLinePunct/>
              <w:adjustRightInd w:val="0"/>
              <w:snapToGrid w:val="0"/>
              <w:spacing w:line="300" w:lineRule="auto"/>
              <w:ind w:firstLine="422" w:firstLineChars="200"/>
              <w:jc w:val="left"/>
              <w:rPr>
                <w:rFonts w:ascii="宋体" w:hAnsi="宋体" w:cs="宋体"/>
                <w:b/>
                <w:bCs/>
                <w:snapToGrid w:val="0"/>
                <w:kern w:val="0"/>
                <w:szCs w:val="21"/>
              </w:rPr>
            </w:pPr>
            <w:r>
              <w:rPr>
                <w:rFonts w:hint="eastAsia" w:ascii="宋体" w:hAnsi="宋体" w:cs="宋体"/>
                <w:b/>
                <w:bCs/>
                <w:snapToGrid w:val="0"/>
                <w:kern w:val="0"/>
                <w:szCs w:val="21"/>
              </w:rPr>
              <w:t>(四)教师分组指导</w:t>
            </w:r>
          </w:p>
          <w:p>
            <w:pPr>
              <w:widowControl/>
              <w:topLinePunct/>
              <w:adjustRightInd w:val="0"/>
              <w:snapToGrid w:val="0"/>
              <w:spacing w:line="30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按专业</w:t>
            </w:r>
            <w:r>
              <w:rPr>
                <w:rFonts w:ascii="宋体" w:hAnsi="宋体" w:cs="宋体"/>
                <w:snapToGrid w:val="0"/>
                <w:kern w:val="0"/>
                <w:szCs w:val="21"/>
              </w:rPr>
              <w:t>方向</w:t>
            </w:r>
            <w:r>
              <w:rPr>
                <w:rFonts w:hint="eastAsia" w:ascii="宋体" w:hAnsi="宋体" w:cs="宋体"/>
                <w:snapToGrid w:val="0"/>
                <w:kern w:val="0"/>
                <w:szCs w:val="21"/>
              </w:rPr>
              <w:t>、由中级</w:t>
            </w:r>
            <w:r>
              <w:rPr>
                <w:rFonts w:ascii="宋体" w:hAnsi="宋体" w:cs="宋体"/>
                <w:snapToGrid w:val="0"/>
                <w:kern w:val="0"/>
                <w:szCs w:val="21"/>
              </w:rPr>
              <w:t>职称以上教师与青年教师组成</w:t>
            </w:r>
            <w:r>
              <w:rPr>
                <w:rFonts w:hint="eastAsia" w:ascii="宋体" w:hAnsi="宋体" w:cs="宋体"/>
                <w:snapToGrid w:val="0"/>
                <w:kern w:val="0"/>
                <w:szCs w:val="21"/>
              </w:rPr>
              <w:t>3个毕业</w:t>
            </w:r>
            <w:r>
              <w:rPr>
                <w:rFonts w:ascii="宋体" w:hAnsi="宋体" w:cs="宋体"/>
                <w:snapToGrid w:val="0"/>
                <w:kern w:val="0"/>
                <w:szCs w:val="21"/>
              </w:rPr>
              <w:t>论文指导小组，</w:t>
            </w:r>
            <w:r>
              <w:rPr>
                <w:rFonts w:hint="eastAsia" w:ascii="宋体" w:hAnsi="宋体" w:cs="宋体"/>
                <w:snapToGrid w:val="0"/>
                <w:kern w:val="0"/>
                <w:szCs w:val="21"/>
              </w:rPr>
              <w:t>由</w:t>
            </w:r>
            <w:r>
              <w:rPr>
                <w:rFonts w:ascii="宋体" w:hAnsi="宋体" w:cs="宋体"/>
                <w:snapToGrid w:val="0"/>
                <w:kern w:val="0"/>
                <w:szCs w:val="21"/>
              </w:rPr>
              <w:t>高级职称教师负责把关</w:t>
            </w:r>
            <w:r>
              <w:rPr>
                <w:rFonts w:hint="eastAsia" w:ascii="宋体" w:hAnsi="宋体" w:cs="宋体"/>
                <w:snapToGrid w:val="0"/>
                <w:kern w:val="0"/>
                <w:szCs w:val="21"/>
              </w:rPr>
              <w:t>各</w:t>
            </w:r>
            <w:r>
              <w:rPr>
                <w:rFonts w:ascii="宋体" w:hAnsi="宋体" w:cs="宋体"/>
                <w:snapToGrid w:val="0"/>
                <w:kern w:val="0"/>
                <w:szCs w:val="21"/>
              </w:rPr>
              <w:t>小组</w:t>
            </w:r>
            <w:r>
              <w:rPr>
                <w:rFonts w:hint="eastAsia" w:ascii="宋体" w:hAnsi="宋体" w:cs="宋体"/>
                <w:snapToGrid w:val="0"/>
                <w:kern w:val="0"/>
                <w:szCs w:val="21"/>
              </w:rPr>
              <w:t>学生</w:t>
            </w:r>
            <w:r>
              <w:rPr>
                <w:rFonts w:ascii="宋体" w:hAnsi="宋体" w:cs="宋体"/>
                <w:snapToGrid w:val="0"/>
                <w:kern w:val="0"/>
                <w:szCs w:val="21"/>
              </w:rPr>
              <w:t>论文选题、开题报告、定稿等各环节，</w:t>
            </w:r>
            <w:r>
              <w:rPr>
                <w:rFonts w:hint="eastAsia" w:ascii="宋体" w:hAnsi="宋体" w:cs="宋体"/>
                <w:snapToGrid w:val="0"/>
                <w:kern w:val="0"/>
                <w:szCs w:val="21"/>
              </w:rPr>
              <w:t>每位老师指导学生人数最好不超过</w:t>
            </w:r>
            <w:r>
              <w:rPr>
                <w:rFonts w:ascii="宋体" w:hAnsi="宋体" w:cs="宋体"/>
                <w:snapToGrid w:val="0"/>
                <w:kern w:val="0"/>
                <w:szCs w:val="21"/>
              </w:rPr>
              <w:t>6</w:t>
            </w:r>
            <w:r>
              <w:rPr>
                <w:rFonts w:hint="eastAsia" w:ascii="宋体" w:hAnsi="宋体" w:cs="宋体"/>
                <w:snapToGrid w:val="0"/>
                <w:kern w:val="0"/>
                <w:szCs w:val="21"/>
              </w:rPr>
              <w:t>人。</w:t>
            </w:r>
          </w:p>
          <w:p>
            <w:pPr>
              <w:widowControl/>
              <w:topLinePunct/>
              <w:adjustRightInd w:val="0"/>
              <w:snapToGrid w:val="0"/>
              <w:spacing w:line="300" w:lineRule="auto"/>
              <w:ind w:firstLine="422" w:firstLineChars="200"/>
              <w:jc w:val="left"/>
              <w:rPr>
                <w:rFonts w:ascii="宋体" w:hAnsi="宋体" w:cs="宋体"/>
                <w:b/>
                <w:bCs/>
                <w:snapToGrid w:val="0"/>
                <w:kern w:val="0"/>
                <w:szCs w:val="21"/>
              </w:rPr>
            </w:pPr>
            <w:r>
              <w:rPr>
                <w:rFonts w:hint="eastAsia" w:ascii="宋体" w:hAnsi="宋体" w:cs="宋体"/>
                <w:b/>
                <w:bCs/>
                <w:snapToGrid w:val="0"/>
                <w:kern w:val="0"/>
                <w:szCs w:val="21"/>
              </w:rPr>
              <w:t>(五)评阅标准</w:t>
            </w:r>
          </w:p>
          <w:p>
            <w:pPr>
              <w:widowControl/>
              <w:topLinePunct/>
              <w:adjustRightInd w:val="0"/>
              <w:snapToGrid w:val="0"/>
              <w:spacing w:line="30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毕业论文（设计）采用优秀、良好、中等、及格、不及格等五级记分法。主要是从数据工作量、完整性和理论性等</w:t>
            </w:r>
            <w:r>
              <w:rPr>
                <w:rFonts w:ascii="宋体" w:hAnsi="宋体" w:cs="宋体"/>
                <w:snapToGrid w:val="0"/>
                <w:kern w:val="0"/>
                <w:szCs w:val="21"/>
              </w:rPr>
              <w:t>三方面进行评价</w:t>
            </w:r>
            <w:r>
              <w:rPr>
                <w:rFonts w:hint="eastAsia" w:ascii="宋体" w:hAnsi="宋体" w:cs="宋体"/>
                <w:snapToGrid w:val="0"/>
                <w:kern w:val="0"/>
                <w:szCs w:val="21"/>
              </w:rPr>
              <w:t>。全体学生必须参与开题</w:t>
            </w:r>
            <w:r>
              <w:rPr>
                <w:rFonts w:ascii="宋体" w:hAnsi="宋体" w:cs="宋体"/>
                <w:snapToGrid w:val="0"/>
                <w:kern w:val="0"/>
                <w:szCs w:val="21"/>
              </w:rPr>
              <w:t>报告、论文（设计）</w:t>
            </w:r>
            <w:r>
              <w:rPr>
                <w:rFonts w:hint="eastAsia" w:ascii="宋体" w:hAnsi="宋体" w:cs="宋体"/>
                <w:snapToGrid w:val="0"/>
                <w:kern w:val="0"/>
                <w:szCs w:val="21"/>
              </w:rPr>
              <w:t>答辩，由3名以上老师组成答辩小组；根据答辩</w:t>
            </w:r>
            <w:r>
              <w:rPr>
                <w:rFonts w:ascii="宋体" w:hAnsi="宋体" w:cs="宋体"/>
                <w:snapToGrid w:val="0"/>
                <w:kern w:val="0"/>
                <w:szCs w:val="21"/>
              </w:rPr>
              <w:t>意见学生对</w:t>
            </w:r>
            <w:r>
              <w:rPr>
                <w:rFonts w:hint="eastAsia" w:ascii="宋体" w:hAnsi="宋体" w:cs="宋体"/>
                <w:snapToGrid w:val="0"/>
                <w:kern w:val="0"/>
                <w:szCs w:val="21"/>
              </w:rPr>
              <w:t>论文进行再修改，然后打印装订提交论文。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trHeight w:val="595" w:hRule="atLeast"/>
          <w:jc w:val="center"/>
        </w:trPr>
        <w:tc>
          <w:tcPr>
            <w:tcW w:w="10209" w:type="dxa"/>
            <w:gridSpan w:val="43"/>
            <w:vAlign w:val="center"/>
          </w:tcPr>
          <w:p>
            <w:pPr>
              <w:jc w:val="left"/>
              <w:rPr>
                <w:rFonts w:ascii="宋体" w:hAnsi="宋体"/>
                <w:szCs w:val="21"/>
              </w:rPr>
            </w:pPr>
            <w:r>
              <w:rPr>
                <w:rFonts w:hint="eastAsia" w:ascii="宋体" w:hAnsi="宋体"/>
                <w:b/>
                <w:bCs/>
              </w:rPr>
              <w:t>Ⅴ-</w:t>
            </w:r>
            <w:r>
              <w:rPr>
                <w:rFonts w:hint="eastAsia" w:ascii="宋体" w:hAnsi="宋体"/>
                <w:b/>
                <w:bCs/>
                <w:sz w:val="24"/>
              </w:rPr>
              <w:t>2</w:t>
            </w:r>
            <w:r>
              <w:rPr>
                <w:rFonts w:hint="eastAsia" w:ascii="宋体" w:hAnsi="宋体"/>
                <w:b/>
                <w:bCs/>
              </w:rPr>
              <w:t>本届毕业设计（论文）选题一览表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trHeight w:val="595" w:hRule="atLeast"/>
          <w:jc w:val="center"/>
        </w:trPr>
        <w:tc>
          <w:tcPr>
            <w:tcW w:w="518" w:type="dxa"/>
            <w:gridSpan w:val="3"/>
            <w:vAlign w:val="center"/>
          </w:tcPr>
          <w:p>
            <w:pPr>
              <w:jc w:val="center"/>
              <w:rPr>
                <w:rFonts w:ascii="宋体" w:hAnsi="宋体"/>
                <w:szCs w:val="21"/>
              </w:rPr>
            </w:pPr>
            <w:r>
              <w:rPr>
                <w:rFonts w:hint="eastAsia" w:ascii="宋体" w:hAnsi="宋体"/>
                <w:szCs w:val="21"/>
              </w:rPr>
              <w:t>编号</w:t>
            </w:r>
          </w:p>
        </w:tc>
        <w:tc>
          <w:tcPr>
            <w:tcW w:w="4445" w:type="dxa"/>
            <w:gridSpan w:val="17"/>
            <w:vAlign w:val="center"/>
          </w:tcPr>
          <w:p>
            <w:pPr>
              <w:jc w:val="center"/>
              <w:rPr>
                <w:rFonts w:ascii="宋体" w:hAnsi="宋体"/>
                <w:szCs w:val="21"/>
              </w:rPr>
            </w:pPr>
            <w:r>
              <w:rPr>
                <w:rFonts w:hint="eastAsia" w:ascii="宋体" w:hAnsi="宋体"/>
                <w:szCs w:val="21"/>
              </w:rPr>
              <w:t>选 题 名 称</w:t>
            </w:r>
          </w:p>
        </w:tc>
        <w:tc>
          <w:tcPr>
            <w:tcW w:w="1090" w:type="dxa"/>
            <w:gridSpan w:val="5"/>
            <w:vAlign w:val="center"/>
          </w:tcPr>
          <w:p>
            <w:pPr>
              <w:ind w:left="-105" w:leftChars="-50" w:right="-105" w:rightChars="-50"/>
              <w:jc w:val="center"/>
              <w:rPr>
                <w:rFonts w:ascii="宋体" w:hAnsi="宋体"/>
                <w:szCs w:val="21"/>
              </w:rPr>
            </w:pPr>
            <w:r>
              <w:rPr>
                <w:rFonts w:hint="eastAsia" w:ascii="宋体" w:hAnsi="宋体"/>
              </w:rPr>
              <w:t>选题来源</w:t>
            </w:r>
          </w:p>
        </w:tc>
        <w:tc>
          <w:tcPr>
            <w:tcW w:w="1242" w:type="dxa"/>
            <w:gridSpan w:val="6"/>
            <w:vAlign w:val="center"/>
          </w:tcPr>
          <w:p>
            <w:pPr>
              <w:ind w:left="-105" w:leftChars="-50" w:right="-105" w:rightChars="-50"/>
              <w:jc w:val="center"/>
              <w:rPr>
                <w:rFonts w:ascii="宋体" w:hAnsi="宋体"/>
                <w:szCs w:val="21"/>
              </w:rPr>
            </w:pPr>
            <w:r>
              <w:rPr>
                <w:rFonts w:hint="eastAsia" w:ascii="宋体" w:hAnsi="宋体"/>
                <w:szCs w:val="21"/>
              </w:rPr>
              <w:t>选题类型名称</w:t>
            </w:r>
          </w:p>
          <w:p>
            <w:pPr>
              <w:ind w:left="-105" w:leftChars="-50" w:right="-105" w:rightChars="-50"/>
              <w:jc w:val="center"/>
              <w:rPr>
                <w:rFonts w:ascii="宋体" w:hAnsi="宋体"/>
                <w:szCs w:val="21"/>
              </w:rPr>
            </w:pPr>
            <w:r>
              <w:rPr>
                <w:rFonts w:ascii="宋体" w:hAnsi="宋体"/>
                <w:szCs w:val="21"/>
              </w:rPr>
              <w:t>(</w:t>
            </w:r>
            <w:r>
              <w:rPr>
                <w:rFonts w:hint="eastAsia" w:ascii="宋体" w:hAnsi="宋体"/>
                <w:szCs w:val="21"/>
              </w:rPr>
              <w:t>本专业分类)</w:t>
            </w:r>
          </w:p>
        </w:tc>
        <w:tc>
          <w:tcPr>
            <w:tcW w:w="895" w:type="dxa"/>
            <w:gridSpan w:val="3"/>
            <w:vAlign w:val="center"/>
          </w:tcPr>
          <w:p>
            <w:pPr>
              <w:jc w:val="center"/>
              <w:rPr>
                <w:rFonts w:ascii="宋体" w:hAnsi="宋体"/>
                <w:szCs w:val="21"/>
              </w:rPr>
            </w:pPr>
            <w:r>
              <w:rPr>
                <w:rFonts w:hint="eastAsia" w:ascii="宋体" w:hAnsi="宋体"/>
                <w:szCs w:val="21"/>
              </w:rPr>
              <w:t>学生</w:t>
            </w:r>
          </w:p>
          <w:p>
            <w:pPr>
              <w:jc w:val="center"/>
              <w:rPr>
                <w:rFonts w:ascii="宋体" w:hAnsi="宋体"/>
                <w:szCs w:val="21"/>
              </w:rPr>
            </w:pPr>
            <w:r>
              <w:rPr>
                <w:rFonts w:hint="eastAsia" w:ascii="宋体" w:hAnsi="宋体"/>
                <w:szCs w:val="21"/>
              </w:rPr>
              <w:t>姓名</w:t>
            </w:r>
          </w:p>
        </w:tc>
        <w:tc>
          <w:tcPr>
            <w:tcW w:w="878" w:type="dxa"/>
            <w:gridSpan w:val="4"/>
            <w:vAlign w:val="center"/>
          </w:tcPr>
          <w:p>
            <w:pPr>
              <w:jc w:val="center"/>
              <w:rPr>
                <w:rFonts w:ascii="宋体" w:hAnsi="宋体"/>
                <w:szCs w:val="21"/>
              </w:rPr>
            </w:pPr>
            <w:r>
              <w:rPr>
                <w:rFonts w:hint="eastAsia" w:ascii="宋体" w:hAnsi="宋体"/>
                <w:szCs w:val="21"/>
              </w:rPr>
              <w:t>指导教师姓名</w:t>
            </w:r>
          </w:p>
        </w:tc>
        <w:tc>
          <w:tcPr>
            <w:tcW w:w="1141" w:type="dxa"/>
            <w:gridSpan w:val="5"/>
            <w:vAlign w:val="center"/>
          </w:tcPr>
          <w:p>
            <w:pPr>
              <w:jc w:val="center"/>
              <w:rPr>
                <w:rFonts w:ascii="宋体" w:hAnsi="宋体"/>
                <w:szCs w:val="21"/>
              </w:rPr>
            </w:pPr>
            <w:r>
              <w:rPr>
                <w:rFonts w:hint="eastAsia" w:ascii="宋体" w:hAnsi="宋体"/>
                <w:szCs w:val="21"/>
              </w:rPr>
              <w:t>职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1</w:t>
            </w:r>
          </w:p>
        </w:tc>
        <w:tc>
          <w:tcPr>
            <w:tcW w:w="4445" w:type="dxa"/>
            <w:gridSpan w:val="17"/>
            <w:vAlign w:val="center"/>
          </w:tcPr>
          <w:p>
            <w:pPr>
              <w:jc w:val="left"/>
              <w:rPr>
                <w:rFonts w:ascii="宋体" w:hAnsi="宋体" w:cs="宋体"/>
                <w:szCs w:val="21"/>
              </w:rPr>
            </w:pPr>
            <w:r>
              <w:rPr>
                <w:rFonts w:hint="eastAsia"/>
                <w:szCs w:val="21"/>
              </w:rPr>
              <w:t>基于人居环境适宜性的城中村垃圾站点的布局与设计研究——以柯木塱为例</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rFonts w:ascii="宋体" w:hAnsi="宋体" w:cs="宋体"/>
                <w:szCs w:val="21"/>
              </w:rP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余升</w:t>
            </w:r>
          </w:p>
        </w:tc>
        <w:tc>
          <w:tcPr>
            <w:tcW w:w="878" w:type="dxa"/>
            <w:gridSpan w:val="4"/>
            <w:vAlign w:val="center"/>
          </w:tcPr>
          <w:p>
            <w:pPr>
              <w:jc w:val="center"/>
              <w:rPr>
                <w:rFonts w:ascii="宋体" w:hAnsi="宋体" w:cs="宋体"/>
                <w:szCs w:val="21"/>
              </w:rPr>
            </w:pPr>
            <w:r>
              <w:rPr>
                <w:rFonts w:hint="eastAsia"/>
                <w:szCs w:val="21"/>
              </w:rPr>
              <w:t>陈俊合彭康</w:t>
            </w:r>
          </w:p>
        </w:tc>
        <w:tc>
          <w:tcPr>
            <w:tcW w:w="1141" w:type="dxa"/>
            <w:gridSpan w:val="5"/>
            <w:vAlign w:val="center"/>
          </w:tcPr>
          <w:p>
            <w:pPr>
              <w:jc w:val="center"/>
              <w:rPr>
                <w:szCs w:val="21"/>
              </w:rPr>
            </w:pPr>
            <w:r>
              <w:rPr>
                <w:rFonts w:hint="eastAsia"/>
                <w:szCs w:val="21"/>
              </w:rPr>
              <w:t>教授</w:t>
            </w:r>
          </w:p>
          <w:p>
            <w:pPr>
              <w:jc w:val="center"/>
              <w:rPr>
                <w:rFonts w:ascii="宋体" w:hAnsi="宋体" w:cs="宋体"/>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w:t>
            </w:r>
          </w:p>
        </w:tc>
        <w:tc>
          <w:tcPr>
            <w:tcW w:w="4445" w:type="dxa"/>
            <w:gridSpan w:val="17"/>
            <w:vAlign w:val="center"/>
          </w:tcPr>
          <w:p>
            <w:pPr>
              <w:jc w:val="left"/>
              <w:rPr>
                <w:szCs w:val="21"/>
              </w:rPr>
            </w:pPr>
            <w:r>
              <w:rPr>
                <w:rFonts w:hint="eastAsia"/>
                <w:szCs w:val="21"/>
              </w:rPr>
              <w:t>广州城中村非正规部门的环境影响与管理研究</w:t>
            </w:r>
          </w:p>
          <w:p>
            <w:pPr>
              <w:jc w:val="left"/>
              <w:rPr>
                <w:rFonts w:ascii="宋体" w:hAnsi="宋体" w:cs="宋体"/>
                <w:szCs w:val="21"/>
              </w:rPr>
            </w:pPr>
            <w:r>
              <w:rPr>
                <w:rFonts w:hint="eastAsia"/>
                <w:szCs w:val="21"/>
              </w:rPr>
              <w:t>——以柯木塱为例</w:t>
            </w:r>
          </w:p>
        </w:tc>
        <w:tc>
          <w:tcPr>
            <w:tcW w:w="1090" w:type="dxa"/>
            <w:gridSpan w:val="5"/>
            <w:vAlign w:val="center"/>
          </w:tcPr>
          <w:p>
            <w:pPr>
              <w:jc w:val="center"/>
              <w:rPr>
                <w:szCs w:val="21"/>
              </w:rPr>
            </w:pPr>
            <w:r>
              <w:rPr>
                <w:rFonts w:hint="eastAsia"/>
                <w:szCs w:val="21"/>
              </w:rPr>
              <w:t>结合社会</w:t>
            </w:r>
          </w:p>
          <w:p>
            <w:pPr>
              <w:jc w:val="center"/>
            </w:pPr>
            <w:r>
              <w:rPr>
                <w:rFonts w:hint="eastAsia"/>
                <w:szCs w:val="21"/>
              </w:rPr>
              <w:t>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张奕辉</w:t>
            </w:r>
          </w:p>
        </w:tc>
        <w:tc>
          <w:tcPr>
            <w:tcW w:w="878" w:type="dxa"/>
            <w:gridSpan w:val="4"/>
            <w:vAlign w:val="center"/>
          </w:tcPr>
          <w:p>
            <w:pPr>
              <w:jc w:val="center"/>
              <w:rPr>
                <w:szCs w:val="21"/>
              </w:rPr>
            </w:pPr>
            <w:r>
              <w:rPr>
                <w:rFonts w:hint="eastAsia"/>
                <w:szCs w:val="21"/>
              </w:rPr>
              <w:t>陈俊合</w:t>
            </w:r>
          </w:p>
          <w:p>
            <w:pPr>
              <w:jc w:val="center"/>
              <w:rPr>
                <w:rFonts w:ascii="宋体" w:hAnsi="宋体" w:cs="宋体"/>
                <w:szCs w:val="21"/>
              </w:rPr>
            </w:pPr>
            <w:r>
              <w:rPr>
                <w:rFonts w:hint="eastAsia"/>
                <w:szCs w:val="21"/>
              </w:rPr>
              <w:t>彭康</w:t>
            </w:r>
          </w:p>
        </w:tc>
        <w:tc>
          <w:tcPr>
            <w:tcW w:w="1141" w:type="dxa"/>
            <w:gridSpan w:val="5"/>
            <w:vAlign w:val="center"/>
          </w:tcPr>
          <w:p>
            <w:pPr>
              <w:jc w:val="center"/>
              <w:rPr>
                <w:szCs w:val="21"/>
              </w:rPr>
            </w:pPr>
            <w:r>
              <w:rPr>
                <w:rFonts w:hint="eastAsia"/>
                <w:szCs w:val="21"/>
              </w:rPr>
              <w:t>教授</w:t>
            </w:r>
          </w:p>
          <w:p>
            <w:pPr>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3</w:t>
            </w:r>
          </w:p>
        </w:tc>
        <w:tc>
          <w:tcPr>
            <w:tcW w:w="4445" w:type="dxa"/>
            <w:gridSpan w:val="17"/>
            <w:vAlign w:val="center"/>
          </w:tcPr>
          <w:p>
            <w:pPr>
              <w:jc w:val="left"/>
              <w:rPr>
                <w:rFonts w:ascii="宋体" w:hAnsi="宋体" w:cs="宋体"/>
                <w:szCs w:val="21"/>
              </w:rPr>
            </w:pPr>
            <w:r>
              <w:rPr>
                <w:rFonts w:hint="eastAsia"/>
                <w:szCs w:val="21"/>
              </w:rPr>
              <w:t>世界自然遗产旅游地的生态环境可持续发展研究——以丹霞山为例</w:t>
            </w:r>
          </w:p>
        </w:tc>
        <w:tc>
          <w:tcPr>
            <w:tcW w:w="1090" w:type="dxa"/>
            <w:gridSpan w:val="5"/>
            <w:vAlign w:val="center"/>
          </w:tcPr>
          <w:p>
            <w:pPr>
              <w:jc w:val="center"/>
              <w:rPr>
                <w:szCs w:val="21"/>
              </w:rPr>
            </w:pPr>
            <w:r>
              <w:rPr>
                <w:rFonts w:hint="eastAsia"/>
                <w:szCs w:val="21"/>
              </w:rPr>
              <w:t>结合社会</w:t>
            </w:r>
          </w:p>
          <w:p>
            <w:pPr>
              <w:jc w:val="center"/>
            </w:pPr>
            <w:r>
              <w:rPr>
                <w:rFonts w:hint="eastAsia"/>
                <w:szCs w:val="21"/>
              </w:rPr>
              <w:t>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邱易</w:t>
            </w:r>
          </w:p>
        </w:tc>
        <w:tc>
          <w:tcPr>
            <w:tcW w:w="878" w:type="dxa"/>
            <w:gridSpan w:val="4"/>
            <w:vAlign w:val="center"/>
          </w:tcPr>
          <w:p>
            <w:pPr>
              <w:jc w:val="center"/>
              <w:rPr>
                <w:szCs w:val="21"/>
              </w:rPr>
            </w:pPr>
            <w:r>
              <w:rPr>
                <w:rFonts w:hint="eastAsia"/>
                <w:szCs w:val="21"/>
              </w:rPr>
              <w:t>陈俊合</w:t>
            </w:r>
          </w:p>
          <w:p>
            <w:pPr>
              <w:jc w:val="center"/>
              <w:rPr>
                <w:rFonts w:ascii="宋体" w:hAnsi="宋体" w:cs="宋体"/>
                <w:szCs w:val="21"/>
              </w:rPr>
            </w:pPr>
            <w:r>
              <w:rPr>
                <w:rFonts w:hint="eastAsia"/>
                <w:szCs w:val="21"/>
              </w:rPr>
              <w:t>彭康</w:t>
            </w:r>
          </w:p>
        </w:tc>
        <w:tc>
          <w:tcPr>
            <w:tcW w:w="1141" w:type="dxa"/>
            <w:gridSpan w:val="5"/>
            <w:vAlign w:val="center"/>
          </w:tcPr>
          <w:p>
            <w:pPr>
              <w:jc w:val="center"/>
              <w:rPr>
                <w:szCs w:val="21"/>
              </w:rPr>
            </w:pPr>
            <w:r>
              <w:rPr>
                <w:rFonts w:hint="eastAsia"/>
                <w:szCs w:val="21"/>
              </w:rPr>
              <w:t>教授</w:t>
            </w:r>
          </w:p>
          <w:p>
            <w:pPr>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szCs w:val="21"/>
              </w:rPr>
              <w:t>4</w:t>
            </w:r>
          </w:p>
        </w:tc>
        <w:tc>
          <w:tcPr>
            <w:tcW w:w="4445" w:type="dxa"/>
            <w:gridSpan w:val="17"/>
            <w:vAlign w:val="center"/>
          </w:tcPr>
          <w:p>
            <w:pPr>
              <w:jc w:val="left"/>
              <w:rPr>
                <w:szCs w:val="21"/>
              </w:rPr>
            </w:pPr>
            <w:r>
              <w:rPr>
                <w:rFonts w:hint="eastAsia"/>
                <w:szCs w:val="21"/>
              </w:rPr>
              <w:t>基于开放数据的大城市主题餐饮空间分布特征</w:t>
            </w:r>
          </w:p>
          <w:p>
            <w:pPr>
              <w:jc w:val="left"/>
              <w:rPr>
                <w:rFonts w:ascii="宋体" w:hAnsi="宋体" w:cs="宋体"/>
                <w:szCs w:val="21"/>
              </w:rPr>
            </w:pPr>
            <w:r>
              <w:rPr>
                <w:rFonts w:hint="eastAsia"/>
                <w:szCs w:val="21"/>
              </w:rPr>
              <w:t>——以广州市为例</w:t>
            </w:r>
          </w:p>
        </w:tc>
        <w:tc>
          <w:tcPr>
            <w:tcW w:w="1090" w:type="dxa"/>
            <w:gridSpan w:val="5"/>
            <w:vAlign w:val="center"/>
          </w:tcPr>
          <w:p>
            <w:pPr>
              <w:jc w:val="center"/>
              <w:rPr>
                <w:szCs w:val="21"/>
              </w:rPr>
            </w:pPr>
            <w:r>
              <w:rPr>
                <w:rFonts w:hint="eastAsia"/>
                <w:szCs w:val="21"/>
              </w:rPr>
              <w:t>结合社会</w:t>
            </w:r>
          </w:p>
          <w:p>
            <w:pPr>
              <w:jc w:val="center"/>
            </w:pPr>
            <w:r>
              <w:rPr>
                <w:rFonts w:hint="eastAsia"/>
                <w:szCs w:val="21"/>
              </w:rPr>
              <w:t>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廖亚广</w:t>
            </w:r>
          </w:p>
        </w:tc>
        <w:tc>
          <w:tcPr>
            <w:tcW w:w="878" w:type="dxa"/>
            <w:gridSpan w:val="4"/>
            <w:vAlign w:val="center"/>
          </w:tcPr>
          <w:p>
            <w:pPr>
              <w:jc w:val="center"/>
              <w:rPr>
                <w:szCs w:val="21"/>
              </w:rPr>
            </w:pPr>
            <w:r>
              <w:rPr>
                <w:rFonts w:hint="eastAsia"/>
                <w:szCs w:val="21"/>
              </w:rPr>
              <w:t>林琳</w:t>
            </w:r>
          </w:p>
          <w:p>
            <w:pPr>
              <w:jc w:val="center"/>
              <w:rPr>
                <w:rFonts w:ascii="宋体" w:hAnsi="宋体" w:cs="宋体"/>
                <w:szCs w:val="21"/>
              </w:rPr>
            </w:pPr>
            <w:r>
              <w:rPr>
                <w:rFonts w:hint="eastAsia"/>
                <w:szCs w:val="21"/>
              </w:rPr>
              <w:t>李甜甜</w:t>
            </w:r>
          </w:p>
        </w:tc>
        <w:tc>
          <w:tcPr>
            <w:tcW w:w="1141" w:type="dxa"/>
            <w:gridSpan w:val="5"/>
            <w:vAlign w:val="center"/>
          </w:tcPr>
          <w:p>
            <w:pPr>
              <w:jc w:val="center"/>
              <w:rPr>
                <w:szCs w:val="21"/>
              </w:rPr>
            </w:pPr>
            <w:r>
              <w:rPr>
                <w:rFonts w:hint="eastAsia"/>
                <w:szCs w:val="21"/>
              </w:rPr>
              <w:t>教授</w:t>
            </w:r>
          </w:p>
          <w:p>
            <w:pPr>
              <w:jc w:val="center"/>
              <w:rPr>
                <w:rFonts w:ascii="宋体" w:hAnsi="宋体" w:cs="宋体"/>
                <w:szCs w:val="21"/>
              </w:rPr>
            </w:pPr>
            <w:r>
              <w:rPr>
                <w:rFonts w:hint="eastAsia"/>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5</w:t>
            </w:r>
          </w:p>
        </w:tc>
        <w:tc>
          <w:tcPr>
            <w:tcW w:w="4445" w:type="dxa"/>
            <w:gridSpan w:val="17"/>
            <w:vAlign w:val="center"/>
          </w:tcPr>
          <w:p>
            <w:pPr>
              <w:jc w:val="left"/>
              <w:rPr>
                <w:szCs w:val="21"/>
              </w:rPr>
            </w:pPr>
            <w:r>
              <w:rPr>
                <w:rFonts w:hint="eastAsia"/>
                <w:szCs w:val="21"/>
              </w:rPr>
              <w:t>真人秀节目对旅游景区周边经济活动的影响</w:t>
            </w:r>
          </w:p>
        </w:tc>
        <w:tc>
          <w:tcPr>
            <w:tcW w:w="1090" w:type="dxa"/>
            <w:gridSpan w:val="5"/>
            <w:vAlign w:val="center"/>
          </w:tcPr>
          <w:p>
            <w:pPr>
              <w:jc w:val="center"/>
              <w:rPr>
                <w:szCs w:val="21"/>
              </w:rPr>
            </w:pPr>
            <w:r>
              <w:rPr>
                <w:rFonts w:hint="eastAsia"/>
                <w:szCs w:val="21"/>
              </w:rPr>
              <w:t>结合社会</w:t>
            </w:r>
          </w:p>
          <w:p>
            <w:pPr>
              <w:jc w:val="center"/>
              <w:rPr>
                <w:szCs w:val="21"/>
              </w:rPr>
            </w:pPr>
            <w:r>
              <w:rPr>
                <w:rFonts w:hint="eastAsia"/>
                <w:szCs w:val="21"/>
              </w:rPr>
              <w:t>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刘涛</w:t>
            </w:r>
          </w:p>
        </w:tc>
        <w:tc>
          <w:tcPr>
            <w:tcW w:w="878" w:type="dxa"/>
            <w:gridSpan w:val="4"/>
            <w:vAlign w:val="center"/>
          </w:tcPr>
          <w:p>
            <w:pPr>
              <w:jc w:val="center"/>
              <w:rPr>
                <w:szCs w:val="21"/>
              </w:rPr>
            </w:pPr>
            <w:r>
              <w:rPr>
                <w:rFonts w:hint="eastAsia"/>
                <w:szCs w:val="21"/>
              </w:rPr>
              <w:t>林琳</w:t>
            </w:r>
          </w:p>
          <w:p>
            <w:pPr>
              <w:jc w:val="center"/>
              <w:rPr>
                <w:szCs w:val="21"/>
              </w:rPr>
            </w:pPr>
            <w:r>
              <w:rPr>
                <w:rFonts w:hint="eastAsia"/>
                <w:szCs w:val="21"/>
              </w:rPr>
              <w:t>李甜甜</w:t>
            </w:r>
          </w:p>
        </w:tc>
        <w:tc>
          <w:tcPr>
            <w:tcW w:w="1141" w:type="dxa"/>
            <w:gridSpan w:val="5"/>
            <w:vAlign w:val="center"/>
          </w:tcPr>
          <w:p>
            <w:pPr>
              <w:jc w:val="center"/>
              <w:rPr>
                <w:szCs w:val="21"/>
              </w:rPr>
            </w:pPr>
            <w:r>
              <w:rPr>
                <w:rFonts w:hint="eastAsia"/>
                <w:szCs w:val="21"/>
              </w:rPr>
              <w:t>教授</w:t>
            </w:r>
          </w:p>
          <w:p>
            <w:pPr>
              <w:jc w:val="center"/>
              <w:rPr>
                <w:szCs w:val="21"/>
              </w:rPr>
            </w:pPr>
            <w:r>
              <w:rPr>
                <w:rFonts w:hint="eastAsia"/>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trHeight w:val="681" w:hRule="atLeast"/>
          <w:jc w:val="center"/>
        </w:trPr>
        <w:tc>
          <w:tcPr>
            <w:tcW w:w="518" w:type="dxa"/>
            <w:gridSpan w:val="3"/>
            <w:vAlign w:val="center"/>
          </w:tcPr>
          <w:p>
            <w:pPr>
              <w:jc w:val="center"/>
              <w:rPr>
                <w:szCs w:val="21"/>
              </w:rPr>
            </w:pPr>
            <w:r>
              <w:rPr>
                <w:szCs w:val="21"/>
              </w:rPr>
              <w:t>6</w:t>
            </w:r>
          </w:p>
        </w:tc>
        <w:tc>
          <w:tcPr>
            <w:tcW w:w="4445" w:type="dxa"/>
            <w:gridSpan w:val="17"/>
            <w:vAlign w:val="center"/>
          </w:tcPr>
          <w:p>
            <w:pPr>
              <w:jc w:val="left"/>
              <w:rPr>
                <w:szCs w:val="21"/>
              </w:rPr>
            </w:pPr>
            <w:r>
              <w:rPr>
                <w:rFonts w:hint="eastAsia"/>
                <w:szCs w:val="21"/>
              </w:rPr>
              <w:t>东莞市生产性服务业空间布局特征研究</w:t>
            </w:r>
          </w:p>
        </w:tc>
        <w:tc>
          <w:tcPr>
            <w:tcW w:w="1090" w:type="dxa"/>
            <w:gridSpan w:val="5"/>
            <w:vAlign w:val="center"/>
          </w:tcPr>
          <w:p>
            <w:pPr>
              <w:jc w:val="center"/>
              <w:rPr>
                <w:szCs w:val="21"/>
              </w:rPr>
            </w:pPr>
            <w:r>
              <w:rPr>
                <w:rFonts w:hint="eastAsia"/>
                <w:szCs w:val="21"/>
              </w:rPr>
              <w:t>结合社会</w:t>
            </w:r>
          </w:p>
          <w:p>
            <w:pPr>
              <w:jc w:val="center"/>
              <w:rPr>
                <w:szCs w:val="21"/>
              </w:rPr>
            </w:pPr>
            <w:r>
              <w:rPr>
                <w:rFonts w:hint="eastAsia"/>
                <w:szCs w:val="21"/>
              </w:rPr>
              <w:t>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罗舜菲</w:t>
            </w:r>
          </w:p>
        </w:tc>
        <w:tc>
          <w:tcPr>
            <w:tcW w:w="878" w:type="dxa"/>
            <w:gridSpan w:val="4"/>
            <w:vAlign w:val="center"/>
          </w:tcPr>
          <w:p>
            <w:pPr>
              <w:jc w:val="center"/>
              <w:rPr>
                <w:szCs w:val="21"/>
              </w:rPr>
            </w:pPr>
            <w:r>
              <w:rPr>
                <w:rFonts w:hint="eastAsia"/>
                <w:szCs w:val="21"/>
              </w:rPr>
              <w:t>林琳</w:t>
            </w:r>
          </w:p>
          <w:p>
            <w:pPr>
              <w:jc w:val="center"/>
              <w:rPr>
                <w:szCs w:val="21"/>
              </w:rPr>
            </w:pPr>
            <w:r>
              <w:rPr>
                <w:rFonts w:hint="eastAsia"/>
                <w:szCs w:val="21"/>
              </w:rPr>
              <w:t>李甜甜</w:t>
            </w:r>
          </w:p>
        </w:tc>
        <w:tc>
          <w:tcPr>
            <w:tcW w:w="1141" w:type="dxa"/>
            <w:gridSpan w:val="5"/>
            <w:vAlign w:val="center"/>
          </w:tcPr>
          <w:p>
            <w:pPr>
              <w:jc w:val="center"/>
              <w:rPr>
                <w:szCs w:val="21"/>
              </w:rPr>
            </w:pPr>
            <w:r>
              <w:rPr>
                <w:rFonts w:hint="eastAsia"/>
                <w:szCs w:val="21"/>
              </w:rPr>
              <w:t>教授</w:t>
            </w:r>
          </w:p>
          <w:p>
            <w:pPr>
              <w:jc w:val="center"/>
              <w:rPr>
                <w:szCs w:val="21"/>
              </w:rPr>
            </w:pPr>
            <w:r>
              <w:rPr>
                <w:rFonts w:hint="eastAsia"/>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7</w:t>
            </w:r>
          </w:p>
        </w:tc>
        <w:tc>
          <w:tcPr>
            <w:tcW w:w="4445" w:type="dxa"/>
            <w:gridSpan w:val="17"/>
            <w:vAlign w:val="center"/>
          </w:tcPr>
          <w:p>
            <w:pPr>
              <w:jc w:val="left"/>
              <w:rPr>
                <w:szCs w:val="21"/>
              </w:rPr>
            </w:pPr>
            <w:r>
              <w:rPr>
                <w:rFonts w:hint="eastAsia"/>
                <w:szCs w:val="21"/>
              </w:rPr>
              <w:t>大众传媒影响游客旅游动机研究</w:t>
            </w:r>
            <w:r>
              <w:rPr>
                <w:rFonts w:hint="eastAsia"/>
                <w:szCs w:val="21"/>
              </w:rPr>
              <w:br w:type="textWrapping"/>
            </w:r>
            <w:r>
              <w:rPr>
                <w:rFonts w:hint="eastAsia"/>
                <w:szCs w:val="21"/>
              </w:rPr>
              <w:t>——以真人秀综艺节目为例</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谭玉君</w:t>
            </w:r>
          </w:p>
        </w:tc>
        <w:tc>
          <w:tcPr>
            <w:tcW w:w="878" w:type="dxa"/>
            <w:gridSpan w:val="4"/>
            <w:vAlign w:val="center"/>
          </w:tcPr>
          <w:p>
            <w:pPr>
              <w:jc w:val="center"/>
              <w:rPr>
                <w:szCs w:val="21"/>
              </w:rPr>
            </w:pPr>
            <w:r>
              <w:rPr>
                <w:rFonts w:hint="eastAsia"/>
                <w:szCs w:val="21"/>
              </w:rPr>
              <w:t>林琳</w:t>
            </w:r>
          </w:p>
          <w:p>
            <w:pPr>
              <w:jc w:val="center"/>
              <w:rPr>
                <w:szCs w:val="21"/>
              </w:rPr>
            </w:pPr>
            <w:r>
              <w:rPr>
                <w:rFonts w:hint="eastAsia"/>
                <w:szCs w:val="21"/>
              </w:rPr>
              <w:t>李甜甜</w:t>
            </w:r>
          </w:p>
        </w:tc>
        <w:tc>
          <w:tcPr>
            <w:tcW w:w="1141" w:type="dxa"/>
            <w:gridSpan w:val="5"/>
            <w:vAlign w:val="center"/>
          </w:tcPr>
          <w:p>
            <w:pPr>
              <w:jc w:val="center"/>
              <w:rPr>
                <w:szCs w:val="21"/>
              </w:rPr>
            </w:pPr>
            <w:r>
              <w:rPr>
                <w:rFonts w:hint="eastAsia"/>
                <w:szCs w:val="21"/>
              </w:rPr>
              <w:t>教授</w:t>
            </w:r>
          </w:p>
          <w:p>
            <w:pPr>
              <w:jc w:val="center"/>
              <w:rPr>
                <w:szCs w:val="21"/>
              </w:rPr>
            </w:pPr>
            <w:r>
              <w:rPr>
                <w:rFonts w:hint="eastAsia"/>
                <w:szCs w:val="21"/>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8</w:t>
            </w:r>
          </w:p>
        </w:tc>
        <w:tc>
          <w:tcPr>
            <w:tcW w:w="4445" w:type="dxa"/>
            <w:gridSpan w:val="17"/>
            <w:vAlign w:val="center"/>
          </w:tcPr>
          <w:p>
            <w:pPr>
              <w:jc w:val="left"/>
              <w:rPr>
                <w:szCs w:val="21"/>
              </w:rPr>
            </w:pPr>
            <w:r>
              <w:rPr>
                <w:rFonts w:hint="eastAsia"/>
                <w:szCs w:val="21"/>
              </w:rPr>
              <w:t>基于GIS的揭阳市旅游线路精品化设计</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陈晓玲</w:t>
            </w:r>
          </w:p>
        </w:tc>
        <w:tc>
          <w:tcPr>
            <w:tcW w:w="878" w:type="dxa"/>
            <w:gridSpan w:val="4"/>
            <w:vAlign w:val="center"/>
          </w:tcPr>
          <w:p>
            <w:pPr>
              <w:jc w:val="center"/>
              <w:rPr>
                <w:szCs w:val="21"/>
              </w:rPr>
            </w:pPr>
            <w:r>
              <w:rPr>
                <w:rFonts w:hint="eastAsia"/>
                <w:szCs w:val="21"/>
              </w:rPr>
              <w:t>李玲</w:t>
            </w:r>
          </w:p>
          <w:p>
            <w:pPr>
              <w:jc w:val="center"/>
              <w:rPr>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9</w:t>
            </w:r>
          </w:p>
        </w:tc>
        <w:tc>
          <w:tcPr>
            <w:tcW w:w="4445" w:type="dxa"/>
            <w:gridSpan w:val="17"/>
            <w:vAlign w:val="center"/>
          </w:tcPr>
          <w:p>
            <w:pPr>
              <w:jc w:val="left"/>
              <w:rPr>
                <w:szCs w:val="21"/>
              </w:rPr>
            </w:pPr>
            <w:r>
              <w:rPr>
                <w:rFonts w:hint="eastAsia"/>
                <w:szCs w:val="21"/>
              </w:rPr>
              <w:t>弹性系数下人口对经济社会发展的协调度分析</w:t>
            </w:r>
          </w:p>
          <w:p>
            <w:pPr>
              <w:jc w:val="left"/>
              <w:rPr>
                <w:szCs w:val="21"/>
              </w:rPr>
            </w:pPr>
            <w:r>
              <w:rPr>
                <w:rFonts w:hint="eastAsia"/>
                <w:szCs w:val="21"/>
              </w:rPr>
              <w:t>——以潮州市为例</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陈肖宏</w:t>
            </w:r>
          </w:p>
        </w:tc>
        <w:tc>
          <w:tcPr>
            <w:tcW w:w="878" w:type="dxa"/>
            <w:gridSpan w:val="4"/>
            <w:vAlign w:val="center"/>
          </w:tcPr>
          <w:p>
            <w:pPr>
              <w:jc w:val="center"/>
              <w:rPr>
                <w:szCs w:val="21"/>
              </w:rPr>
            </w:pPr>
            <w:r>
              <w:rPr>
                <w:rFonts w:hint="eastAsia"/>
                <w:szCs w:val="21"/>
              </w:rPr>
              <w:t>李玲</w:t>
            </w:r>
          </w:p>
          <w:p>
            <w:pPr>
              <w:jc w:val="center"/>
              <w:rPr>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10</w:t>
            </w:r>
          </w:p>
        </w:tc>
        <w:tc>
          <w:tcPr>
            <w:tcW w:w="4445" w:type="dxa"/>
            <w:gridSpan w:val="17"/>
            <w:vAlign w:val="center"/>
          </w:tcPr>
          <w:p>
            <w:pPr>
              <w:jc w:val="left"/>
              <w:rPr>
                <w:szCs w:val="21"/>
              </w:rPr>
            </w:pPr>
            <w:r>
              <w:rPr>
                <w:rFonts w:hint="eastAsia"/>
                <w:szCs w:val="21"/>
              </w:rPr>
              <w:t>基于GIS的应急避难场所空间布局研究</w:t>
            </w:r>
          </w:p>
          <w:p>
            <w:pPr>
              <w:jc w:val="left"/>
              <w:rPr>
                <w:szCs w:val="21"/>
              </w:rPr>
            </w:pPr>
            <w:r>
              <w:rPr>
                <w:rFonts w:hint="eastAsia"/>
                <w:szCs w:val="21"/>
              </w:rPr>
              <w:t>——以河源市中心城区为例</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顾惠娜</w:t>
            </w:r>
          </w:p>
        </w:tc>
        <w:tc>
          <w:tcPr>
            <w:tcW w:w="878" w:type="dxa"/>
            <w:gridSpan w:val="4"/>
            <w:vAlign w:val="center"/>
          </w:tcPr>
          <w:p>
            <w:pPr>
              <w:jc w:val="center"/>
              <w:rPr>
                <w:szCs w:val="21"/>
              </w:rPr>
            </w:pPr>
            <w:r>
              <w:rPr>
                <w:rFonts w:hint="eastAsia"/>
                <w:szCs w:val="21"/>
              </w:rPr>
              <w:t>李玲</w:t>
            </w:r>
          </w:p>
          <w:p>
            <w:pPr>
              <w:jc w:val="center"/>
              <w:rPr>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11</w:t>
            </w:r>
          </w:p>
        </w:tc>
        <w:tc>
          <w:tcPr>
            <w:tcW w:w="4445" w:type="dxa"/>
            <w:gridSpan w:val="17"/>
            <w:vAlign w:val="center"/>
          </w:tcPr>
          <w:p>
            <w:pPr>
              <w:jc w:val="left"/>
              <w:rPr>
                <w:szCs w:val="21"/>
              </w:rPr>
            </w:pPr>
            <w:r>
              <w:rPr>
                <w:rFonts w:hint="eastAsia"/>
                <w:szCs w:val="21"/>
              </w:rPr>
              <w:t>新常态下的揭阳市产业结构转型初探</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李乐琪</w:t>
            </w:r>
          </w:p>
        </w:tc>
        <w:tc>
          <w:tcPr>
            <w:tcW w:w="878" w:type="dxa"/>
            <w:gridSpan w:val="4"/>
            <w:vAlign w:val="center"/>
          </w:tcPr>
          <w:p>
            <w:pPr>
              <w:jc w:val="center"/>
              <w:rPr>
                <w:szCs w:val="21"/>
              </w:rPr>
            </w:pPr>
            <w:r>
              <w:rPr>
                <w:rFonts w:hint="eastAsia"/>
                <w:szCs w:val="21"/>
              </w:rPr>
              <w:t>李玲</w:t>
            </w:r>
          </w:p>
          <w:p>
            <w:pPr>
              <w:jc w:val="center"/>
              <w:rPr>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szCs w:val="21"/>
              </w:rPr>
              <w:t>12</w:t>
            </w:r>
          </w:p>
        </w:tc>
        <w:tc>
          <w:tcPr>
            <w:tcW w:w="4445" w:type="dxa"/>
            <w:gridSpan w:val="17"/>
            <w:vAlign w:val="center"/>
          </w:tcPr>
          <w:p>
            <w:pPr>
              <w:jc w:val="left"/>
              <w:rPr>
                <w:szCs w:val="21"/>
              </w:rPr>
            </w:pPr>
            <w:r>
              <w:rPr>
                <w:rFonts w:hint="eastAsia"/>
                <w:szCs w:val="21"/>
              </w:rPr>
              <w:t>基于DEA模型下广州市学前教育转型探讨</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吴来斌</w:t>
            </w:r>
          </w:p>
        </w:tc>
        <w:tc>
          <w:tcPr>
            <w:tcW w:w="878" w:type="dxa"/>
            <w:gridSpan w:val="4"/>
            <w:vAlign w:val="center"/>
          </w:tcPr>
          <w:p>
            <w:pPr>
              <w:jc w:val="center"/>
              <w:rPr>
                <w:szCs w:val="21"/>
              </w:rPr>
            </w:pPr>
            <w:r>
              <w:rPr>
                <w:rFonts w:hint="eastAsia"/>
                <w:szCs w:val="21"/>
              </w:rPr>
              <w:t>李玲</w:t>
            </w:r>
          </w:p>
          <w:p>
            <w:pPr>
              <w:jc w:val="center"/>
              <w:rPr>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szCs w:val="21"/>
              </w:rPr>
              <w:t>13</w:t>
            </w:r>
          </w:p>
        </w:tc>
        <w:tc>
          <w:tcPr>
            <w:tcW w:w="4445" w:type="dxa"/>
            <w:gridSpan w:val="17"/>
            <w:vAlign w:val="center"/>
          </w:tcPr>
          <w:p>
            <w:pPr>
              <w:jc w:val="left"/>
              <w:rPr>
                <w:szCs w:val="21"/>
              </w:rPr>
            </w:pPr>
            <w:r>
              <w:rPr>
                <w:rFonts w:hint="eastAsia"/>
                <w:szCs w:val="21"/>
              </w:rPr>
              <w:t>基于AHP的生态旅游经济承载力分析</w:t>
            </w:r>
          </w:p>
          <w:p>
            <w:pPr>
              <w:jc w:val="left"/>
              <w:rPr>
                <w:rFonts w:ascii="宋体" w:hAnsi="宋体" w:cs="宋体"/>
                <w:szCs w:val="21"/>
              </w:rPr>
            </w:pPr>
            <w:r>
              <w:rPr>
                <w:rFonts w:hint="eastAsia"/>
                <w:szCs w:val="21"/>
              </w:rPr>
              <w:t>——以韶关市为例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吴美姗</w:t>
            </w:r>
          </w:p>
        </w:tc>
        <w:tc>
          <w:tcPr>
            <w:tcW w:w="878" w:type="dxa"/>
            <w:gridSpan w:val="4"/>
            <w:vAlign w:val="center"/>
          </w:tcPr>
          <w:p>
            <w:pPr>
              <w:jc w:val="center"/>
              <w:rPr>
                <w:szCs w:val="21"/>
              </w:rPr>
            </w:pPr>
            <w:r>
              <w:rPr>
                <w:rFonts w:hint="eastAsia"/>
                <w:szCs w:val="21"/>
              </w:rPr>
              <w:t>李玲</w:t>
            </w:r>
          </w:p>
          <w:p>
            <w:pPr>
              <w:jc w:val="center"/>
              <w:rPr>
                <w:rFonts w:ascii="宋体" w:hAnsi="宋体" w:cs="宋体"/>
                <w:szCs w:val="21"/>
              </w:rPr>
            </w:pPr>
            <w:r>
              <w:rPr>
                <w:rFonts w:hint="eastAsia"/>
                <w:szCs w:val="21"/>
              </w:rPr>
              <w:t>唐波</w:t>
            </w:r>
          </w:p>
        </w:tc>
        <w:tc>
          <w:tcPr>
            <w:tcW w:w="1141" w:type="dxa"/>
            <w:gridSpan w:val="5"/>
            <w:vAlign w:val="center"/>
          </w:tcPr>
          <w:p>
            <w:pPr>
              <w:jc w:val="center"/>
              <w:rPr>
                <w:szCs w:val="21"/>
              </w:rPr>
            </w:pPr>
            <w:r>
              <w:rPr>
                <w:rFonts w:hint="eastAsia"/>
                <w:szCs w:val="21"/>
              </w:rPr>
              <w:t>副教授</w:t>
            </w:r>
          </w:p>
          <w:p>
            <w:pPr>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14</w:t>
            </w:r>
          </w:p>
        </w:tc>
        <w:tc>
          <w:tcPr>
            <w:tcW w:w="4445" w:type="dxa"/>
            <w:gridSpan w:val="17"/>
            <w:vAlign w:val="center"/>
          </w:tcPr>
          <w:p>
            <w:pPr>
              <w:jc w:val="left"/>
              <w:rPr>
                <w:szCs w:val="21"/>
              </w:rPr>
            </w:pPr>
            <w:r>
              <w:rPr>
                <w:rFonts w:hint="eastAsia"/>
                <w:szCs w:val="21"/>
              </w:rPr>
              <w:t>快速城镇化视角下的人居环境整治措施研究</w:t>
            </w:r>
          </w:p>
          <w:p>
            <w:pPr>
              <w:jc w:val="left"/>
              <w:rPr>
                <w:rFonts w:ascii="宋体" w:hAnsi="宋体" w:cs="宋体"/>
                <w:szCs w:val="21"/>
              </w:rPr>
            </w:pPr>
            <w:r>
              <w:rPr>
                <w:rFonts w:hint="eastAsia"/>
                <w:szCs w:val="21"/>
              </w:rPr>
              <w:t>——以广州市黄陂村为例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林俏仪</w:t>
            </w:r>
          </w:p>
        </w:tc>
        <w:tc>
          <w:tcPr>
            <w:tcW w:w="878" w:type="dxa"/>
            <w:gridSpan w:val="4"/>
            <w:vAlign w:val="center"/>
          </w:tcPr>
          <w:p>
            <w:pPr>
              <w:jc w:val="center"/>
              <w:rPr>
                <w:rFonts w:ascii="宋体" w:hAnsi="宋体" w:cs="宋体"/>
                <w:szCs w:val="21"/>
              </w:rPr>
            </w:pPr>
            <w:r>
              <w:rPr>
                <w:rFonts w:hint="eastAsia"/>
                <w:szCs w:val="21"/>
              </w:rPr>
              <w:t>陈静</w:t>
            </w:r>
          </w:p>
        </w:tc>
        <w:tc>
          <w:tcPr>
            <w:tcW w:w="1141" w:type="dxa"/>
            <w:gridSpan w:val="5"/>
            <w:vAlign w:val="center"/>
          </w:tcPr>
          <w:p>
            <w:pPr>
              <w:jc w:val="center"/>
              <w:rPr>
                <w:rFonts w:ascii="宋体" w:hAnsi="宋体" w:cs="宋体"/>
                <w:szCs w:val="21"/>
              </w:rPr>
            </w:pPr>
            <w:r>
              <w:rPr>
                <w:rFonts w:hint="eastAsia"/>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15</w:t>
            </w:r>
          </w:p>
        </w:tc>
        <w:tc>
          <w:tcPr>
            <w:tcW w:w="4445" w:type="dxa"/>
            <w:gridSpan w:val="17"/>
            <w:vAlign w:val="center"/>
          </w:tcPr>
          <w:p>
            <w:pPr>
              <w:jc w:val="left"/>
              <w:rPr>
                <w:rFonts w:ascii="宋体" w:hAnsi="宋体" w:cs="宋体"/>
                <w:szCs w:val="21"/>
              </w:rPr>
            </w:pPr>
            <w:r>
              <w:rPr>
                <w:rFonts w:hint="eastAsia"/>
                <w:szCs w:val="21"/>
              </w:rPr>
              <w:t>广州南沙湿地公园基于景观结构指数技术的城市湿地生态系统价值评价研究</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罗小慧</w:t>
            </w:r>
          </w:p>
        </w:tc>
        <w:tc>
          <w:tcPr>
            <w:tcW w:w="878" w:type="dxa"/>
            <w:gridSpan w:val="4"/>
            <w:vAlign w:val="center"/>
          </w:tcPr>
          <w:p>
            <w:pPr>
              <w:jc w:val="center"/>
              <w:rPr>
                <w:rFonts w:ascii="宋体" w:hAnsi="宋体" w:cs="宋体"/>
                <w:szCs w:val="21"/>
              </w:rPr>
            </w:pPr>
            <w:r>
              <w:rPr>
                <w:rFonts w:hint="eastAsia"/>
                <w:szCs w:val="21"/>
              </w:rPr>
              <w:t>陈静</w:t>
            </w:r>
          </w:p>
        </w:tc>
        <w:tc>
          <w:tcPr>
            <w:tcW w:w="1141" w:type="dxa"/>
            <w:gridSpan w:val="5"/>
            <w:vAlign w:val="center"/>
          </w:tcPr>
          <w:p>
            <w:pPr>
              <w:jc w:val="center"/>
              <w:rPr>
                <w:rFonts w:ascii="宋体" w:hAnsi="宋体" w:cs="宋体"/>
                <w:szCs w:val="21"/>
              </w:rPr>
            </w:pPr>
            <w:r>
              <w:rPr>
                <w:rFonts w:hint="eastAsia"/>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16</w:t>
            </w:r>
          </w:p>
        </w:tc>
        <w:tc>
          <w:tcPr>
            <w:tcW w:w="4445" w:type="dxa"/>
            <w:gridSpan w:val="17"/>
            <w:vAlign w:val="center"/>
          </w:tcPr>
          <w:p>
            <w:pPr>
              <w:jc w:val="left"/>
              <w:rPr>
                <w:szCs w:val="21"/>
              </w:rPr>
            </w:pPr>
            <w:r>
              <w:rPr>
                <w:rFonts w:hint="eastAsia"/>
                <w:szCs w:val="21"/>
              </w:rPr>
              <w:t>生态雨洪调蓄与湿地公园建设结合应用研究</w:t>
            </w:r>
          </w:p>
          <w:p>
            <w:pPr>
              <w:jc w:val="left"/>
              <w:rPr>
                <w:rFonts w:ascii="宋体" w:hAnsi="宋体" w:cs="宋体"/>
                <w:szCs w:val="21"/>
              </w:rPr>
            </w:pPr>
            <w:r>
              <w:rPr>
                <w:rFonts w:hint="eastAsia"/>
                <w:szCs w:val="21"/>
              </w:rPr>
              <w:t>——以广州市海珠湖为例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jc w:val="center"/>
              <w:rPr>
                <w:rFonts w:ascii="宋体" w:hAnsi="宋体" w:cs="宋体"/>
                <w:szCs w:val="21"/>
              </w:rPr>
            </w:pPr>
            <w:r>
              <w:rPr>
                <w:rFonts w:hint="eastAsia"/>
                <w:szCs w:val="21"/>
              </w:rPr>
              <w:t>孙达宏</w:t>
            </w:r>
          </w:p>
        </w:tc>
        <w:tc>
          <w:tcPr>
            <w:tcW w:w="878" w:type="dxa"/>
            <w:gridSpan w:val="4"/>
            <w:vAlign w:val="center"/>
          </w:tcPr>
          <w:p>
            <w:pPr>
              <w:jc w:val="center"/>
              <w:rPr>
                <w:rFonts w:ascii="宋体" w:hAnsi="宋体" w:cs="宋体"/>
                <w:szCs w:val="21"/>
              </w:rPr>
            </w:pPr>
            <w:r>
              <w:rPr>
                <w:rFonts w:hint="eastAsia"/>
                <w:szCs w:val="21"/>
              </w:rPr>
              <w:t>陈静</w:t>
            </w:r>
          </w:p>
        </w:tc>
        <w:tc>
          <w:tcPr>
            <w:tcW w:w="1141" w:type="dxa"/>
            <w:gridSpan w:val="5"/>
            <w:vAlign w:val="center"/>
          </w:tcPr>
          <w:p>
            <w:pPr>
              <w:jc w:val="center"/>
            </w:pPr>
            <w:r>
              <w:rPr>
                <w:rFonts w:hint="eastAsia"/>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17</w:t>
            </w:r>
          </w:p>
        </w:tc>
        <w:tc>
          <w:tcPr>
            <w:tcW w:w="4445" w:type="dxa"/>
            <w:gridSpan w:val="17"/>
            <w:vAlign w:val="center"/>
          </w:tcPr>
          <w:p>
            <w:pPr>
              <w:spacing w:line="360" w:lineRule="auto"/>
              <w:jc w:val="left"/>
              <w:rPr>
                <w:rFonts w:ascii="宋体" w:hAnsi="宋体" w:cs="宋体"/>
                <w:szCs w:val="21"/>
              </w:rPr>
            </w:pPr>
            <w:r>
              <w:rPr>
                <w:rFonts w:hint="eastAsia"/>
                <w:szCs w:val="21"/>
              </w:rPr>
              <w:t>广州天河区的体育旅游开发对策研究</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spacing w:line="360" w:lineRule="auto"/>
              <w:jc w:val="center"/>
              <w:rPr>
                <w:rFonts w:ascii="宋体" w:hAnsi="宋体" w:cs="宋体"/>
                <w:szCs w:val="21"/>
              </w:rPr>
            </w:pPr>
            <w:r>
              <w:rPr>
                <w:rFonts w:hint="eastAsia"/>
                <w:szCs w:val="21"/>
              </w:rPr>
              <w:t>魏远波</w:t>
            </w:r>
          </w:p>
        </w:tc>
        <w:tc>
          <w:tcPr>
            <w:tcW w:w="878" w:type="dxa"/>
            <w:gridSpan w:val="4"/>
            <w:vAlign w:val="center"/>
          </w:tcPr>
          <w:p>
            <w:pPr>
              <w:spacing w:line="360" w:lineRule="auto"/>
              <w:jc w:val="center"/>
              <w:rPr>
                <w:rFonts w:ascii="宋体" w:hAnsi="宋体" w:cs="宋体"/>
                <w:szCs w:val="21"/>
              </w:rPr>
            </w:pPr>
            <w:r>
              <w:rPr>
                <w:rFonts w:hint="eastAsia"/>
                <w:szCs w:val="21"/>
              </w:rPr>
              <w:t>陈静</w:t>
            </w:r>
          </w:p>
        </w:tc>
        <w:tc>
          <w:tcPr>
            <w:tcW w:w="1141" w:type="dxa"/>
            <w:gridSpan w:val="5"/>
            <w:vAlign w:val="center"/>
          </w:tcPr>
          <w:p>
            <w:pPr>
              <w:spacing w:line="360" w:lineRule="auto"/>
              <w:jc w:val="center"/>
            </w:pPr>
            <w:r>
              <w:rPr>
                <w:rFonts w:hint="eastAsia"/>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rFonts w:hint="eastAsia"/>
                <w:szCs w:val="21"/>
              </w:rPr>
              <w:t>18</w:t>
            </w:r>
          </w:p>
        </w:tc>
        <w:tc>
          <w:tcPr>
            <w:tcW w:w="4445" w:type="dxa"/>
            <w:gridSpan w:val="17"/>
            <w:vAlign w:val="center"/>
          </w:tcPr>
          <w:p>
            <w:pPr>
              <w:jc w:val="left"/>
              <w:rPr>
                <w:szCs w:val="21"/>
              </w:rPr>
            </w:pPr>
            <w:r>
              <w:rPr>
                <w:rFonts w:hint="eastAsia"/>
                <w:szCs w:val="21"/>
              </w:rPr>
              <w:t>基于主成分分析法研究广州市环境质量的统计分析</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吴晓聪</w:t>
            </w:r>
          </w:p>
        </w:tc>
        <w:tc>
          <w:tcPr>
            <w:tcW w:w="878" w:type="dxa"/>
            <w:gridSpan w:val="4"/>
            <w:vAlign w:val="center"/>
          </w:tcPr>
          <w:p>
            <w:pPr>
              <w:jc w:val="center"/>
              <w:rPr>
                <w:szCs w:val="21"/>
              </w:rPr>
            </w:pPr>
            <w:r>
              <w:rPr>
                <w:rFonts w:hint="eastAsia"/>
                <w:szCs w:val="21"/>
              </w:rPr>
              <w:t>陈静</w:t>
            </w:r>
          </w:p>
        </w:tc>
        <w:tc>
          <w:tcPr>
            <w:tcW w:w="1141" w:type="dxa"/>
            <w:gridSpan w:val="5"/>
            <w:vAlign w:val="center"/>
          </w:tcPr>
          <w:p>
            <w:pPr>
              <w:jc w:val="center"/>
              <w:rPr>
                <w:szCs w:val="21"/>
              </w:rPr>
            </w:pPr>
            <w:r>
              <w:rPr>
                <w:rFonts w:hint="eastAsia"/>
                <w:szCs w:val="21"/>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rFonts w:hint="eastAsia"/>
                <w:szCs w:val="21"/>
              </w:rPr>
              <w:t>19</w:t>
            </w:r>
          </w:p>
        </w:tc>
        <w:tc>
          <w:tcPr>
            <w:tcW w:w="4445" w:type="dxa"/>
            <w:gridSpan w:val="17"/>
            <w:vAlign w:val="center"/>
          </w:tcPr>
          <w:p>
            <w:pPr>
              <w:jc w:val="left"/>
              <w:rPr>
                <w:szCs w:val="21"/>
              </w:rPr>
            </w:pPr>
            <w:r>
              <w:rPr>
                <w:rFonts w:hint="eastAsia"/>
                <w:szCs w:val="21"/>
              </w:rPr>
              <w:t>广州市流花湖公园道路景观评价研究</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马靖原</w:t>
            </w:r>
          </w:p>
        </w:tc>
        <w:tc>
          <w:tcPr>
            <w:tcW w:w="878" w:type="dxa"/>
            <w:gridSpan w:val="4"/>
            <w:vAlign w:val="center"/>
          </w:tcPr>
          <w:p>
            <w:pPr>
              <w:jc w:val="center"/>
              <w:rPr>
                <w:szCs w:val="21"/>
              </w:rPr>
            </w:pPr>
            <w:r>
              <w:rPr>
                <w:rFonts w:hint="eastAsia"/>
                <w:szCs w:val="21"/>
              </w:rPr>
              <w:t>张晔</w:t>
            </w:r>
          </w:p>
        </w:tc>
        <w:tc>
          <w:tcPr>
            <w:tcW w:w="1141" w:type="dxa"/>
            <w:gridSpan w:val="5"/>
            <w:vAlign w:val="center"/>
          </w:tcPr>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szCs w:val="21"/>
              </w:rPr>
            </w:pPr>
            <w:r>
              <w:rPr>
                <w:rFonts w:hint="eastAsia"/>
                <w:szCs w:val="21"/>
              </w:rPr>
              <w:t>20</w:t>
            </w:r>
          </w:p>
        </w:tc>
        <w:tc>
          <w:tcPr>
            <w:tcW w:w="4445" w:type="dxa"/>
            <w:gridSpan w:val="17"/>
            <w:vAlign w:val="center"/>
          </w:tcPr>
          <w:p>
            <w:pPr>
              <w:jc w:val="left"/>
              <w:rPr>
                <w:szCs w:val="21"/>
              </w:rPr>
            </w:pPr>
            <w:r>
              <w:rPr>
                <w:rFonts w:hint="eastAsia"/>
                <w:szCs w:val="21"/>
              </w:rPr>
              <w:t>广州市流花湖公园公共游憩设施评价研究</w:t>
            </w:r>
          </w:p>
        </w:tc>
        <w:tc>
          <w:tcPr>
            <w:tcW w:w="1090" w:type="dxa"/>
            <w:gridSpan w:val="5"/>
            <w:vAlign w:val="center"/>
          </w:tcPr>
          <w:p>
            <w:pPr>
              <w:jc w:val="center"/>
              <w:rPr>
                <w:szCs w:val="21"/>
              </w:rPr>
            </w:pPr>
            <w:r>
              <w:rPr>
                <w:rFonts w:hint="eastAsia"/>
                <w:szCs w:val="21"/>
              </w:rPr>
              <w:t>结合社会实践题目</w:t>
            </w:r>
          </w:p>
        </w:tc>
        <w:tc>
          <w:tcPr>
            <w:tcW w:w="1242" w:type="dxa"/>
            <w:gridSpan w:val="6"/>
            <w:vAlign w:val="center"/>
          </w:tcPr>
          <w:p>
            <w:pPr>
              <w:jc w:val="center"/>
              <w:rPr>
                <w:szCs w:val="21"/>
              </w:rPr>
            </w:pPr>
            <w:r>
              <w:rPr>
                <w:rFonts w:hint="eastAsia"/>
                <w:szCs w:val="21"/>
              </w:rPr>
              <w:t>理论研究类</w:t>
            </w:r>
          </w:p>
        </w:tc>
        <w:tc>
          <w:tcPr>
            <w:tcW w:w="895" w:type="dxa"/>
            <w:gridSpan w:val="3"/>
            <w:vAlign w:val="center"/>
          </w:tcPr>
          <w:p>
            <w:pPr>
              <w:jc w:val="center"/>
              <w:rPr>
                <w:szCs w:val="21"/>
              </w:rPr>
            </w:pPr>
            <w:r>
              <w:rPr>
                <w:rFonts w:hint="eastAsia"/>
                <w:szCs w:val="21"/>
              </w:rPr>
              <w:t>韩康</w:t>
            </w:r>
          </w:p>
        </w:tc>
        <w:tc>
          <w:tcPr>
            <w:tcW w:w="878" w:type="dxa"/>
            <w:gridSpan w:val="4"/>
            <w:vAlign w:val="center"/>
          </w:tcPr>
          <w:p>
            <w:pPr>
              <w:jc w:val="center"/>
              <w:rPr>
                <w:szCs w:val="21"/>
              </w:rPr>
            </w:pPr>
            <w:r>
              <w:rPr>
                <w:rFonts w:hint="eastAsia"/>
                <w:szCs w:val="21"/>
              </w:rPr>
              <w:t>张晔</w:t>
            </w:r>
          </w:p>
        </w:tc>
        <w:tc>
          <w:tcPr>
            <w:tcW w:w="1141" w:type="dxa"/>
            <w:gridSpan w:val="5"/>
            <w:vAlign w:val="center"/>
          </w:tcPr>
          <w:p>
            <w:pPr>
              <w:jc w:val="center"/>
              <w:rPr>
                <w:szCs w:val="21"/>
              </w:rP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21</w:t>
            </w:r>
          </w:p>
        </w:tc>
        <w:tc>
          <w:tcPr>
            <w:tcW w:w="4445" w:type="dxa"/>
            <w:gridSpan w:val="17"/>
            <w:vAlign w:val="center"/>
          </w:tcPr>
          <w:p>
            <w:pPr>
              <w:spacing w:line="360" w:lineRule="auto"/>
              <w:jc w:val="left"/>
              <w:rPr>
                <w:rFonts w:ascii="宋体" w:hAnsi="宋体" w:cs="宋体"/>
                <w:szCs w:val="21"/>
              </w:rPr>
            </w:pPr>
            <w:r>
              <w:rPr>
                <w:rFonts w:hint="eastAsia"/>
                <w:szCs w:val="21"/>
              </w:rPr>
              <w:t>广州市流花湖公园植物景观评价研究</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理论研究类</w:t>
            </w:r>
          </w:p>
        </w:tc>
        <w:tc>
          <w:tcPr>
            <w:tcW w:w="895" w:type="dxa"/>
            <w:gridSpan w:val="3"/>
            <w:vAlign w:val="center"/>
          </w:tcPr>
          <w:p>
            <w:pPr>
              <w:spacing w:line="360" w:lineRule="auto"/>
              <w:jc w:val="center"/>
              <w:rPr>
                <w:rFonts w:ascii="宋体" w:hAnsi="宋体" w:cs="宋体"/>
                <w:szCs w:val="21"/>
              </w:rPr>
            </w:pPr>
            <w:r>
              <w:rPr>
                <w:rFonts w:hint="eastAsia"/>
                <w:szCs w:val="21"/>
              </w:rPr>
              <w:t>康林</w:t>
            </w:r>
          </w:p>
        </w:tc>
        <w:tc>
          <w:tcPr>
            <w:tcW w:w="878" w:type="dxa"/>
            <w:gridSpan w:val="4"/>
            <w:vAlign w:val="center"/>
          </w:tcPr>
          <w:p>
            <w:pPr>
              <w:spacing w:line="360" w:lineRule="auto"/>
              <w:jc w:val="center"/>
              <w:rPr>
                <w:rFonts w:ascii="宋体" w:hAnsi="宋体" w:cs="宋体"/>
                <w:szCs w:val="21"/>
              </w:rPr>
            </w:pPr>
            <w:r>
              <w:rPr>
                <w:rFonts w:hint="eastAsia"/>
                <w:szCs w:val="21"/>
              </w:rPr>
              <w:t>张晔</w:t>
            </w:r>
          </w:p>
        </w:tc>
        <w:tc>
          <w:tcPr>
            <w:tcW w:w="1141" w:type="dxa"/>
            <w:gridSpan w:val="5"/>
            <w:vAlign w:val="center"/>
          </w:tcPr>
          <w:p>
            <w:pPr>
              <w:spacing w:line="360" w:lineRule="auto"/>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22</w:t>
            </w:r>
          </w:p>
        </w:tc>
        <w:tc>
          <w:tcPr>
            <w:tcW w:w="4445" w:type="dxa"/>
            <w:gridSpan w:val="17"/>
            <w:vAlign w:val="center"/>
          </w:tcPr>
          <w:p>
            <w:pPr>
              <w:spacing w:line="360" w:lineRule="auto"/>
              <w:jc w:val="left"/>
              <w:rPr>
                <w:rFonts w:ascii="宋体" w:hAnsi="宋体" w:cs="宋体"/>
                <w:szCs w:val="21"/>
              </w:rPr>
            </w:pPr>
            <w:r>
              <w:rPr>
                <w:rFonts w:hint="eastAsia"/>
                <w:szCs w:val="21"/>
              </w:rPr>
              <w:t>河源万隆一景居住小区景观设计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程绮雯</w:t>
            </w:r>
          </w:p>
        </w:tc>
        <w:tc>
          <w:tcPr>
            <w:tcW w:w="878" w:type="dxa"/>
            <w:gridSpan w:val="4"/>
            <w:vAlign w:val="center"/>
          </w:tcPr>
          <w:p>
            <w:pPr>
              <w:spacing w:line="360" w:lineRule="auto"/>
              <w:jc w:val="center"/>
              <w:rPr>
                <w:rFonts w:ascii="宋体" w:hAnsi="宋体" w:cs="宋体"/>
                <w:szCs w:val="21"/>
              </w:rPr>
            </w:pPr>
            <w:r>
              <w:rPr>
                <w:rFonts w:hint="eastAsia"/>
                <w:szCs w:val="21"/>
              </w:rPr>
              <w:t>张晔</w:t>
            </w:r>
          </w:p>
        </w:tc>
        <w:tc>
          <w:tcPr>
            <w:tcW w:w="1141" w:type="dxa"/>
            <w:gridSpan w:val="5"/>
            <w:vAlign w:val="center"/>
          </w:tcPr>
          <w:p>
            <w:pPr>
              <w:spacing w:line="360" w:lineRule="auto"/>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23</w:t>
            </w:r>
          </w:p>
        </w:tc>
        <w:tc>
          <w:tcPr>
            <w:tcW w:w="4445" w:type="dxa"/>
            <w:gridSpan w:val="17"/>
            <w:vAlign w:val="center"/>
          </w:tcPr>
          <w:p>
            <w:pPr>
              <w:spacing w:line="360" w:lineRule="auto"/>
              <w:jc w:val="left"/>
              <w:rPr>
                <w:rFonts w:ascii="宋体" w:hAnsi="宋体" w:cs="宋体"/>
                <w:szCs w:val="21"/>
              </w:rPr>
            </w:pPr>
            <w:r>
              <w:rPr>
                <w:rFonts w:hint="eastAsia"/>
                <w:szCs w:val="21"/>
              </w:rPr>
              <w:t>荔湾儿童公园景观设计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郑棉丹</w:t>
            </w:r>
          </w:p>
        </w:tc>
        <w:tc>
          <w:tcPr>
            <w:tcW w:w="878" w:type="dxa"/>
            <w:gridSpan w:val="4"/>
            <w:vAlign w:val="center"/>
          </w:tcPr>
          <w:p>
            <w:pPr>
              <w:spacing w:line="360" w:lineRule="auto"/>
              <w:jc w:val="center"/>
              <w:rPr>
                <w:rFonts w:ascii="宋体" w:hAnsi="宋体" w:cs="宋体"/>
                <w:szCs w:val="21"/>
              </w:rPr>
            </w:pPr>
            <w:r>
              <w:rPr>
                <w:rFonts w:hint="eastAsia"/>
                <w:szCs w:val="21"/>
              </w:rPr>
              <w:t>张晔</w:t>
            </w:r>
          </w:p>
        </w:tc>
        <w:tc>
          <w:tcPr>
            <w:tcW w:w="1141" w:type="dxa"/>
            <w:gridSpan w:val="5"/>
            <w:vAlign w:val="center"/>
          </w:tcPr>
          <w:p>
            <w:pPr>
              <w:spacing w:line="360" w:lineRule="auto"/>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24</w:t>
            </w:r>
          </w:p>
        </w:tc>
        <w:tc>
          <w:tcPr>
            <w:tcW w:w="4445" w:type="dxa"/>
            <w:gridSpan w:val="17"/>
            <w:vAlign w:val="center"/>
          </w:tcPr>
          <w:p>
            <w:pPr>
              <w:spacing w:line="360" w:lineRule="auto"/>
              <w:jc w:val="left"/>
              <w:rPr>
                <w:rFonts w:ascii="宋体" w:hAnsi="宋体" w:cs="宋体"/>
                <w:szCs w:val="21"/>
              </w:rPr>
            </w:pPr>
            <w:r>
              <w:rPr>
                <w:rFonts w:hint="eastAsia"/>
                <w:szCs w:val="21"/>
              </w:rPr>
              <w:t>东营科达•府左华苑别墅设计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苏康妮</w:t>
            </w:r>
          </w:p>
        </w:tc>
        <w:tc>
          <w:tcPr>
            <w:tcW w:w="878" w:type="dxa"/>
            <w:gridSpan w:val="4"/>
            <w:vAlign w:val="center"/>
          </w:tcPr>
          <w:p>
            <w:pPr>
              <w:spacing w:line="360" w:lineRule="auto"/>
              <w:jc w:val="center"/>
              <w:rPr>
                <w:rFonts w:ascii="宋体" w:hAnsi="宋体" w:cs="宋体"/>
                <w:szCs w:val="21"/>
              </w:rPr>
            </w:pPr>
            <w:r>
              <w:rPr>
                <w:rFonts w:hint="eastAsia"/>
                <w:szCs w:val="21"/>
              </w:rPr>
              <w:t>张晔</w:t>
            </w:r>
          </w:p>
        </w:tc>
        <w:tc>
          <w:tcPr>
            <w:tcW w:w="1141" w:type="dxa"/>
            <w:gridSpan w:val="5"/>
            <w:vAlign w:val="center"/>
          </w:tcPr>
          <w:p>
            <w:pPr>
              <w:spacing w:line="360" w:lineRule="auto"/>
              <w:jc w:val="center"/>
            </w:pPr>
            <w:r>
              <w:rPr>
                <w:rFonts w:hint="eastAsia"/>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25</w:t>
            </w:r>
          </w:p>
        </w:tc>
        <w:tc>
          <w:tcPr>
            <w:tcW w:w="4445" w:type="dxa"/>
            <w:gridSpan w:val="17"/>
            <w:vAlign w:val="center"/>
          </w:tcPr>
          <w:p>
            <w:pPr>
              <w:jc w:val="left"/>
              <w:rPr>
                <w:rFonts w:ascii="宋体" w:hAnsi="宋体" w:cs="宋体"/>
                <w:szCs w:val="21"/>
              </w:rPr>
            </w:pPr>
            <w:r>
              <w:rPr>
                <w:rFonts w:hint="eastAsia"/>
                <w:szCs w:val="21"/>
              </w:rPr>
              <w:t>以黄埔村黄埔直街为例，研究黄埔村的立面改造设计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何峙锐</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rPr>
                <w:rFonts w:ascii="宋体" w:hAnsi="宋体" w:cs="宋体"/>
                <w:szCs w:val="21"/>
              </w:rP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26</w:t>
            </w:r>
          </w:p>
        </w:tc>
        <w:tc>
          <w:tcPr>
            <w:tcW w:w="4445" w:type="dxa"/>
            <w:gridSpan w:val="17"/>
            <w:vAlign w:val="center"/>
          </w:tcPr>
          <w:p>
            <w:pPr>
              <w:jc w:val="left"/>
              <w:rPr>
                <w:rFonts w:ascii="宋体" w:hAnsi="宋体" w:cs="宋体"/>
                <w:szCs w:val="21"/>
              </w:rPr>
            </w:pPr>
            <w:r>
              <w:rPr>
                <w:rFonts w:hint="eastAsia"/>
                <w:szCs w:val="21"/>
              </w:rPr>
              <w:t>黄埔村公共空间整合研究及设计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洪麟添</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rPr>
                <w:rFonts w:ascii="宋体" w:hAnsi="宋体" w:cs="宋体"/>
                <w:szCs w:val="21"/>
              </w:rP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27</w:t>
            </w:r>
          </w:p>
        </w:tc>
        <w:tc>
          <w:tcPr>
            <w:tcW w:w="4445" w:type="dxa"/>
            <w:gridSpan w:val="17"/>
            <w:vAlign w:val="center"/>
          </w:tcPr>
          <w:p>
            <w:pPr>
              <w:jc w:val="left"/>
              <w:rPr>
                <w:rFonts w:ascii="宋体" w:hAnsi="宋体" w:cs="宋体"/>
                <w:szCs w:val="21"/>
              </w:rPr>
            </w:pPr>
            <w:r>
              <w:rPr>
                <w:rFonts w:hint="eastAsia"/>
                <w:szCs w:val="21"/>
              </w:rPr>
              <w:t>清远市燕湖新区总体规划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黄晓鸿</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28</w:t>
            </w:r>
          </w:p>
        </w:tc>
        <w:tc>
          <w:tcPr>
            <w:tcW w:w="4445" w:type="dxa"/>
            <w:gridSpan w:val="17"/>
            <w:vAlign w:val="center"/>
          </w:tcPr>
          <w:p>
            <w:pPr>
              <w:jc w:val="left"/>
              <w:rPr>
                <w:rFonts w:ascii="宋体" w:hAnsi="宋体" w:cs="宋体"/>
                <w:szCs w:val="21"/>
              </w:rPr>
            </w:pPr>
            <w:r>
              <w:rPr>
                <w:rFonts w:hint="eastAsia"/>
                <w:szCs w:val="21"/>
              </w:rPr>
              <w:t>“大众创新，万众创业”新趋势下青年创客社区规划设计—以天河软件园AT0307016地块为例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麦丽茵</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29</w:t>
            </w:r>
          </w:p>
        </w:tc>
        <w:tc>
          <w:tcPr>
            <w:tcW w:w="4445" w:type="dxa"/>
            <w:gridSpan w:val="17"/>
            <w:vAlign w:val="center"/>
          </w:tcPr>
          <w:p>
            <w:pPr>
              <w:jc w:val="left"/>
              <w:rPr>
                <w:rFonts w:ascii="宋体" w:hAnsi="宋体" w:cs="宋体"/>
                <w:szCs w:val="21"/>
              </w:rPr>
            </w:pPr>
            <w:r>
              <w:rPr>
                <w:rFonts w:hint="eastAsia"/>
                <w:szCs w:val="21"/>
              </w:rPr>
              <w:t>九零后工作居住生活状态调研及年轻社区规划设计——以天河软件园AT0307016地块为例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伍恩铭</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30</w:t>
            </w:r>
          </w:p>
        </w:tc>
        <w:tc>
          <w:tcPr>
            <w:tcW w:w="4445" w:type="dxa"/>
            <w:gridSpan w:val="17"/>
            <w:vAlign w:val="center"/>
          </w:tcPr>
          <w:p>
            <w:pPr>
              <w:jc w:val="left"/>
              <w:rPr>
                <w:rFonts w:ascii="宋体" w:hAnsi="宋体" w:cs="宋体"/>
                <w:szCs w:val="21"/>
              </w:rPr>
            </w:pPr>
            <w:r>
              <w:rPr>
                <w:rFonts w:hint="eastAsia"/>
                <w:szCs w:val="21"/>
              </w:rPr>
              <w:t>极小公寓规划设计研究</w:t>
            </w:r>
            <w:r>
              <w:rPr>
                <w:rFonts w:hint="eastAsia"/>
                <w:szCs w:val="21"/>
              </w:rPr>
              <w:br w:type="textWrapping"/>
            </w:r>
            <w:r>
              <w:rPr>
                <w:rFonts w:hint="eastAsia"/>
                <w:szCs w:val="21"/>
              </w:rPr>
              <w:t>——以天河软件园AT0307016地块为例</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余佳垚</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jc w:val="center"/>
              <w:rPr>
                <w:rFonts w:ascii="宋体" w:hAnsi="宋体" w:cs="宋体"/>
                <w:szCs w:val="21"/>
              </w:rPr>
            </w:pPr>
            <w:r>
              <w:rPr>
                <w:rFonts w:hint="eastAsia"/>
                <w:szCs w:val="21"/>
              </w:rPr>
              <w:t>31</w:t>
            </w:r>
          </w:p>
        </w:tc>
        <w:tc>
          <w:tcPr>
            <w:tcW w:w="4445" w:type="dxa"/>
            <w:gridSpan w:val="17"/>
            <w:vAlign w:val="center"/>
          </w:tcPr>
          <w:p>
            <w:pPr>
              <w:jc w:val="left"/>
              <w:rPr>
                <w:rFonts w:ascii="宋体" w:hAnsi="宋体" w:cs="宋体"/>
                <w:szCs w:val="21"/>
              </w:rPr>
            </w:pPr>
            <w:r>
              <w:rPr>
                <w:rFonts w:hint="eastAsia"/>
                <w:szCs w:val="21"/>
              </w:rPr>
              <w:t>黄埔村文化产业规划及街道设计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jc w:val="center"/>
              <w:rPr>
                <w:rFonts w:ascii="宋体" w:hAnsi="宋体" w:cs="宋体"/>
                <w:szCs w:val="21"/>
              </w:rPr>
            </w:pPr>
            <w:r>
              <w:rPr>
                <w:rFonts w:hint="eastAsia"/>
                <w:szCs w:val="21"/>
              </w:rPr>
              <w:t>张艺</w:t>
            </w:r>
          </w:p>
        </w:tc>
        <w:tc>
          <w:tcPr>
            <w:tcW w:w="878" w:type="dxa"/>
            <w:gridSpan w:val="4"/>
            <w:vAlign w:val="center"/>
          </w:tcPr>
          <w:p>
            <w:pPr>
              <w:jc w:val="center"/>
              <w:rPr>
                <w:szCs w:val="21"/>
              </w:rPr>
            </w:pPr>
            <w:r>
              <w:rPr>
                <w:rFonts w:hint="eastAsia"/>
                <w:szCs w:val="21"/>
              </w:rPr>
              <w:t>宋云</w:t>
            </w:r>
          </w:p>
          <w:p>
            <w:pPr>
              <w:jc w:val="center"/>
              <w:rPr>
                <w:rFonts w:ascii="宋体" w:hAnsi="宋体" w:cs="宋体"/>
                <w:szCs w:val="21"/>
              </w:rPr>
            </w:pPr>
            <w:r>
              <w:rPr>
                <w:rFonts w:hint="eastAsia"/>
                <w:szCs w:val="21"/>
              </w:rPr>
              <w:t>徐慧琼</w:t>
            </w:r>
          </w:p>
        </w:tc>
        <w:tc>
          <w:tcPr>
            <w:tcW w:w="1141" w:type="dxa"/>
            <w:gridSpan w:val="5"/>
            <w:vAlign w:val="center"/>
          </w:tcPr>
          <w:p>
            <w:pPr>
              <w:jc w:val="center"/>
              <w:rPr>
                <w:szCs w:val="21"/>
              </w:rPr>
            </w:pPr>
            <w:r>
              <w:rPr>
                <w:rFonts w:hint="eastAsia"/>
                <w:szCs w:val="21"/>
              </w:rPr>
              <w:t>高级规划师</w:t>
            </w:r>
          </w:p>
          <w:p>
            <w:pPr>
              <w:jc w:val="center"/>
            </w:pPr>
            <w:r>
              <w:rPr>
                <w:rFonts w:hint="eastAsia"/>
                <w:szCs w:val="21"/>
              </w:rPr>
              <w:t>建筑工程师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32</w:t>
            </w:r>
          </w:p>
        </w:tc>
        <w:tc>
          <w:tcPr>
            <w:tcW w:w="4445" w:type="dxa"/>
            <w:gridSpan w:val="17"/>
            <w:vAlign w:val="center"/>
          </w:tcPr>
          <w:p>
            <w:pPr>
              <w:spacing w:line="360" w:lineRule="auto"/>
              <w:jc w:val="left"/>
              <w:rPr>
                <w:rFonts w:ascii="宋体" w:hAnsi="宋体" w:cs="宋体"/>
                <w:szCs w:val="21"/>
              </w:rPr>
            </w:pPr>
            <w:r>
              <w:rPr>
                <w:rFonts w:hint="eastAsia"/>
                <w:szCs w:val="21"/>
              </w:rPr>
              <w:t>博罗县东部“三镇一园”总体规划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赵梓杰</w:t>
            </w:r>
          </w:p>
        </w:tc>
        <w:tc>
          <w:tcPr>
            <w:tcW w:w="878" w:type="dxa"/>
            <w:gridSpan w:val="4"/>
            <w:vAlign w:val="center"/>
          </w:tcPr>
          <w:p>
            <w:pPr>
              <w:spacing w:line="360" w:lineRule="auto"/>
              <w:jc w:val="center"/>
              <w:rPr>
                <w:rFonts w:ascii="宋体" w:hAnsi="宋体" w:cs="宋体"/>
                <w:szCs w:val="21"/>
              </w:rPr>
            </w:pPr>
            <w:r>
              <w:rPr>
                <w:rFonts w:hint="eastAsia"/>
                <w:szCs w:val="21"/>
              </w:rPr>
              <w:t>宋云</w:t>
            </w:r>
          </w:p>
        </w:tc>
        <w:tc>
          <w:tcPr>
            <w:tcW w:w="1141" w:type="dxa"/>
            <w:gridSpan w:val="5"/>
            <w:vAlign w:val="center"/>
          </w:tcPr>
          <w:p>
            <w:pPr>
              <w:spacing w:line="360" w:lineRule="auto"/>
              <w:jc w:val="center"/>
              <w:rPr>
                <w:rFonts w:ascii="宋体" w:hAnsi="宋体" w:cs="宋体"/>
                <w:szCs w:val="21"/>
              </w:rPr>
            </w:pPr>
            <w:r>
              <w:rPr>
                <w:rFonts w:hint="eastAsia"/>
                <w:szCs w:val="21"/>
              </w:rPr>
              <w:t>高级规划师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33</w:t>
            </w:r>
          </w:p>
        </w:tc>
        <w:tc>
          <w:tcPr>
            <w:tcW w:w="4445" w:type="dxa"/>
            <w:gridSpan w:val="17"/>
            <w:vAlign w:val="center"/>
          </w:tcPr>
          <w:p>
            <w:pPr>
              <w:spacing w:line="360" w:lineRule="auto"/>
              <w:jc w:val="left"/>
              <w:rPr>
                <w:rFonts w:ascii="宋体" w:hAnsi="宋体" w:cs="宋体"/>
                <w:szCs w:val="21"/>
              </w:rPr>
            </w:pPr>
            <w:r>
              <w:rPr>
                <w:rFonts w:hint="eastAsia"/>
                <w:szCs w:val="21"/>
              </w:rPr>
              <w:t>博罗县县城总体规划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范家鸣</w:t>
            </w:r>
          </w:p>
        </w:tc>
        <w:tc>
          <w:tcPr>
            <w:tcW w:w="878" w:type="dxa"/>
            <w:gridSpan w:val="4"/>
            <w:vAlign w:val="center"/>
          </w:tcPr>
          <w:p>
            <w:pPr>
              <w:spacing w:line="360" w:lineRule="auto"/>
              <w:jc w:val="center"/>
              <w:rPr>
                <w:rFonts w:ascii="宋体" w:hAnsi="宋体" w:cs="宋体"/>
                <w:szCs w:val="21"/>
              </w:rPr>
            </w:pPr>
            <w:r>
              <w:rPr>
                <w:rFonts w:hint="eastAsia"/>
                <w:szCs w:val="21"/>
              </w:rPr>
              <w:t>宋云</w:t>
            </w:r>
          </w:p>
        </w:tc>
        <w:tc>
          <w:tcPr>
            <w:tcW w:w="1141" w:type="dxa"/>
            <w:gridSpan w:val="5"/>
            <w:vAlign w:val="center"/>
          </w:tcPr>
          <w:p>
            <w:pPr>
              <w:spacing w:line="360" w:lineRule="auto"/>
              <w:jc w:val="center"/>
            </w:pPr>
            <w:r>
              <w:rPr>
                <w:rFonts w:hint="eastAsia"/>
                <w:szCs w:val="21"/>
              </w:rPr>
              <w:t>高级规划师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34</w:t>
            </w:r>
          </w:p>
        </w:tc>
        <w:tc>
          <w:tcPr>
            <w:tcW w:w="4445" w:type="dxa"/>
            <w:gridSpan w:val="17"/>
            <w:vAlign w:val="center"/>
          </w:tcPr>
          <w:p>
            <w:pPr>
              <w:spacing w:line="360" w:lineRule="auto"/>
              <w:jc w:val="left"/>
              <w:rPr>
                <w:rFonts w:ascii="宋体" w:hAnsi="宋体" w:cs="宋体"/>
                <w:szCs w:val="21"/>
              </w:rPr>
            </w:pPr>
            <w:r>
              <w:rPr>
                <w:rFonts w:hint="eastAsia"/>
                <w:szCs w:val="21"/>
              </w:rPr>
              <w:t>黄埔村落活化再利用研究及规划设计</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廖宏</w:t>
            </w:r>
          </w:p>
        </w:tc>
        <w:tc>
          <w:tcPr>
            <w:tcW w:w="878" w:type="dxa"/>
            <w:gridSpan w:val="4"/>
            <w:vAlign w:val="center"/>
          </w:tcPr>
          <w:p>
            <w:pPr>
              <w:spacing w:line="360" w:lineRule="auto"/>
              <w:jc w:val="center"/>
              <w:rPr>
                <w:rFonts w:ascii="宋体" w:hAnsi="宋体" w:cs="宋体"/>
                <w:szCs w:val="21"/>
              </w:rPr>
            </w:pPr>
            <w:r>
              <w:rPr>
                <w:rFonts w:hint="eastAsia"/>
                <w:szCs w:val="21"/>
              </w:rPr>
              <w:t>宋云</w:t>
            </w:r>
          </w:p>
        </w:tc>
        <w:tc>
          <w:tcPr>
            <w:tcW w:w="1141" w:type="dxa"/>
            <w:gridSpan w:val="5"/>
            <w:vAlign w:val="center"/>
          </w:tcPr>
          <w:p>
            <w:pPr>
              <w:spacing w:line="360" w:lineRule="auto"/>
              <w:jc w:val="center"/>
            </w:pPr>
            <w:r>
              <w:rPr>
                <w:rFonts w:hint="eastAsia"/>
                <w:szCs w:val="21"/>
              </w:rPr>
              <w:t>高级规划师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35</w:t>
            </w:r>
          </w:p>
        </w:tc>
        <w:tc>
          <w:tcPr>
            <w:tcW w:w="4445" w:type="dxa"/>
            <w:gridSpan w:val="17"/>
            <w:vAlign w:val="center"/>
          </w:tcPr>
          <w:p>
            <w:pPr>
              <w:spacing w:line="360" w:lineRule="auto"/>
              <w:jc w:val="left"/>
              <w:rPr>
                <w:rFonts w:ascii="宋体" w:hAnsi="宋体" w:cs="宋体"/>
                <w:szCs w:val="21"/>
              </w:rPr>
            </w:pPr>
            <w:r>
              <w:rPr>
                <w:rFonts w:hint="eastAsia"/>
                <w:szCs w:val="21"/>
              </w:rPr>
              <w:t>南宁蓝莓产业园规划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黄静汶</w:t>
            </w:r>
          </w:p>
        </w:tc>
        <w:tc>
          <w:tcPr>
            <w:tcW w:w="878" w:type="dxa"/>
            <w:gridSpan w:val="4"/>
            <w:vAlign w:val="center"/>
          </w:tcPr>
          <w:p>
            <w:pPr>
              <w:spacing w:line="360" w:lineRule="auto"/>
              <w:jc w:val="center"/>
              <w:rPr>
                <w:rFonts w:ascii="宋体" w:hAnsi="宋体" w:cs="宋体"/>
                <w:szCs w:val="21"/>
              </w:rPr>
            </w:pPr>
            <w:r>
              <w:rPr>
                <w:rFonts w:hint="eastAsia"/>
                <w:szCs w:val="21"/>
              </w:rPr>
              <w:t>张媛媛</w:t>
            </w:r>
          </w:p>
        </w:tc>
        <w:tc>
          <w:tcPr>
            <w:tcW w:w="1141" w:type="dxa"/>
            <w:gridSpan w:val="5"/>
            <w:vAlign w:val="center"/>
          </w:tcPr>
          <w:p>
            <w:pPr>
              <w:spacing w:line="360" w:lineRule="auto"/>
              <w:jc w:val="center"/>
              <w:rPr>
                <w:rFonts w:ascii="宋体" w:hAnsi="宋体" w:cs="宋体"/>
                <w:szCs w:val="21"/>
              </w:rPr>
            </w:pPr>
            <w:r>
              <w:rPr>
                <w:rFonts w:hint="eastAsia"/>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36</w:t>
            </w:r>
          </w:p>
        </w:tc>
        <w:tc>
          <w:tcPr>
            <w:tcW w:w="4445" w:type="dxa"/>
            <w:gridSpan w:val="17"/>
            <w:vAlign w:val="center"/>
          </w:tcPr>
          <w:p>
            <w:pPr>
              <w:spacing w:line="360" w:lineRule="auto"/>
              <w:jc w:val="left"/>
              <w:rPr>
                <w:rFonts w:ascii="宋体" w:hAnsi="宋体" w:cs="宋体"/>
                <w:szCs w:val="21"/>
              </w:rPr>
            </w:pPr>
            <w:r>
              <w:rPr>
                <w:rFonts w:hint="eastAsia"/>
                <w:szCs w:val="21"/>
              </w:rPr>
              <w:t>连州市西岸镇旅游专项规划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范思敏</w:t>
            </w:r>
          </w:p>
        </w:tc>
        <w:tc>
          <w:tcPr>
            <w:tcW w:w="878" w:type="dxa"/>
            <w:gridSpan w:val="4"/>
            <w:vAlign w:val="center"/>
          </w:tcPr>
          <w:p>
            <w:pPr>
              <w:spacing w:line="360" w:lineRule="auto"/>
              <w:jc w:val="center"/>
              <w:rPr>
                <w:rFonts w:ascii="宋体" w:hAnsi="宋体" w:cs="宋体"/>
                <w:szCs w:val="21"/>
              </w:rPr>
            </w:pPr>
            <w:r>
              <w:rPr>
                <w:rFonts w:hint="eastAsia"/>
                <w:szCs w:val="21"/>
              </w:rPr>
              <w:t>张媛媛</w:t>
            </w:r>
          </w:p>
        </w:tc>
        <w:tc>
          <w:tcPr>
            <w:tcW w:w="1141" w:type="dxa"/>
            <w:gridSpan w:val="5"/>
            <w:vAlign w:val="center"/>
          </w:tcPr>
          <w:p>
            <w:pPr>
              <w:spacing w:line="360" w:lineRule="auto"/>
              <w:jc w:val="center"/>
            </w:pPr>
            <w:r>
              <w:rPr>
                <w:rFonts w:hint="eastAsia"/>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37</w:t>
            </w:r>
          </w:p>
        </w:tc>
        <w:tc>
          <w:tcPr>
            <w:tcW w:w="4445" w:type="dxa"/>
            <w:gridSpan w:val="17"/>
            <w:vAlign w:val="center"/>
          </w:tcPr>
          <w:p>
            <w:pPr>
              <w:spacing w:line="360" w:lineRule="auto"/>
              <w:jc w:val="left"/>
              <w:rPr>
                <w:rFonts w:ascii="宋体" w:hAnsi="宋体" w:cs="宋体"/>
                <w:szCs w:val="21"/>
              </w:rPr>
            </w:pPr>
            <w:r>
              <w:rPr>
                <w:rFonts w:hint="eastAsia"/>
                <w:szCs w:val="21"/>
              </w:rPr>
              <w:t>广州市从化区锦二村村庄规划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高艳婷</w:t>
            </w:r>
          </w:p>
        </w:tc>
        <w:tc>
          <w:tcPr>
            <w:tcW w:w="878" w:type="dxa"/>
            <w:gridSpan w:val="4"/>
            <w:vAlign w:val="center"/>
          </w:tcPr>
          <w:p>
            <w:pPr>
              <w:spacing w:line="360" w:lineRule="auto"/>
              <w:jc w:val="center"/>
              <w:rPr>
                <w:rFonts w:ascii="宋体" w:hAnsi="宋体" w:cs="宋体"/>
                <w:szCs w:val="21"/>
              </w:rPr>
            </w:pPr>
            <w:r>
              <w:rPr>
                <w:rFonts w:hint="eastAsia"/>
                <w:szCs w:val="21"/>
              </w:rPr>
              <w:t>张媛媛</w:t>
            </w:r>
          </w:p>
        </w:tc>
        <w:tc>
          <w:tcPr>
            <w:tcW w:w="1141" w:type="dxa"/>
            <w:gridSpan w:val="5"/>
            <w:vAlign w:val="center"/>
          </w:tcPr>
          <w:p>
            <w:pPr>
              <w:spacing w:line="360" w:lineRule="auto"/>
              <w:jc w:val="center"/>
            </w:pPr>
            <w:r>
              <w:rPr>
                <w:rFonts w:hint="eastAsia"/>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38</w:t>
            </w:r>
          </w:p>
        </w:tc>
        <w:tc>
          <w:tcPr>
            <w:tcW w:w="4445" w:type="dxa"/>
            <w:gridSpan w:val="17"/>
            <w:vAlign w:val="center"/>
          </w:tcPr>
          <w:p>
            <w:pPr>
              <w:spacing w:line="360" w:lineRule="auto"/>
              <w:jc w:val="left"/>
              <w:rPr>
                <w:rFonts w:ascii="宋体" w:hAnsi="宋体" w:cs="宋体"/>
                <w:szCs w:val="21"/>
              </w:rPr>
            </w:pPr>
            <w:r>
              <w:rPr>
                <w:rFonts w:hint="eastAsia"/>
                <w:szCs w:val="21"/>
              </w:rPr>
              <w:t>从化南方村村庄规划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欧阳兰</w:t>
            </w:r>
          </w:p>
        </w:tc>
        <w:tc>
          <w:tcPr>
            <w:tcW w:w="878" w:type="dxa"/>
            <w:gridSpan w:val="4"/>
            <w:vAlign w:val="center"/>
          </w:tcPr>
          <w:p>
            <w:pPr>
              <w:spacing w:line="360" w:lineRule="auto"/>
              <w:jc w:val="center"/>
              <w:rPr>
                <w:rFonts w:ascii="宋体" w:hAnsi="宋体" w:cs="宋体"/>
                <w:szCs w:val="21"/>
              </w:rPr>
            </w:pPr>
            <w:r>
              <w:rPr>
                <w:rFonts w:hint="eastAsia"/>
                <w:szCs w:val="21"/>
              </w:rPr>
              <w:t>张媛媛</w:t>
            </w:r>
          </w:p>
        </w:tc>
        <w:tc>
          <w:tcPr>
            <w:tcW w:w="1141" w:type="dxa"/>
            <w:gridSpan w:val="5"/>
            <w:vAlign w:val="center"/>
          </w:tcPr>
          <w:p>
            <w:pPr>
              <w:spacing w:line="360" w:lineRule="auto"/>
              <w:jc w:val="center"/>
              <w:rPr>
                <w:rFonts w:ascii="宋体" w:hAnsi="宋体" w:cs="宋体"/>
                <w:szCs w:val="21"/>
              </w:rPr>
            </w:pPr>
            <w:r>
              <w:rPr>
                <w:rFonts w:hint="eastAsia"/>
                <w:szCs w:val="21"/>
              </w:rPr>
              <w:t>规划师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3"/>
          <w:gridAfter w:val="6"/>
          <w:wBefore w:w="80" w:type="dxa"/>
          <w:wAfter w:w="94" w:type="dxa"/>
          <w:jc w:val="center"/>
        </w:trPr>
        <w:tc>
          <w:tcPr>
            <w:tcW w:w="518" w:type="dxa"/>
            <w:gridSpan w:val="3"/>
            <w:vAlign w:val="center"/>
          </w:tcPr>
          <w:p>
            <w:pPr>
              <w:spacing w:line="360" w:lineRule="auto"/>
              <w:jc w:val="center"/>
              <w:rPr>
                <w:rFonts w:ascii="宋体" w:hAnsi="宋体" w:cs="宋体"/>
                <w:szCs w:val="21"/>
              </w:rPr>
            </w:pPr>
            <w:r>
              <w:rPr>
                <w:rFonts w:hint="eastAsia"/>
                <w:szCs w:val="21"/>
              </w:rPr>
              <w:t>39</w:t>
            </w:r>
          </w:p>
        </w:tc>
        <w:tc>
          <w:tcPr>
            <w:tcW w:w="4445" w:type="dxa"/>
            <w:gridSpan w:val="17"/>
            <w:vAlign w:val="center"/>
          </w:tcPr>
          <w:p>
            <w:pPr>
              <w:spacing w:line="360" w:lineRule="auto"/>
              <w:jc w:val="left"/>
              <w:rPr>
                <w:rFonts w:ascii="宋体" w:hAnsi="宋体" w:cs="宋体"/>
                <w:szCs w:val="21"/>
              </w:rPr>
            </w:pPr>
            <w:r>
              <w:rPr>
                <w:rFonts w:hint="eastAsia"/>
                <w:szCs w:val="21"/>
              </w:rPr>
              <w:t>龙海天景区旅游规划</w:t>
            </w:r>
          </w:p>
        </w:tc>
        <w:tc>
          <w:tcPr>
            <w:tcW w:w="1090" w:type="dxa"/>
            <w:gridSpan w:val="5"/>
            <w:vAlign w:val="center"/>
          </w:tcPr>
          <w:p>
            <w:pPr>
              <w:jc w:val="center"/>
            </w:pPr>
            <w:r>
              <w:rPr>
                <w:rFonts w:hint="eastAsia"/>
                <w:szCs w:val="21"/>
              </w:rPr>
              <w:t>结合社会实践题目</w:t>
            </w:r>
          </w:p>
        </w:tc>
        <w:tc>
          <w:tcPr>
            <w:tcW w:w="1242" w:type="dxa"/>
            <w:gridSpan w:val="6"/>
            <w:vAlign w:val="center"/>
          </w:tcPr>
          <w:p>
            <w:pPr>
              <w:jc w:val="center"/>
            </w:pPr>
            <w:r>
              <w:rPr>
                <w:rFonts w:hint="eastAsia"/>
                <w:szCs w:val="21"/>
              </w:rPr>
              <w:t>应用研究类</w:t>
            </w:r>
          </w:p>
        </w:tc>
        <w:tc>
          <w:tcPr>
            <w:tcW w:w="895" w:type="dxa"/>
            <w:gridSpan w:val="3"/>
            <w:vAlign w:val="center"/>
          </w:tcPr>
          <w:p>
            <w:pPr>
              <w:spacing w:line="360" w:lineRule="auto"/>
              <w:jc w:val="center"/>
              <w:rPr>
                <w:rFonts w:ascii="宋体" w:hAnsi="宋体" w:cs="宋体"/>
                <w:szCs w:val="21"/>
              </w:rPr>
            </w:pPr>
            <w:r>
              <w:rPr>
                <w:rFonts w:hint="eastAsia"/>
                <w:szCs w:val="21"/>
              </w:rPr>
              <w:t>王诗贤</w:t>
            </w:r>
          </w:p>
        </w:tc>
        <w:tc>
          <w:tcPr>
            <w:tcW w:w="878" w:type="dxa"/>
            <w:gridSpan w:val="4"/>
            <w:vAlign w:val="center"/>
          </w:tcPr>
          <w:p>
            <w:pPr>
              <w:spacing w:line="360" w:lineRule="auto"/>
              <w:jc w:val="center"/>
              <w:rPr>
                <w:rFonts w:ascii="宋体" w:hAnsi="宋体" w:cs="宋体"/>
                <w:szCs w:val="21"/>
              </w:rPr>
            </w:pPr>
            <w:r>
              <w:rPr>
                <w:rFonts w:hint="eastAsia"/>
                <w:szCs w:val="21"/>
              </w:rPr>
              <w:t>张媛媛</w:t>
            </w:r>
          </w:p>
        </w:tc>
        <w:tc>
          <w:tcPr>
            <w:tcW w:w="1141" w:type="dxa"/>
            <w:gridSpan w:val="5"/>
            <w:vAlign w:val="center"/>
          </w:tcPr>
          <w:p>
            <w:pPr>
              <w:spacing w:line="360" w:lineRule="auto"/>
              <w:jc w:val="center"/>
              <w:rPr>
                <w:rFonts w:ascii="宋体" w:hAnsi="宋体" w:cs="宋体"/>
                <w:szCs w:val="21"/>
              </w:rPr>
            </w:pPr>
            <w:r>
              <w:rPr>
                <w:rFonts w:hint="eastAsia"/>
                <w:szCs w:val="21"/>
              </w:rPr>
              <w:t>规划师</w:t>
            </w:r>
          </w:p>
        </w:tc>
      </w:tr>
    </w:tbl>
    <w:p>
      <w:pPr>
        <w:spacing w:line="240" w:lineRule="atLeast"/>
        <w:ind w:firstLine="474" w:firstLineChars="225"/>
        <w:rPr>
          <w:b/>
          <w:bCs/>
          <w:szCs w:val="21"/>
        </w:rPr>
      </w:pPr>
    </w:p>
    <w:p>
      <w:pPr>
        <w:spacing w:line="240" w:lineRule="atLeast"/>
        <w:ind w:firstLine="474" w:firstLineChars="225"/>
        <w:rPr>
          <w:b/>
          <w:bCs/>
          <w:szCs w:val="21"/>
        </w:rPr>
      </w:pPr>
      <w:r>
        <w:rPr>
          <w:b/>
          <w:bCs/>
          <w:szCs w:val="21"/>
        </w:rPr>
        <w:br w:type="page"/>
      </w:r>
    </w:p>
    <w:tbl>
      <w:tblPr>
        <w:tblStyle w:val="18"/>
        <w:tblW w:w="102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70"/>
        <w:gridCol w:w="814"/>
        <w:gridCol w:w="1613"/>
        <w:gridCol w:w="2442"/>
        <w:gridCol w:w="2063"/>
        <w:gridCol w:w="2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5" w:hRule="atLeast"/>
          <w:jc w:val="center"/>
        </w:trPr>
        <w:tc>
          <w:tcPr>
            <w:tcW w:w="10235" w:type="dxa"/>
            <w:gridSpan w:val="6"/>
            <w:vAlign w:val="center"/>
          </w:tcPr>
          <w:p>
            <w:pPr>
              <w:spacing w:line="320" w:lineRule="exact"/>
              <w:rPr>
                <w:rFonts w:ascii="宋体" w:hAnsi="宋体"/>
                <w:b/>
                <w:bCs/>
              </w:rPr>
            </w:pPr>
            <w:bookmarkStart w:id="1" w:name="_Toc343611991"/>
            <w:bookmarkStart w:id="2" w:name="_Toc343591665"/>
            <w:r>
              <w:rPr>
                <w:rFonts w:hint="eastAsia" w:ascii="宋体" w:hAnsi="宋体"/>
                <w:b/>
                <w:bCs/>
              </w:rPr>
              <w:t>Ⅵ 自评意见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jc w:val="center"/>
        </w:trPr>
        <w:tc>
          <w:tcPr>
            <w:tcW w:w="770" w:type="dxa"/>
            <w:textDirection w:val="tbRlV"/>
            <w:vAlign w:val="center"/>
          </w:tcPr>
          <w:p>
            <w:pPr>
              <w:spacing w:line="320" w:lineRule="exact"/>
              <w:ind w:left="113" w:right="113"/>
              <w:jc w:val="center"/>
              <w:rPr>
                <w:rFonts w:ascii="宋体" w:hAnsi="宋体"/>
              </w:rPr>
            </w:pPr>
            <w:r>
              <w:rPr>
                <w:rFonts w:hint="eastAsia" w:ascii="宋体" w:hAnsi="宋体"/>
              </w:rPr>
              <w:t>专业自评意见</w:t>
            </w:r>
          </w:p>
        </w:tc>
        <w:tc>
          <w:tcPr>
            <w:tcW w:w="9465" w:type="dxa"/>
            <w:gridSpan w:val="5"/>
          </w:tcPr>
          <w:p>
            <w:pPr>
              <w:spacing w:line="360" w:lineRule="auto"/>
              <w:rPr>
                <w:rFonts w:ascii="宋体" w:hAnsi="宋体"/>
                <w:color w:val="000000"/>
              </w:rPr>
            </w:pPr>
            <w:r>
              <w:rPr>
                <w:rFonts w:hint="eastAsia" w:ascii="宋体" w:hAnsi="宋体"/>
                <w:color w:val="000000"/>
              </w:rPr>
              <w:t>（专业建设特色与优势，不足及改进措施，限800字）</w:t>
            </w:r>
          </w:p>
          <w:p>
            <w:pPr>
              <w:spacing w:line="360" w:lineRule="auto"/>
              <w:ind w:firstLine="422" w:firstLineChars="200"/>
              <w:rPr>
                <w:rFonts w:ascii="宋体" w:hAnsi="宋体"/>
              </w:rPr>
            </w:pPr>
            <w:r>
              <w:rPr>
                <w:rFonts w:hint="eastAsia" w:ascii="宋体" w:hAnsi="宋体"/>
                <w:b/>
              </w:rPr>
              <w:t>特色：</w:t>
            </w:r>
            <w:r>
              <w:rPr>
                <w:rFonts w:hint="eastAsia" w:ascii="宋体" w:hAnsi="宋体"/>
              </w:rPr>
              <w:t>一是人才培养方案和定位紧密结合资源</w:t>
            </w:r>
            <w:r>
              <w:rPr>
                <w:rFonts w:ascii="宋体" w:hAnsi="宋体"/>
              </w:rPr>
              <w:t>环境与</w:t>
            </w:r>
            <w:r>
              <w:rPr>
                <w:rFonts w:hint="eastAsia" w:ascii="宋体" w:hAnsi="宋体"/>
              </w:rPr>
              <w:t>城乡规划管理</w:t>
            </w:r>
            <w:r>
              <w:rPr>
                <w:rFonts w:ascii="宋体" w:hAnsi="宋体"/>
              </w:rPr>
              <w:t>专业</w:t>
            </w:r>
            <w:r>
              <w:rPr>
                <w:rFonts w:hint="eastAsia" w:ascii="宋体" w:hAnsi="宋体"/>
              </w:rPr>
              <w:t>发展对复合型、</w:t>
            </w:r>
            <w:r>
              <w:rPr>
                <w:rFonts w:ascii="宋体" w:hAnsi="宋体"/>
              </w:rPr>
              <w:t>应用</w:t>
            </w:r>
            <w:r>
              <w:rPr>
                <w:rFonts w:hint="eastAsia" w:ascii="宋体" w:hAnsi="宋体"/>
              </w:rPr>
              <w:t>型人才的需求，</w:t>
            </w:r>
            <w:r>
              <w:rPr>
                <w:rFonts w:hint="eastAsia" w:ascii="宋体" w:hAnsi="宋体"/>
                <w:szCs w:val="21"/>
              </w:rPr>
              <w:t>重点培养适应社会</w:t>
            </w:r>
            <w:r>
              <w:rPr>
                <w:rFonts w:ascii="宋体" w:hAnsi="宋体"/>
                <w:szCs w:val="21"/>
              </w:rPr>
              <w:t>发展</w:t>
            </w:r>
            <w:r>
              <w:rPr>
                <w:rFonts w:hint="eastAsia" w:ascii="宋体" w:hAnsi="宋体"/>
                <w:szCs w:val="21"/>
              </w:rPr>
              <w:t>变化的</w:t>
            </w:r>
            <w:r>
              <w:rPr>
                <w:rFonts w:ascii="宋体" w:hAnsi="宋体"/>
                <w:szCs w:val="21"/>
              </w:rPr>
              <w:t>能力和</w:t>
            </w:r>
            <w:r>
              <w:rPr>
                <w:rFonts w:hint="eastAsia" w:ascii="宋体" w:hAnsi="宋体"/>
                <w:szCs w:val="21"/>
              </w:rPr>
              <w:t>实践能力</w:t>
            </w:r>
            <w:r>
              <w:rPr>
                <w:rFonts w:ascii="宋体" w:hAnsi="宋体"/>
                <w:szCs w:val="21"/>
              </w:rPr>
              <w:t>，</w:t>
            </w:r>
            <w:r>
              <w:rPr>
                <w:rFonts w:hint="eastAsia" w:ascii="宋体" w:hAnsi="宋体"/>
              </w:rPr>
              <w:t>面向</w:t>
            </w:r>
            <w:r>
              <w:rPr>
                <w:rFonts w:ascii="宋体" w:hAnsi="宋体"/>
              </w:rPr>
              <w:t>广东、服务基础，</w:t>
            </w:r>
            <w:r>
              <w:rPr>
                <w:rFonts w:hint="eastAsia" w:ascii="宋体" w:hAnsi="宋体"/>
              </w:rPr>
              <w:t>具有</w:t>
            </w:r>
            <w:r>
              <w:rPr>
                <w:rFonts w:hint="eastAsia" w:ascii="宋体" w:hAnsi="宋体"/>
                <w:szCs w:val="21"/>
              </w:rPr>
              <w:t>本领域基本理论、基本知识和基本技能的应用型人才</w:t>
            </w:r>
            <w:r>
              <w:rPr>
                <w:rFonts w:hint="eastAsia" w:ascii="宋体" w:hAnsi="宋体"/>
              </w:rPr>
              <w:t>为目标。二是重视实践教学环节，</w:t>
            </w:r>
            <w:r>
              <w:rPr>
                <w:rFonts w:hint="eastAsia" w:ascii="宋体" w:hAnsi="宋体"/>
                <w:sz w:val="22"/>
              </w:rPr>
              <w:t>突出</w:t>
            </w:r>
            <w:r>
              <w:rPr>
                <w:rFonts w:ascii="宋体" w:hAnsi="宋体"/>
              </w:rPr>
              <w:t>专业</w:t>
            </w:r>
            <w:r>
              <w:rPr>
                <w:rFonts w:hint="eastAsia" w:ascii="宋体" w:hAnsi="宋体"/>
                <w:sz w:val="22"/>
              </w:rPr>
              <w:t>的实操性，如专业理论性</w:t>
            </w:r>
            <w:r>
              <w:rPr>
                <w:rFonts w:ascii="宋体" w:hAnsi="宋体"/>
                <w:sz w:val="22"/>
              </w:rPr>
              <w:t>较强的</w:t>
            </w:r>
            <w:r>
              <w:rPr>
                <w:rFonts w:hint="eastAsia" w:ascii="宋体" w:hAnsi="宋体"/>
                <w:sz w:val="22"/>
              </w:rPr>
              <w:t>课程群，注重学生课堂理论教学与资源</w:t>
            </w:r>
            <w:r>
              <w:rPr>
                <w:rFonts w:ascii="宋体" w:hAnsi="宋体"/>
                <w:sz w:val="22"/>
              </w:rPr>
              <w:t>管理</w:t>
            </w:r>
            <w:r>
              <w:rPr>
                <w:rFonts w:hint="eastAsia" w:ascii="宋体" w:hAnsi="宋体"/>
                <w:sz w:val="22"/>
              </w:rPr>
              <w:t>、城乡规划调查分析实践相结合；理论与实操性并重</w:t>
            </w:r>
            <w:r>
              <w:rPr>
                <w:rFonts w:ascii="宋体" w:hAnsi="宋体"/>
                <w:sz w:val="22"/>
              </w:rPr>
              <w:t>的</w:t>
            </w:r>
            <w:r>
              <w:rPr>
                <w:rFonts w:hint="eastAsia" w:ascii="宋体" w:hAnsi="宋体"/>
                <w:sz w:val="22"/>
              </w:rPr>
              <w:t>课程群，则侧重学生基础理论知识与手绘、</w:t>
            </w:r>
            <w:r>
              <w:rPr>
                <w:rFonts w:ascii="宋体" w:hAnsi="宋体"/>
                <w:sz w:val="22"/>
              </w:rPr>
              <w:t>计算机</w:t>
            </w:r>
            <w:r>
              <w:rPr>
                <w:rFonts w:hint="eastAsia" w:ascii="宋体" w:hAnsi="宋体"/>
                <w:sz w:val="22"/>
              </w:rPr>
              <w:t>制图能力培养的结合；从而</w:t>
            </w:r>
            <w:r>
              <w:rPr>
                <w:rFonts w:ascii="宋体" w:hAnsi="宋体"/>
                <w:sz w:val="22"/>
              </w:rPr>
              <w:t>为学生在实际生产单位的工作打下较好基础。</w:t>
            </w:r>
            <w:r>
              <w:rPr>
                <w:rFonts w:hint="eastAsia" w:ascii="宋体" w:hAnsi="宋体"/>
              </w:rPr>
              <w:t>三是提高“双师型”师资比例。通过引进来自</w:t>
            </w:r>
            <w:r>
              <w:rPr>
                <w:rFonts w:ascii="宋体" w:hAnsi="宋体"/>
              </w:rPr>
              <w:t>规划院和研究机构、</w:t>
            </w:r>
            <w:r>
              <w:rPr>
                <w:rFonts w:hint="eastAsia" w:ascii="宋体" w:hAnsi="宋体"/>
              </w:rPr>
              <w:t>房地产</w:t>
            </w:r>
            <w:r>
              <w:rPr>
                <w:rFonts w:ascii="宋体" w:hAnsi="宋体"/>
              </w:rPr>
              <w:t>公司、</w:t>
            </w:r>
            <w:r>
              <w:rPr>
                <w:rFonts w:hint="eastAsia" w:ascii="宋体" w:hAnsi="宋体"/>
              </w:rPr>
              <w:t>具有</w:t>
            </w:r>
            <w:r>
              <w:rPr>
                <w:rFonts w:ascii="宋体" w:hAnsi="宋体"/>
              </w:rPr>
              <w:t>丰富</w:t>
            </w:r>
            <w:r>
              <w:rPr>
                <w:rFonts w:hint="eastAsia" w:ascii="宋体" w:hAnsi="宋体"/>
              </w:rPr>
              <w:t>资源</w:t>
            </w:r>
            <w:r>
              <w:rPr>
                <w:rFonts w:ascii="宋体" w:hAnsi="宋体"/>
              </w:rPr>
              <w:t>开发管理和城乡规划编制</w:t>
            </w:r>
            <w:r>
              <w:rPr>
                <w:rFonts w:hint="eastAsia" w:ascii="宋体" w:hAnsi="宋体"/>
              </w:rPr>
              <w:t>管理</w:t>
            </w:r>
            <w:r>
              <w:rPr>
                <w:rFonts w:ascii="宋体" w:hAnsi="宋体"/>
              </w:rPr>
              <w:t>经验</w:t>
            </w:r>
            <w:r>
              <w:rPr>
                <w:rFonts w:hint="eastAsia" w:ascii="宋体" w:hAnsi="宋体"/>
              </w:rPr>
              <w:t>的</w:t>
            </w:r>
            <w:r>
              <w:rPr>
                <w:rFonts w:ascii="宋体" w:hAnsi="宋体"/>
              </w:rPr>
              <w:t>人员</w:t>
            </w:r>
            <w:r>
              <w:rPr>
                <w:rFonts w:hint="eastAsia" w:ascii="宋体" w:hAnsi="宋体"/>
              </w:rPr>
              <w:t>，聘请</w:t>
            </w:r>
            <w:r>
              <w:rPr>
                <w:rFonts w:ascii="宋体" w:hAnsi="宋体"/>
              </w:rPr>
              <w:t>规划编制单位的高水平专业管理人员和技术人员为校外导师，</w:t>
            </w:r>
            <w:r>
              <w:rPr>
                <w:rFonts w:hint="eastAsia" w:ascii="宋体" w:hAnsi="宋体"/>
              </w:rPr>
              <w:t>使</w:t>
            </w:r>
            <w:r>
              <w:rPr>
                <w:rFonts w:ascii="宋体" w:hAnsi="宋体"/>
              </w:rPr>
              <w:t>师资队伍能够</w:t>
            </w:r>
            <w:r>
              <w:rPr>
                <w:rFonts w:hint="eastAsia" w:ascii="宋体" w:hAnsi="宋体"/>
              </w:rPr>
              <w:t>满足培养适应行业发展变化</w:t>
            </w:r>
            <w:r>
              <w:rPr>
                <w:rFonts w:ascii="宋体" w:hAnsi="宋体"/>
              </w:rPr>
              <w:t>所</w:t>
            </w:r>
            <w:r>
              <w:rPr>
                <w:rFonts w:hint="eastAsia" w:ascii="宋体" w:hAnsi="宋体"/>
              </w:rPr>
              <w:t>需要的应用</w:t>
            </w:r>
            <w:r>
              <w:rPr>
                <w:rFonts w:ascii="宋体" w:hAnsi="宋体"/>
              </w:rPr>
              <w:t>型</w:t>
            </w:r>
            <w:r>
              <w:rPr>
                <w:rFonts w:hint="eastAsia" w:ascii="宋体" w:hAnsi="宋体"/>
              </w:rPr>
              <w:t>人才。</w:t>
            </w:r>
          </w:p>
          <w:p>
            <w:pPr>
              <w:spacing w:line="360" w:lineRule="auto"/>
              <w:ind w:firstLine="422" w:firstLineChars="200"/>
              <w:rPr>
                <w:rFonts w:ascii="宋体" w:hAnsi="宋体"/>
              </w:rPr>
            </w:pPr>
            <w:r>
              <w:rPr>
                <w:rFonts w:hint="eastAsia" w:ascii="宋体" w:hAnsi="宋体"/>
                <w:b/>
              </w:rPr>
              <w:t>优势：</w:t>
            </w:r>
            <w:r>
              <w:rPr>
                <w:rFonts w:hint="eastAsia" w:ascii="宋体" w:hAnsi="宋体"/>
              </w:rPr>
              <w:t>一是母校优势，依托中大地理学院多年建设资源环境与</w:t>
            </w:r>
            <w:r>
              <w:rPr>
                <w:rFonts w:ascii="宋体" w:hAnsi="宋体"/>
              </w:rPr>
              <w:t>城乡规划管理</w:t>
            </w:r>
            <w:r>
              <w:rPr>
                <w:rFonts w:hint="eastAsia" w:ascii="宋体" w:hAnsi="宋体"/>
              </w:rPr>
              <w:t>专业的丰富经验和优质教学资源；二是师资优势，专业负责人为城乡</w:t>
            </w:r>
            <w:r>
              <w:rPr>
                <w:rFonts w:ascii="宋体" w:hAnsi="宋体"/>
              </w:rPr>
              <w:t>规划领域教学管理、规划研究</w:t>
            </w:r>
            <w:r>
              <w:rPr>
                <w:rFonts w:hint="eastAsia" w:ascii="宋体" w:hAnsi="宋体"/>
              </w:rPr>
              <w:t>和</w:t>
            </w:r>
            <w:r>
              <w:rPr>
                <w:rFonts w:ascii="宋体" w:hAnsi="宋体"/>
              </w:rPr>
              <w:t>编制</w:t>
            </w:r>
            <w:r>
              <w:rPr>
                <w:rFonts w:hint="eastAsia" w:ascii="宋体" w:hAnsi="宋体"/>
              </w:rPr>
              <w:t>知名专家，并初步形成了以专任教师为主与兼职教师结合的教师队伍；三是区域优势，学校位于资源环境</w:t>
            </w:r>
            <w:r>
              <w:rPr>
                <w:rFonts w:ascii="宋体" w:hAnsi="宋体"/>
              </w:rPr>
              <w:t>与城乡规划管理业务繁忙</w:t>
            </w:r>
            <w:r>
              <w:rPr>
                <w:rFonts w:hint="eastAsia" w:ascii="宋体" w:hAnsi="宋体"/>
              </w:rPr>
              <w:t>、</w:t>
            </w:r>
            <w:r>
              <w:rPr>
                <w:rFonts w:ascii="宋体" w:hAnsi="宋体"/>
              </w:rPr>
              <w:t>规划设计类单位较多</w:t>
            </w:r>
            <w:r>
              <w:rPr>
                <w:rFonts w:hint="eastAsia" w:ascii="宋体" w:hAnsi="宋体"/>
              </w:rPr>
              <w:t>的广州，为实践教学创造了便利条件；四是制度优势，民办学院思想开放、制度灵活、经费投入制约较少。</w:t>
            </w:r>
          </w:p>
          <w:p>
            <w:pPr>
              <w:widowControl/>
              <w:spacing w:line="360" w:lineRule="auto"/>
              <w:ind w:firstLine="422" w:firstLineChars="200"/>
              <w:jc w:val="left"/>
              <w:rPr>
                <w:rFonts w:ascii="宋体" w:hAnsi="宋体"/>
              </w:rPr>
            </w:pPr>
            <w:r>
              <w:rPr>
                <w:rFonts w:hint="eastAsia" w:ascii="宋体" w:hAnsi="宋体"/>
                <w:b/>
              </w:rPr>
              <w:t>不足：</w:t>
            </w:r>
            <w:r>
              <w:rPr>
                <w:rFonts w:hint="eastAsia" w:ascii="宋体" w:hAnsi="宋体"/>
              </w:rPr>
              <w:t>专任</w:t>
            </w:r>
            <w:r>
              <w:rPr>
                <w:rFonts w:ascii="宋体" w:hAnsi="宋体"/>
              </w:rPr>
              <w:t>教师</w:t>
            </w:r>
            <w:r>
              <w:rPr>
                <w:rFonts w:hint="eastAsia" w:ascii="宋体" w:hAnsi="宋体"/>
              </w:rPr>
              <w:t>发表论文和独立申请科研课题在质量和数量上都有待提升；实训室</w:t>
            </w:r>
            <w:r>
              <w:rPr>
                <w:rFonts w:ascii="宋体" w:hAnsi="宋体"/>
              </w:rPr>
              <w:t>和</w:t>
            </w:r>
            <w:r>
              <w:rPr>
                <w:rFonts w:hint="eastAsia" w:ascii="宋体" w:hAnsi="宋体"/>
              </w:rPr>
              <w:t>实验室</w:t>
            </w:r>
            <w:r>
              <w:rPr>
                <w:rFonts w:ascii="宋体" w:hAnsi="宋体"/>
              </w:rPr>
              <w:t>建设需加强，</w:t>
            </w:r>
            <w:r>
              <w:rPr>
                <w:rFonts w:hint="eastAsia" w:ascii="宋体" w:hAnsi="宋体"/>
              </w:rPr>
              <w:t>校外实习基地需增加。</w:t>
            </w:r>
          </w:p>
          <w:p>
            <w:pPr>
              <w:widowControl/>
              <w:spacing w:line="360" w:lineRule="auto"/>
              <w:ind w:firstLine="422" w:firstLineChars="200"/>
              <w:jc w:val="left"/>
              <w:rPr>
                <w:rFonts w:ascii="宋体" w:hAnsi="宋体"/>
                <w:color w:val="000000"/>
              </w:rPr>
            </w:pPr>
            <w:r>
              <w:rPr>
                <w:rFonts w:hint="eastAsia" w:ascii="宋体" w:hAnsi="宋体"/>
                <w:b/>
              </w:rPr>
              <w:t>改进措施：</w:t>
            </w:r>
            <w:r>
              <w:rPr>
                <w:rFonts w:hint="eastAsia" w:ascii="宋体" w:hAnsi="宋体"/>
                <w:color w:val="000000"/>
              </w:rPr>
              <w:t>一是积极引进几位具有高级</w:t>
            </w:r>
            <w:r>
              <w:rPr>
                <w:rFonts w:ascii="宋体" w:hAnsi="宋体"/>
                <w:color w:val="000000"/>
              </w:rPr>
              <w:t>职称</w:t>
            </w:r>
            <w:r>
              <w:rPr>
                <w:rFonts w:hint="eastAsia" w:ascii="宋体" w:hAnsi="宋体"/>
                <w:color w:val="000000"/>
              </w:rPr>
              <w:t>的“双师型”专业教师，加大专任教师研究能力的培训，进一步提升教师队伍整体实力。二是继续加强实训室和</w:t>
            </w:r>
            <w:r>
              <w:rPr>
                <w:rFonts w:ascii="宋体" w:hAnsi="宋体"/>
                <w:color w:val="000000"/>
              </w:rPr>
              <w:t>实验室</w:t>
            </w:r>
            <w:r>
              <w:rPr>
                <w:rFonts w:hint="eastAsia" w:ascii="宋体" w:hAnsi="宋体"/>
                <w:color w:val="000000"/>
              </w:rPr>
              <w:t>建设。三是加大教学改革和创新力度，使培养的学生一方面能够满足社会需求的变化，一方面成为能够发挥个人特点的通才或专才。</w:t>
            </w:r>
          </w:p>
          <w:p>
            <w:pPr>
              <w:widowControl/>
              <w:spacing w:line="360" w:lineRule="auto"/>
              <w:ind w:firstLine="420" w:firstLineChars="200"/>
              <w:jc w:val="left"/>
              <w:rPr>
                <w:rFonts w:ascii="宋体" w:hAnsi="宋体"/>
                <w:color w:val="000000"/>
              </w:rPr>
            </w:pPr>
            <w:r>
              <w:rPr>
                <w:rFonts w:hint="eastAsia" w:ascii="宋体" w:hAnsi="宋体"/>
                <w:color w:val="000000"/>
              </w:rPr>
              <w:t>综合上述条件，本专业已达到学士学位授予评估的合格要求。</w:t>
            </w:r>
          </w:p>
          <w:p>
            <w:pPr>
              <w:widowControl/>
              <w:spacing w:line="320" w:lineRule="exact"/>
              <w:jc w:val="left"/>
              <w:rPr>
                <w:rFonts w:ascii="宋体" w:hAnsi="宋体"/>
                <w:color w:val="000000"/>
              </w:rPr>
            </w:pPr>
          </w:p>
          <w:p>
            <w:pPr>
              <w:widowControl/>
              <w:spacing w:line="320" w:lineRule="exact"/>
              <w:jc w:val="left"/>
              <w:rPr>
                <w:rFonts w:ascii="宋体" w:hAnsi="宋体"/>
                <w:color w:val="000000"/>
              </w:rPr>
            </w:pPr>
          </w:p>
          <w:p>
            <w:pPr>
              <w:widowControl/>
              <w:spacing w:line="320" w:lineRule="exact"/>
              <w:jc w:val="left"/>
              <w:rPr>
                <w:rFonts w:ascii="宋体" w:hAnsi="宋体"/>
                <w:color w:val="000000"/>
              </w:rPr>
            </w:pPr>
          </w:p>
          <w:p>
            <w:pPr>
              <w:spacing w:line="320" w:lineRule="exact"/>
              <w:ind w:firstLine="1260" w:firstLineChars="600"/>
              <w:rPr>
                <w:rFonts w:ascii="宋体" w:hAnsi="宋体"/>
                <w:color w:val="000000"/>
              </w:rPr>
            </w:pPr>
            <w:r>
              <w:rPr>
                <w:rFonts w:hint="eastAsia" w:ascii="宋体" w:hAnsi="宋体"/>
                <w:color w:val="000000"/>
              </w:rPr>
              <w:t>专业负责人（签章）：</w:t>
            </w:r>
            <w:r>
              <w:rPr>
                <w:rFonts w:hint="eastAsia" w:ascii="宋体" w:hAnsi="宋体"/>
                <w:color w:val="000000"/>
                <w:lang w:val="en-US" w:eastAsia="zh-CN"/>
              </w:rPr>
              <w:t xml:space="preserve">    </w:t>
            </w:r>
            <w:r>
              <w:rPr>
                <w:rFonts w:hint="eastAsia" w:ascii="宋体" w:hAnsi="宋体"/>
                <w:color w:val="000000"/>
              </w:rPr>
              <w:t xml:space="preserve">                          </w:t>
            </w:r>
            <w:r>
              <w:rPr>
                <w:rFonts w:ascii="宋体" w:hAnsi="宋体"/>
                <w:color w:val="000000"/>
              </w:rPr>
              <w:t>2016</w:t>
            </w:r>
            <w:r>
              <w:rPr>
                <w:rFonts w:hint="eastAsia" w:ascii="宋体" w:hAnsi="宋体"/>
                <w:color w:val="000000"/>
              </w:rPr>
              <w:t>年</w:t>
            </w:r>
            <w:r>
              <w:rPr>
                <w:rFonts w:ascii="宋体" w:hAnsi="宋体"/>
                <w:color w:val="000000"/>
              </w:rPr>
              <w:t xml:space="preserve"> </w:t>
            </w:r>
            <w:r>
              <w:rPr>
                <w:rFonts w:hint="eastAsia" w:ascii="宋体" w:hAnsi="宋体"/>
                <w:color w:val="000000"/>
                <w:lang w:val="en-US" w:eastAsia="zh-CN"/>
              </w:rPr>
              <w:t>2</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lang w:val="en-US" w:eastAsia="zh-CN"/>
              </w:rPr>
              <w:t>29</w:t>
            </w:r>
            <w:r>
              <w:rPr>
                <w:rFonts w:hint="eastAsia" w:ascii="宋体" w:hAnsi="宋体"/>
                <w:color w:val="000000"/>
              </w:rPr>
              <w:t>日</w:t>
            </w:r>
          </w:p>
          <w:p>
            <w:pPr>
              <w:spacing w:line="320" w:lineRule="exact"/>
              <w:ind w:firstLine="1260" w:firstLineChars="6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100" w:hRule="atLeast"/>
          <w:jc w:val="center"/>
        </w:trPr>
        <w:tc>
          <w:tcPr>
            <w:tcW w:w="770" w:type="dxa"/>
            <w:textDirection w:val="tbRlV"/>
            <w:vAlign w:val="center"/>
          </w:tcPr>
          <w:p>
            <w:pPr>
              <w:spacing w:line="320" w:lineRule="exact"/>
              <w:ind w:left="113" w:right="113"/>
              <w:jc w:val="center"/>
              <w:rPr>
                <w:rFonts w:ascii="宋体" w:hAnsi="宋体"/>
              </w:rPr>
            </w:pPr>
            <w:r>
              <w:rPr>
                <w:rFonts w:hint="eastAsia" w:ascii="宋体" w:hAnsi="宋体"/>
              </w:rPr>
              <w:t>院系审核意见</w:t>
            </w:r>
          </w:p>
        </w:tc>
        <w:tc>
          <w:tcPr>
            <w:tcW w:w="9465" w:type="dxa"/>
            <w:gridSpan w:val="5"/>
          </w:tcPr>
          <w:p>
            <w:pPr>
              <w:widowControl/>
              <w:spacing w:line="320" w:lineRule="exact"/>
              <w:ind w:firstLine="420" w:firstLineChars="200"/>
              <w:jc w:val="left"/>
              <w:rPr>
                <w:rFonts w:ascii="宋体" w:hAnsi="宋体"/>
              </w:rPr>
            </w:pPr>
          </w:p>
          <w:p>
            <w:pPr>
              <w:widowControl/>
              <w:spacing w:line="360" w:lineRule="auto"/>
              <w:ind w:firstLine="420" w:firstLineChars="200"/>
              <w:jc w:val="left"/>
              <w:rPr>
                <w:rFonts w:ascii="宋体" w:hAnsi="宋体"/>
                <w:color w:val="000000"/>
              </w:rPr>
            </w:pPr>
            <w:r>
              <w:rPr>
                <w:rFonts w:hint="eastAsia" w:ascii="宋体" w:hAnsi="宋体"/>
              </w:rPr>
              <w:t>资源环境</w:t>
            </w:r>
            <w:r>
              <w:rPr>
                <w:rFonts w:ascii="宋体" w:hAnsi="宋体"/>
              </w:rPr>
              <w:t>与城乡规划</w:t>
            </w:r>
            <w:r>
              <w:rPr>
                <w:rFonts w:hint="eastAsia" w:ascii="宋体" w:hAnsi="宋体"/>
              </w:rPr>
              <w:t>管理专业</w:t>
            </w:r>
            <w:r>
              <w:rPr>
                <w:rFonts w:hint="eastAsia" w:ascii="宋体" w:hAnsi="宋体"/>
                <w:color w:val="000000"/>
              </w:rPr>
              <w:t>办学定位明确，专业建设思路清晰，师资队伍结构较合理，并注重双师型教师的培养，实践教学条件较好，积极探索教学与应用相结合</w:t>
            </w:r>
            <w:r>
              <w:rPr>
                <w:rFonts w:ascii="宋体" w:hAnsi="宋体"/>
                <w:color w:val="000000"/>
              </w:rPr>
              <w:t>的</w:t>
            </w:r>
            <w:r>
              <w:rPr>
                <w:rFonts w:hint="eastAsia" w:ascii="宋体" w:hAnsi="宋体"/>
                <w:color w:val="000000"/>
              </w:rPr>
              <w:t>实践教学模式，教学过程管理规范，教学质量良好。</w:t>
            </w:r>
          </w:p>
          <w:p>
            <w:pPr>
              <w:widowControl/>
              <w:spacing w:line="360" w:lineRule="auto"/>
              <w:jc w:val="left"/>
              <w:rPr>
                <w:rFonts w:ascii="宋体" w:hAnsi="宋体"/>
                <w:color w:val="000000"/>
              </w:rPr>
            </w:pPr>
            <w:r>
              <w:rPr>
                <w:rFonts w:hint="eastAsia" w:ascii="宋体" w:hAnsi="宋体"/>
                <w:color w:val="000000"/>
              </w:rPr>
              <w:t xml:space="preserve">    同意推荐参加独立学院申请新增学士学位授予评估。</w:t>
            </w:r>
          </w:p>
          <w:p>
            <w:pPr>
              <w:widowControl/>
              <w:spacing w:line="320" w:lineRule="exact"/>
              <w:ind w:firstLine="420" w:firstLineChars="200"/>
              <w:jc w:val="left"/>
              <w:rPr>
                <w:rFonts w:ascii="宋体" w:hAnsi="宋体"/>
              </w:rPr>
            </w:pPr>
          </w:p>
          <w:p>
            <w:pPr>
              <w:widowControl/>
              <w:spacing w:line="320" w:lineRule="exact"/>
              <w:ind w:firstLine="420" w:firstLineChars="200"/>
              <w:jc w:val="left"/>
              <w:rPr>
                <w:rFonts w:ascii="宋体" w:hAnsi="宋体"/>
              </w:rPr>
            </w:pPr>
          </w:p>
          <w:p>
            <w:pPr>
              <w:widowControl/>
              <w:spacing w:line="320" w:lineRule="exact"/>
              <w:jc w:val="left"/>
              <w:rPr>
                <w:rFonts w:ascii="宋体" w:hAnsi="宋体"/>
                <w:color w:val="FF0000"/>
              </w:rPr>
            </w:pPr>
            <w:r>
              <w:rPr>
                <w:rFonts w:hint="eastAsia" w:ascii="宋体" w:hAnsi="宋体"/>
              </w:rPr>
              <w:t xml:space="preserve">   </w:t>
            </w:r>
          </w:p>
          <w:p>
            <w:pPr>
              <w:widowControl/>
              <w:spacing w:line="320" w:lineRule="exact"/>
              <w:jc w:val="left"/>
              <w:rPr>
                <w:rFonts w:ascii="宋体" w:hAnsi="宋体"/>
                <w:color w:val="FF0000"/>
              </w:rPr>
            </w:pPr>
          </w:p>
          <w:p>
            <w:pPr>
              <w:spacing w:line="320" w:lineRule="exact"/>
              <w:ind w:firstLine="1050" w:firstLineChars="500"/>
              <w:rPr>
                <w:rFonts w:ascii="宋体" w:hAnsi="宋体"/>
                <w:color w:val="000000"/>
              </w:rPr>
            </w:pPr>
            <w:r>
              <w:rPr>
                <w:rFonts w:hint="eastAsia" w:ascii="宋体" w:hAnsi="宋体"/>
                <w:color w:val="000000"/>
              </w:rPr>
              <w:t>院系章：                 院系负责人（签章）：</w:t>
            </w:r>
            <w:r>
              <w:rPr>
                <w:rFonts w:hint="eastAsia" w:ascii="宋体" w:hAnsi="宋体"/>
                <w:color w:val="000000"/>
                <w:lang w:val="en-US" w:eastAsia="zh-CN"/>
              </w:rPr>
              <w:t xml:space="preserve">           </w:t>
            </w:r>
            <w:r>
              <w:rPr>
                <w:rFonts w:hint="eastAsia" w:ascii="宋体" w:hAnsi="宋体"/>
                <w:color w:val="000000"/>
              </w:rPr>
              <w:t xml:space="preserve">   </w:t>
            </w:r>
            <w:r>
              <w:rPr>
                <w:rFonts w:ascii="宋体" w:hAnsi="宋体"/>
                <w:color w:val="000000"/>
              </w:rPr>
              <w:t>2016</w:t>
            </w:r>
            <w:r>
              <w:rPr>
                <w:rFonts w:hint="eastAsia" w:ascii="宋体" w:hAnsi="宋体"/>
                <w:color w:val="000000"/>
              </w:rPr>
              <w:t>年</w:t>
            </w:r>
            <w:r>
              <w:rPr>
                <w:rFonts w:ascii="宋体" w:hAnsi="宋体"/>
                <w:color w:val="000000"/>
              </w:rPr>
              <w:t xml:space="preserve"> </w:t>
            </w:r>
            <w:r>
              <w:rPr>
                <w:rFonts w:hint="eastAsia" w:ascii="宋体" w:hAnsi="宋体"/>
                <w:color w:val="000000"/>
                <w:lang w:val="en-US" w:eastAsia="zh-CN"/>
              </w:rPr>
              <w:t>2</w:t>
            </w:r>
            <w:r>
              <w:rPr>
                <w:rFonts w:ascii="宋体" w:hAnsi="宋体"/>
                <w:color w:val="000000"/>
              </w:rPr>
              <w:t xml:space="preserve"> </w:t>
            </w:r>
            <w:r>
              <w:rPr>
                <w:rFonts w:hint="eastAsia" w:ascii="宋体" w:hAnsi="宋体"/>
                <w:color w:val="000000"/>
              </w:rPr>
              <w:t>月</w:t>
            </w:r>
            <w:r>
              <w:rPr>
                <w:rFonts w:ascii="宋体" w:hAnsi="宋体"/>
                <w:color w:val="000000"/>
              </w:rPr>
              <w:t>2</w:t>
            </w:r>
            <w:r>
              <w:rPr>
                <w:rFonts w:hint="eastAsia" w:ascii="宋体" w:hAnsi="宋体"/>
                <w:color w:val="000000"/>
                <w:lang w:val="en-US" w:eastAsia="zh-CN"/>
              </w:rPr>
              <w:t>9</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91" w:hRule="atLeast"/>
          <w:jc w:val="center"/>
        </w:trPr>
        <w:tc>
          <w:tcPr>
            <w:tcW w:w="770" w:type="dxa"/>
            <w:textDirection w:val="tbRlV"/>
            <w:vAlign w:val="center"/>
          </w:tcPr>
          <w:p>
            <w:pPr>
              <w:spacing w:line="320" w:lineRule="exact"/>
              <w:ind w:left="113" w:right="113"/>
              <w:jc w:val="center"/>
              <w:rPr>
                <w:rFonts w:ascii="宋体" w:hAnsi="宋体"/>
              </w:rPr>
            </w:pPr>
            <w:r>
              <w:rPr>
                <w:rFonts w:hint="eastAsia" w:ascii="宋体" w:hAnsi="宋体"/>
              </w:rPr>
              <w:t>单位学位评定委员会意见</w:t>
            </w:r>
          </w:p>
        </w:tc>
        <w:tc>
          <w:tcPr>
            <w:tcW w:w="9465" w:type="dxa"/>
            <w:gridSpan w:val="5"/>
          </w:tcPr>
          <w:p>
            <w:pPr>
              <w:widowControl/>
              <w:spacing w:line="320" w:lineRule="exact"/>
              <w:jc w:val="left"/>
              <w:rPr>
                <w:rFonts w:ascii="宋体" w:hAnsi="宋体"/>
              </w:rPr>
            </w:pPr>
          </w:p>
          <w:p>
            <w:pPr>
              <w:widowControl/>
              <w:spacing w:line="360" w:lineRule="auto"/>
              <w:ind w:firstLine="403"/>
              <w:rPr>
                <w:rFonts w:ascii="宋体" w:hAnsi="宋体"/>
              </w:rPr>
            </w:pPr>
            <w:r>
              <w:rPr>
                <w:rFonts w:hint="eastAsia" w:ascii="宋体" w:hAnsi="宋体"/>
              </w:rPr>
              <w:t>经审核，资源环境</w:t>
            </w:r>
            <w:r>
              <w:rPr>
                <w:rFonts w:ascii="宋体" w:hAnsi="宋体"/>
              </w:rPr>
              <w:t>与城乡规划管理</w:t>
            </w:r>
            <w:r>
              <w:rPr>
                <w:rFonts w:hint="eastAsia" w:ascii="宋体" w:hAnsi="宋体"/>
              </w:rPr>
              <w:t>专业20</w:t>
            </w:r>
            <w:r>
              <w:rPr>
                <w:rFonts w:ascii="宋体" w:hAnsi="宋体"/>
              </w:rPr>
              <w:t>12</w:t>
            </w:r>
            <w:r>
              <w:rPr>
                <w:rFonts w:hint="eastAsia" w:ascii="宋体" w:hAnsi="宋体"/>
              </w:rPr>
              <w:t>年获教育部批准设置，201</w:t>
            </w:r>
            <w:r>
              <w:rPr>
                <w:rFonts w:ascii="宋体" w:hAnsi="宋体"/>
              </w:rPr>
              <w:t>6</w:t>
            </w:r>
            <w:r>
              <w:rPr>
                <w:rFonts w:hint="eastAsia" w:ascii="宋体" w:hAnsi="宋体"/>
              </w:rPr>
              <w:t>年将有第一届本科毕业生。该专业已制订了相应的培养方案，建立了教学管理制度规范体系，形成了教学活动的过程监控及教学质量的保障体系，措施落实，执行良好，具备了本科办学的条件并达到学士学位授予要求。</w:t>
            </w:r>
          </w:p>
          <w:p>
            <w:pPr>
              <w:widowControl/>
              <w:spacing w:line="360" w:lineRule="auto"/>
              <w:ind w:firstLine="403"/>
              <w:rPr>
                <w:rFonts w:ascii="宋体" w:hAnsi="宋体"/>
              </w:rPr>
            </w:pPr>
          </w:p>
          <w:p>
            <w:pPr>
              <w:widowControl/>
              <w:spacing w:line="360" w:lineRule="auto"/>
              <w:ind w:firstLine="403"/>
              <w:rPr>
                <w:rFonts w:ascii="宋体" w:hAnsi="宋体"/>
              </w:rPr>
            </w:pPr>
            <w:r>
              <w:rPr>
                <w:rFonts w:hint="eastAsia" w:ascii="宋体" w:hAnsi="宋体"/>
              </w:rPr>
              <w:t>同意推荐其申请新增学士学位授予专业。</w:t>
            </w:r>
          </w:p>
          <w:p>
            <w:pPr>
              <w:widowControl/>
              <w:jc w:val="left"/>
              <w:rPr>
                <w:rFonts w:ascii="宋体" w:hAnsi="宋体"/>
              </w:rPr>
            </w:pPr>
          </w:p>
          <w:p>
            <w:pPr>
              <w:widowControl/>
              <w:spacing w:line="320" w:lineRule="exact"/>
              <w:jc w:val="left"/>
              <w:rPr>
                <w:rFonts w:ascii="宋体" w:hAnsi="宋体"/>
              </w:rPr>
            </w:pPr>
          </w:p>
          <w:p>
            <w:pPr>
              <w:widowControl/>
              <w:spacing w:line="320" w:lineRule="exact"/>
              <w:jc w:val="left"/>
              <w:rPr>
                <w:rFonts w:ascii="宋体" w:hAnsi="宋体"/>
              </w:rPr>
            </w:pPr>
          </w:p>
          <w:p>
            <w:pPr>
              <w:spacing w:line="320" w:lineRule="exact"/>
              <w:ind w:firstLine="105" w:firstLineChars="50"/>
              <w:rPr>
                <w:rFonts w:ascii="宋体" w:hAnsi="宋体"/>
              </w:rPr>
            </w:pPr>
            <w:r>
              <w:rPr>
                <w:rFonts w:hint="eastAsia" w:ascii="宋体" w:hAnsi="宋体"/>
              </w:rPr>
              <w:t xml:space="preserve">单位学位评定委员会（公章）:        主席（签章）：                   </w:t>
            </w:r>
            <w:r>
              <w:rPr>
                <w:rFonts w:hint="eastAsia" w:ascii="宋体" w:hAnsi="宋体"/>
                <w:lang w:val="en-US" w:eastAsia="zh-CN"/>
              </w:rPr>
              <w:t>2016</w:t>
            </w:r>
            <w:r>
              <w:rPr>
                <w:rFonts w:hint="eastAsia" w:ascii="宋体" w:hAnsi="宋体"/>
              </w:rPr>
              <w:t>年</w:t>
            </w:r>
            <w:r>
              <w:rPr>
                <w:rFonts w:hint="eastAsia" w:ascii="宋体" w:hAnsi="宋体"/>
                <w:lang w:val="en-US" w:eastAsia="zh-CN"/>
              </w:rPr>
              <w:t>2</w:t>
            </w:r>
            <w:r>
              <w:rPr>
                <w:rFonts w:hint="eastAsia" w:ascii="宋体" w:hAnsi="宋体"/>
              </w:rPr>
              <w:t xml:space="preserve"> 月 </w:t>
            </w:r>
            <w:r>
              <w:rPr>
                <w:rFonts w:hint="eastAsia" w:ascii="宋体" w:hAnsi="宋体"/>
                <w:lang w:val="en-US" w:eastAsia="zh-CN"/>
              </w:rPr>
              <w:t>29</w:t>
            </w:r>
            <w:r>
              <w:rPr>
                <w:rFonts w:hint="eastAsia" w:ascii="宋体" w:hAnsi="宋体"/>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803" w:hRule="atLeast"/>
          <w:jc w:val="center"/>
        </w:trPr>
        <w:tc>
          <w:tcPr>
            <w:tcW w:w="770" w:type="dxa"/>
            <w:textDirection w:val="tbRlV"/>
            <w:vAlign w:val="center"/>
          </w:tcPr>
          <w:p>
            <w:pPr>
              <w:spacing w:line="320" w:lineRule="exact"/>
              <w:ind w:left="113" w:right="113"/>
              <w:jc w:val="center"/>
              <w:rPr>
                <w:rFonts w:ascii="宋体" w:hAnsi="宋体"/>
              </w:rPr>
            </w:pPr>
            <w:r>
              <w:rPr>
                <w:rFonts w:hint="eastAsia" w:ascii="宋体" w:hAnsi="宋体"/>
              </w:rPr>
              <w:t>单位承诺</w:t>
            </w:r>
          </w:p>
        </w:tc>
        <w:tc>
          <w:tcPr>
            <w:tcW w:w="9465" w:type="dxa"/>
            <w:gridSpan w:val="5"/>
            <w:vAlign w:val="bottom"/>
          </w:tcPr>
          <w:p>
            <w:pPr>
              <w:spacing w:line="320" w:lineRule="exact"/>
              <w:rPr>
                <w:rFonts w:ascii="宋体" w:hAnsi="宋体"/>
                <w:b/>
                <w:bCs/>
              </w:rPr>
            </w:pPr>
          </w:p>
          <w:p>
            <w:pPr>
              <w:spacing w:line="320" w:lineRule="exact"/>
              <w:ind w:firstLine="413" w:firstLineChars="196"/>
              <w:rPr>
                <w:rFonts w:ascii="宋体" w:hAnsi="宋体"/>
                <w:b/>
                <w:bCs/>
              </w:rPr>
            </w:pPr>
            <w:r>
              <w:rPr>
                <w:rFonts w:hint="eastAsia" w:ascii="宋体" w:hAnsi="宋体"/>
                <w:b/>
                <w:bCs/>
              </w:rPr>
              <w:t>上述材料真实可靠、准确无误，不涉及国家秘密并可在互联网上公示及公开评审，其一切后果和法律责任由我单位承担。</w:t>
            </w:r>
          </w:p>
          <w:p>
            <w:pPr>
              <w:spacing w:line="320" w:lineRule="exact"/>
              <w:ind w:right="840" w:firstLine="420" w:firstLineChars="200"/>
              <w:jc w:val="right"/>
            </w:pPr>
          </w:p>
          <w:p>
            <w:pPr>
              <w:spacing w:line="320" w:lineRule="exact"/>
              <w:ind w:right="840" w:firstLine="420" w:firstLineChars="200"/>
              <w:jc w:val="right"/>
            </w:pPr>
          </w:p>
          <w:p>
            <w:pPr>
              <w:spacing w:line="320" w:lineRule="exact"/>
              <w:ind w:right="840" w:firstLine="420" w:firstLineChars="200"/>
              <w:jc w:val="right"/>
            </w:pPr>
            <w:r>
              <w:rPr>
                <w:rFonts w:hint="eastAsia"/>
              </w:rPr>
              <w:t>单位公章</w:t>
            </w:r>
          </w:p>
          <w:p>
            <w:pPr>
              <w:spacing w:line="320" w:lineRule="exact"/>
              <w:ind w:firstLine="420" w:firstLineChars="200"/>
              <w:jc w:val="right"/>
            </w:pPr>
            <w:r>
              <w:rPr>
                <w:rFonts w:hint="eastAsia" w:ascii="宋体" w:hAnsi="宋体"/>
              </w:rPr>
              <w:t>201</w:t>
            </w:r>
            <w:r>
              <w:rPr>
                <w:rFonts w:hint="eastAsia" w:ascii="宋体" w:hAnsi="宋体"/>
                <w:lang w:val="en-US" w:eastAsia="zh-CN"/>
              </w:rPr>
              <w:t>6</w:t>
            </w:r>
            <w:r>
              <w:rPr>
                <w:rFonts w:hint="eastAsia" w:ascii="宋体" w:hAnsi="宋体"/>
              </w:rPr>
              <w:t xml:space="preserve"> 年</w:t>
            </w:r>
            <w:r>
              <w:rPr>
                <w:rFonts w:hint="eastAsia" w:ascii="宋体" w:hAnsi="宋体"/>
                <w:lang w:val="en-US" w:eastAsia="zh-CN"/>
              </w:rPr>
              <w:t>2</w:t>
            </w:r>
            <w:r>
              <w:rPr>
                <w:rFonts w:hint="eastAsia" w:ascii="宋体" w:hAnsi="宋体"/>
              </w:rPr>
              <w:t>月</w:t>
            </w:r>
            <w:r>
              <w:rPr>
                <w:rFonts w:hint="eastAsia" w:ascii="宋体" w:hAnsi="宋体"/>
                <w:lang w:val="en-US" w:eastAsia="zh-CN"/>
              </w:rPr>
              <w:t>29</w:t>
            </w:r>
            <w:r>
              <w:rPr>
                <w:rFonts w:hint="eastAsia" w:ascii="宋体" w:hAnsi="宋体"/>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10235" w:type="dxa"/>
            <w:gridSpan w:val="6"/>
            <w:vAlign w:val="center"/>
          </w:tcPr>
          <w:p>
            <w:pPr>
              <w:spacing w:line="320" w:lineRule="exact"/>
              <w:jc w:val="left"/>
              <w:rPr>
                <w:rFonts w:ascii="宋体" w:hAnsi="宋体"/>
                <w:b/>
              </w:rPr>
            </w:pPr>
            <w:r>
              <w:rPr>
                <w:rFonts w:hint="eastAsia" w:ascii="宋体" w:hAnsi="宋体"/>
                <w:b/>
                <w:bCs/>
              </w:rPr>
              <w:t>Ⅶ专家评审意见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restart"/>
            <w:textDirection w:val="tbRlV"/>
            <w:vAlign w:val="center"/>
          </w:tcPr>
          <w:p>
            <w:pPr>
              <w:spacing w:line="320" w:lineRule="exact"/>
              <w:ind w:left="113" w:right="113"/>
              <w:jc w:val="center"/>
              <w:rPr>
                <w:rFonts w:ascii="宋体" w:hAnsi="宋体"/>
              </w:rPr>
            </w:pPr>
            <w:r>
              <w:rPr>
                <w:rFonts w:hint="eastAsia" w:ascii="宋体" w:hAnsi="宋体"/>
              </w:rPr>
              <w:t>专家评审意见</w:t>
            </w:r>
          </w:p>
        </w:tc>
        <w:tc>
          <w:tcPr>
            <w:tcW w:w="9465" w:type="dxa"/>
            <w:gridSpan w:val="5"/>
            <w:vAlign w:val="center"/>
          </w:tcPr>
          <w:p>
            <w:pPr>
              <w:spacing w:line="320" w:lineRule="exact"/>
              <w:rPr>
                <w:rFonts w:ascii="宋体" w:hAnsi="宋体"/>
                <w:b/>
              </w:rPr>
            </w:pPr>
            <w:r>
              <w:rPr>
                <w:rFonts w:hint="eastAsia" w:ascii="宋体" w:hAnsi="宋体"/>
                <w:b/>
              </w:rPr>
              <w:t>评审方式：□</w:t>
            </w:r>
            <w:r>
              <w:rPr>
                <w:rFonts w:hint="eastAsia" w:ascii="宋体" w:hAnsi="宋体"/>
                <w:spacing w:val="2"/>
                <w:sz w:val="24"/>
              </w:rPr>
              <w:t xml:space="preserve">通讯评议    </w:t>
            </w:r>
            <w:r>
              <w:rPr>
                <w:rFonts w:hint="eastAsia" w:ascii="宋体" w:hAnsi="宋体"/>
                <w:b/>
              </w:rPr>
              <w:t>□</w:t>
            </w:r>
            <w:r>
              <w:rPr>
                <w:rFonts w:hint="eastAsia" w:ascii="宋体" w:hAnsi="宋体"/>
                <w:spacing w:val="2"/>
                <w:sz w:val="24"/>
              </w:rPr>
              <w:t>会议评审（请在“</w:t>
            </w:r>
            <w:r>
              <w:rPr>
                <w:rFonts w:hint="eastAsia" w:ascii="宋体" w:hAnsi="宋体"/>
              </w:rPr>
              <w:t>□”中</w:t>
            </w:r>
            <w:r>
              <w:rPr>
                <w:rFonts w:hint="eastAsia" w:ascii="宋体" w:hAnsi="宋体"/>
                <w:spacing w:val="2"/>
                <w:sz w:val="24"/>
              </w:rPr>
              <w:t>选择打“√”）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9465" w:type="dxa"/>
            <w:gridSpan w:val="5"/>
            <w:vAlign w:val="center"/>
          </w:tcPr>
          <w:p>
            <w:pPr>
              <w:spacing w:line="320" w:lineRule="exact"/>
              <w:rPr>
                <w:rFonts w:ascii="宋体" w:hAnsi="宋体"/>
                <w:b/>
              </w:rPr>
            </w:pPr>
            <w:r>
              <w:rPr>
                <w:rFonts w:hint="eastAsia" w:ascii="宋体" w:hAnsi="宋体"/>
                <w:b/>
              </w:rPr>
              <w:t>专家名单（不少于5人）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restart"/>
            <w:textDirection w:val="tbRlV"/>
            <w:vAlign w:val="center"/>
          </w:tcPr>
          <w:p>
            <w:pPr>
              <w:spacing w:line="320" w:lineRule="exact"/>
              <w:ind w:left="113" w:right="113"/>
              <w:jc w:val="center"/>
              <w:rPr>
                <w:rFonts w:ascii="宋体" w:hAnsi="宋体"/>
              </w:rPr>
            </w:pPr>
          </w:p>
        </w:tc>
        <w:tc>
          <w:tcPr>
            <w:tcW w:w="814" w:type="dxa"/>
            <w:vAlign w:val="center"/>
          </w:tcPr>
          <w:p>
            <w:pPr>
              <w:spacing w:line="320" w:lineRule="exact"/>
              <w:jc w:val="center"/>
              <w:rPr>
                <w:rFonts w:ascii="宋体" w:hAnsi="宋体"/>
              </w:rPr>
            </w:pPr>
            <w:r>
              <w:rPr>
                <w:rFonts w:hint="eastAsia" w:ascii="宋体" w:hAnsi="宋体"/>
              </w:rPr>
              <w:t>序号</w:t>
            </w:r>
          </w:p>
        </w:tc>
        <w:tc>
          <w:tcPr>
            <w:tcW w:w="1613" w:type="dxa"/>
            <w:vAlign w:val="center"/>
          </w:tcPr>
          <w:p>
            <w:pPr>
              <w:spacing w:line="320" w:lineRule="exact"/>
              <w:jc w:val="center"/>
              <w:rPr>
                <w:rFonts w:ascii="宋体" w:hAnsi="宋体"/>
              </w:rPr>
            </w:pPr>
            <w:r>
              <w:rPr>
                <w:rFonts w:hint="eastAsia" w:ascii="宋体" w:hAnsi="宋体"/>
              </w:rPr>
              <w:t>专家姓名</w:t>
            </w:r>
          </w:p>
        </w:tc>
        <w:tc>
          <w:tcPr>
            <w:tcW w:w="2442" w:type="dxa"/>
            <w:vAlign w:val="center"/>
          </w:tcPr>
          <w:p>
            <w:pPr>
              <w:spacing w:line="320" w:lineRule="exact"/>
              <w:jc w:val="center"/>
              <w:rPr>
                <w:rFonts w:ascii="宋体" w:hAnsi="宋体"/>
              </w:rPr>
            </w:pPr>
            <w:r>
              <w:rPr>
                <w:rFonts w:hint="eastAsia" w:ascii="宋体" w:hAnsi="宋体"/>
              </w:rPr>
              <w:t>所在单位</w:t>
            </w:r>
          </w:p>
        </w:tc>
        <w:tc>
          <w:tcPr>
            <w:tcW w:w="2063" w:type="dxa"/>
            <w:vAlign w:val="center"/>
          </w:tcPr>
          <w:p>
            <w:pPr>
              <w:spacing w:line="320" w:lineRule="exact"/>
              <w:jc w:val="center"/>
              <w:rPr>
                <w:rFonts w:ascii="宋体" w:hAnsi="宋体"/>
              </w:rPr>
            </w:pPr>
            <w:r>
              <w:rPr>
                <w:rFonts w:hint="eastAsia" w:ascii="宋体" w:hAnsi="宋体"/>
              </w:rPr>
              <w:t>所在专业</w:t>
            </w:r>
          </w:p>
        </w:tc>
        <w:tc>
          <w:tcPr>
            <w:tcW w:w="2533" w:type="dxa"/>
            <w:vAlign w:val="center"/>
          </w:tcPr>
          <w:p>
            <w:pPr>
              <w:spacing w:line="320" w:lineRule="exact"/>
              <w:jc w:val="center"/>
              <w:rPr>
                <w:rFonts w:ascii="宋体" w:hAnsi="宋体"/>
              </w:rPr>
            </w:pPr>
            <w:r>
              <w:rPr>
                <w:rFonts w:hint="eastAsia" w:ascii="宋体" w:hAnsi="宋体"/>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814" w:type="dxa"/>
          </w:tcPr>
          <w:p>
            <w:pPr>
              <w:widowControl/>
              <w:spacing w:line="320" w:lineRule="exact"/>
              <w:jc w:val="left"/>
              <w:rPr>
                <w:rFonts w:ascii="宋体" w:hAnsi="宋体"/>
              </w:rPr>
            </w:pPr>
          </w:p>
        </w:tc>
        <w:tc>
          <w:tcPr>
            <w:tcW w:w="1613" w:type="dxa"/>
          </w:tcPr>
          <w:p>
            <w:pPr>
              <w:widowControl/>
              <w:spacing w:line="320" w:lineRule="exact"/>
              <w:jc w:val="left"/>
              <w:rPr>
                <w:rFonts w:ascii="宋体" w:hAnsi="宋体"/>
              </w:rPr>
            </w:pPr>
          </w:p>
        </w:tc>
        <w:tc>
          <w:tcPr>
            <w:tcW w:w="2442" w:type="dxa"/>
          </w:tcPr>
          <w:p>
            <w:pPr>
              <w:widowControl/>
              <w:spacing w:line="320" w:lineRule="exact"/>
              <w:jc w:val="left"/>
              <w:rPr>
                <w:rFonts w:ascii="宋体" w:hAnsi="宋体"/>
              </w:rPr>
            </w:pPr>
          </w:p>
        </w:tc>
        <w:tc>
          <w:tcPr>
            <w:tcW w:w="2063" w:type="dxa"/>
          </w:tcPr>
          <w:p>
            <w:pPr>
              <w:widowControl/>
              <w:spacing w:line="320" w:lineRule="exact"/>
              <w:jc w:val="left"/>
              <w:rPr>
                <w:rFonts w:ascii="宋体" w:hAnsi="宋体"/>
              </w:rPr>
            </w:pPr>
          </w:p>
        </w:tc>
        <w:tc>
          <w:tcPr>
            <w:tcW w:w="2533" w:type="dxa"/>
          </w:tcPr>
          <w:p>
            <w:pPr>
              <w:widowControl/>
              <w:spacing w:line="32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9465" w:type="dxa"/>
            <w:gridSpan w:val="5"/>
            <w:vAlign w:val="center"/>
          </w:tcPr>
          <w:p>
            <w:pPr>
              <w:widowControl/>
              <w:spacing w:line="320" w:lineRule="exact"/>
              <w:rPr>
                <w:rFonts w:ascii="宋体" w:hAnsi="宋体"/>
              </w:rPr>
            </w:pPr>
            <w:r>
              <w:rPr>
                <w:rFonts w:hint="eastAsia" w:ascii="宋体" w:hAnsi="宋体"/>
                <w:b/>
              </w:rPr>
              <w:t>专家组评审意见（通讯评议请附全部专家的个人意见）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967" w:hRule="atLeast"/>
          <w:jc w:val="center"/>
        </w:trPr>
        <w:tc>
          <w:tcPr>
            <w:tcW w:w="770" w:type="dxa"/>
            <w:vMerge w:val="continue"/>
            <w:textDirection w:val="tbRlV"/>
            <w:vAlign w:val="center"/>
          </w:tcPr>
          <w:p>
            <w:pPr>
              <w:spacing w:line="320" w:lineRule="exact"/>
              <w:ind w:left="113" w:right="113"/>
              <w:jc w:val="center"/>
              <w:rPr>
                <w:rFonts w:ascii="宋体" w:hAnsi="宋体"/>
              </w:rPr>
            </w:pPr>
          </w:p>
        </w:tc>
        <w:tc>
          <w:tcPr>
            <w:tcW w:w="9465" w:type="dxa"/>
            <w:gridSpan w:val="5"/>
          </w:tcPr>
          <w:p>
            <w:pPr>
              <w:spacing w:line="320" w:lineRule="exact"/>
              <w:ind w:right="420" w:firstLine="4410" w:firstLineChars="2100"/>
            </w:pPr>
          </w:p>
          <w:p>
            <w:pPr>
              <w:spacing w:line="320" w:lineRule="exact"/>
              <w:ind w:right="420" w:firstLine="4410" w:firstLineChars="2100"/>
            </w:pPr>
          </w:p>
          <w:p>
            <w:pPr>
              <w:spacing w:line="320" w:lineRule="exact"/>
              <w:ind w:right="420" w:firstLine="4410" w:firstLineChars="2100"/>
            </w:pPr>
          </w:p>
          <w:p>
            <w:pPr>
              <w:spacing w:line="320" w:lineRule="exact"/>
              <w:ind w:right="420" w:firstLine="4410" w:firstLineChars="2100"/>
            </w:pPr>
          </w:p>
          <w:p>
            <w:pPr>
              <w:spacing w:line="320" w:lineRule="exact"/>
              <w:ind w:right="420"/>
            </w:pPr>
          </w:p>
          <w:p>
            <w:pPr>
              <w:spacing w:line="320" w:lineRule="exact"/>
              <w:ind w:right="420" w:firstLine="4410" w:firstLineChars="2100"/>
            </w:pPr>
          </w:p>
          <w:p>
            <w:pPr>
              <w:spacing w:line="320" w:lineRule="exact"/>
              <w:ind w:right="420" w:firstLine="4410" w:firstLineChars="2100"/>
            </w:pPr>
          </w:p>
          <w:p>
            <w:pPr>
              <w:spacing w:line="320" w:lineRule="exact"/>
              <w:ind w:right="420" w:firstLine="4410" w:firstLineChars="2100"/>
            </w:pPr>
            <w:r>
              <w:rPr>
                <w:rFonts w:hint="eastAsia"/>
              </w:rPr>
              <w:t xml:space="preserve">组长（签章）：  </w:t>
            </w:r>
          </w:p>
          <w:p>
            <w:pPr>
              <w:widowControl/>
              <w:spacing w:line="320" w:lineRule="exact"/>
              <w:jc w:val="center"/>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3" w:hRule="atLeast"/>
          <w:jc w:val="center"/>
        </w:trPr>
        <w:tc>
          <w:tcPr>
            <w:tcW w:w="10235" w:type="dxa"/>
            <w:gridSpan w:val="6"/>
            <w:vAlign w:val="center"/>
          </w:tcPr>
          <w:p>
            <w:pPr>
              <w:spacing w:line="320" w:lineRule="exact"/>
              <w:rPr>
                <w:rFonts w:ascii="宋体" w:hAnsi="宋体"/>
                <w:b/>
                <w:bCs/>
              </w:rPr>
            </w:pPr>
            <w:r>
              <w:rPr>
                <w:rFonts w:hint="eastAsia" w:ascii="宋体" w:hAnsi="宋体"/>
                <w:b/>
                <w:bCs/>
              </w:rPr>
              <w:t>Ⅷ</w:t>
            </w:r>
            <w:r>
              <w:rPr>
                <w:rFonts w:hint="eastAsia"/>
                <w:b/>
              </w:rPr>
              <w:t>举办学校审核</w:t>
            </w:r>
            <w:r>
              <w:rPr>
                <w:rFonts w:hint="eastAsia" w:ascii="宋体" w:hAnsi="宋体"/>
                <w:b/>
                <w:bCs/>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260" w:hRule="atLeast"/>
          <w:jc w:val="center"/>
        </w:trPr>
        <w:tc>
          <w:tcPr>
            <w:tcW w:w="770" w:type="dxa"/>
            <w:textDirection w:val="tbRlV"/>
            <w:vAlign w:val="center"/>
          </w:tcPr>
          <w:p>
            <w:pPr>
              <w:spacing w:line="320" w:lineRule="exact"/>
              <w:jc w:val="center"/>
            </w:pPr>
            <w:r>
              <w:rPr>
                <w:rFonts w:hint="eastAsia"/>
              </w:rPr>
              <w:t>举办学校学位评定委员会审核意见</w:t>
            </w:r>
          </w:p>
        </w:tc>
        <w:tc>
          <w:tcPr>
            <w:tcW w:w="9465" w:type="dxa"/>
            <w:gridSpan w:val="5"/>
          </w:tcPr>
          <w:p>
            <w:pPr>
              <w:spacing w:line="320" w:lineRule="exact"/>
              <w:ind w:left="480"/>
            </w:pPr>
          </w:p>
          <w:p>
            <w:pPr>
              <w:spacing w:line="320" w:lineRule="exact"/>
              <w:ind w:left="480"/>
            </w:pPr>
          </w:p>
          <w:p>
            <w:pPr>
              <w:spacing w:line="320" w:lineRule="exact"/>
              <w:ind w:left="480"/>
            </w:pPr>
          </w:p>
          <w:p>
            <w:pPr>
              <w:spacing w:line="320" w:lineRule="exact"/>
              <w:ind w:left="480"/>
            </w:pPr>
          </w:p>
          <w:p>
            <w:pPr>
              <w:spacing w:line="320" w:lineRule="exact"/>
              <w:ind w:left="480"/>
            </w:pPr>
          </w:p>
          <w:p>
            <w:pPr>
              <w:spacing w:line="320" w:lineRule="exact"/>
            </w:pPr>
          </w:p>
          <w:p>
            <w:pPr>
              <w:spacing w:line="320" w:lineRule="exact"/>
            </w:pPr>
            <w:r>
              <w:rPr>
                <w:rFonts w:hint="eastAsia"/>
              </w:rPr>
              <w:t>学位评定委员会(公章)：           主席（签章）：</w:t>
            </w:r>
          </w:p>
          <w:p>
            <w:pPr>
              <w:spacing w:line="320" w:lineRule="exact"/>
              <w:ind w:firstLine="525" w:firstLineChars="250"/>
              <w:jc w:val="right"/>
              <w:rPr>
                <w:rFonts w:ascii="宋体" w:hAnsi="宋体"/>
              </w:rPr>
            </w:pPr>
            <w:r>
              <w:rPr>
                <w:rFonts w:hint="eastAsia"/>
              </w:rPr>
              <w:t>年       月      日</w:t>
            </w:r>
          </w:p>
        </w:tc>
      </w:tr>
    </w:tbl>
    <w:p>
      <w:pPr>
        <w:spacing w:line="0" w:lineRule="atLeast"/>
        <w:rPr>
          <w:rFonts w:ascii="宋体" w:hAnsi="宋体"/>
          <w:b/>
          <w:bCs/>
          <w:sz w:val="28"/>
          <w:szCs w:val="28"/>
        </w:rPr>
      </w:pPr>
    </w:p>
    <w:p>
      <w:pPr>
        <w:spacing w:line="0" w:lineRule="atLeast"/>
        <w:rPr>
          <w:rFonts w:ascii="宋体" w:hAnsi="宋体"/>
          <w:b/>
          <w:bCs/>
          <w:sz w:val="28"/>
          <w:szCs w:val="28"/>
        </w:rPr>
      </w:pPr>
      <w:r>
        <w:rPr>
          <w:rFonts w:ascii="宋体" w:hAnsi="宋体"/>
          <w:b/>
          <w:bCs/>
          <w:sz w:val="28"/>
          <w:szCs w:val="28"/>
        </w:rPr>
        <w:br w:type="page"/>
      </w:r>
      <w:r>
        <w:rPr>
          <w:rFonts w:hint="eastAsia" w:ascii="宋体" w:hAnsi="宋体"/>
          <w:b/>
          <w:bCs/>
          <w:sz w:val="28"/>
          <w:szCs w:val="28"/>
        </w:rPr>
        <w:t>附：</w:t>
      </w:r>
    </w:p>
    <w:p>
      <w:pPr>
        <w:jc w:val="center"/>
        <w:rPr>
          <w:rFonts w:ascii="楷体_GB2312" w:hAnsi="华文楷体" w:eastAsia="楷体_GB2312"/>
          <w:b/>
          <w:sz w:val="32"/>
          <w:szCs w:val="32"/>
        </w:rPr>
      </w:pPr>
      <w:r>
        <w:rPr>
          <w:rFonts w:hint="eastAsia" w:ascii="楷体_GB2312" w:hAnsi="华文楷体" w:eastAsia="楷体_GB2312"/>
          <w:b/>
          <w:sz w:val="32"/>
          <w:szCs w:val="32"/>
        </w:rPr>
        <w:t>201</w:t>
      </w:r>
      <w:r>
        <w:rPr>
          <w:rFonts w:ascii="楷体_GB2312" w:hAnsi="华文楷体" w:eastAsia="楷体_GB2312"/>
          <w:b/>
          <w:sz w:val="32"/>
          <w:szCs w:val="32"/>
        </w:rPr>
        <w:t>2</w:t>
      </w:r>
      <w:r>
        <w:rPr>
          <w:rFonts w:hint="eastAsia" w:ascii="楷体_GB2312" w:hAnsi="华文楷体" w:eastAsia="楷体_GB2312"/>
          <w:b/>
          <w:sz w:val="32"/>
          <w:szCs w:val="32"/>
        </w:rPr>
        <w:t>级资源环境与城乡规划管理专业本科教学计划</w:t>
      </w:r>
    </w:p>
    <w:p>
      <w:pPr>
        <w:jc w:val="center"/>
        <w:rPr>
          <w:rFonts w:ascii="楷体_GB2312" w:hAnsi="华文楷体" w:eastAsia="楷体_GB2312"/>
          <w:b/>
          <w:sz w:val="24"/>
        </w:rPr>
      </w:pPr>
      <w:r>
        <w:rPr>
          <w:rFonts w:hint="eastAsia" w:ascii="楷体_GB2312" w:hAnsi="华文楷体" w:eastAsia="楷体_GB2312"/>
          <w:b/>
          <w:sz w:val="24"/>
        </w:rPr>
        <w:t>（城乡规划</w:t>
      </w:r>
      <w:r>
        <w:rPr>
          <w:rFonts w:hint="eastAsia" w:ascii="楷体_GB2312" w:hAnsi="宋体" w:eastAsia="楷体_GB2312"/>
          <w:b/>
          <w:sz w:val="24"/>
        </w:rPr>
        <w:t>与管理</w:t>
      </w:r>
      <w:r>
        <w:rPr>
          <w:rFonts w:hint="eastAsia" w:ascii="楷体_GB2312" w:hAnsi="华文楷体" w:eastAsia="楷体_GB2312"/>
          <w:b/>
          <w:sz w:val="24"/>
        </w:rPr>
        <w:t>方向、房地产开发与管理方向）</w:t>
      </w:r>
    </w:p>
    <w:p>
      <w:pPr>
        <w:jc w:val="center"/>
        <w:rPr>
          <w:rFonts w:ascii="楷体_GB2312" w:hAnsi="华文楷体" w:eastAsia="楷体_GB2312"/>
          <w:b/>
          <w:sz w:val="24"/>
        </w:rPr>
      </w:pP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一、培养目标</w:t>
      </w:r>
    </w:p>
    <w:p>
      <w:pPr>
        <w:snapToGrid w:val="0"/>
        <w:spacing w:line="360" w:lineRule="auto"/>
        <w:ind w:left="176" w:leftChars="84" w:firstLine="480" w:firstLineChars="200"/>
        <w:rPr>
          <w:rFonts w:ascii="楷体_GB2312" w:hAnsi="华文楷体" w:eastAsia="楷体_GB2312"/>
          <w:sz w:val="24"/>
        </w:rPr>
      </w:pPr>
      <w:r>
        <w:rPr>
          <w:rFonts w:hint="eastAsia" w:ascii="楷体_GB2312" w:hAnsi="宋体" w:eastAsia="楷体_GB2312"/>
          <w:sz w:val="24"/>
        </w:rPr>
        <w:t>培养德、智、体、美全面发展，适应我国城乡与区域规划建设的实际需要，具备地理学和城乡规划、资源管理等相关应用领域宽广的基本理论、基本知识和基本技能，能在城市和规划管理等领域从事资源开发、城乡区域规划</w:t>
      </w:r>
      <w:r>
        <w:rPr>
          <w:rFonts w:hint="eastAsia" w:ascii="Calibri" w:hAnsi="Calibri" w:eastAsia="楷体_GB2312"/>
          <w:sz w:val="24"/>
        </w:rPr>
        <w:t>、</w:t>
      </w:r>
      <w:r>
        <w:rPr>
          <w:rFonts w:hint="eastAsia" w:ascii="楷体_GB2312" w:hAnsi="宋体" w:eastAsia="楷体_GB2312"/>
          <w:sz w:val="24"/>
        </w:rPr>
        <w:t>房地产开发和管理，具有创新精神和实践能力的应用型专业人才。</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二、培养规格和要求</w:t>
      </w:r>
    </w:p>
    <w:p>
      <w:pPr>
        <w:snapToGrid w:val="0"/>
        <w:spacing w:line="360" w:lineRule="auto"/>
        <w:ind w:left="176" w:leftChars="84" w:firstLine="480" w:firstLineChars="200"/>
        <w:rPr>
          <w:rFonts w:ascii="楷体_GB2312" w:hAnsi="宋体" w:eastAsia="楷体_GB2312"/>
          <w:sz w:val="24"/>
        </w:rPr>
      </w:pPr>
      <w:r>
        <w:rPr>
          <w:rFonts w:hint="eastAsia" w:ascii="楷体_GB2312" w:hAnsi="宋体" w:eastAsia="楷体_GB2312"/>
          <w:sz w:val="24"/>
        </w:rPr>
        <w:t>1、四年制本科。</w:t>
      </w:r>
    </w:p>
    <w:p>
      <w:pPr>
        <w:snapToGrid w:val="0"/>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2、综合素质要求：热爱社会主义祖国，拥护中国共产党的领导，具有正确的世界观、人生观和价值观；具有良好的思想品德修养和心理素质，遵纪守法；具有积极、健康的人际交往意识；积极参加社会实践和军事训练，具有良好的体育锻炼和卫生习惯，身心健康。</w:t>
      </w:r>
    </w:p>
    <w:p>
      <w:pPr>
        <w:snapToGrid w:val="0"/>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w:t>
      </w:r>
      <w:bookmarkStart w:id="3" w:name="OLE_LINK19"/>
      <w:bookmarkStart w:id="4" w:name="OLE_LINK18"/>
      <w:r>
        <w:rPr>
          <w:rFonts w:hint="eastAsia" w:ascii="楷体_GB2312" w:hAnsi="宋体" w:eastAsia="楷体_GB2312"/>
          <w:sz w:val="24"/>
        </w:rPr>
        <w:t>3、能力要求：</w:t>
      </w:r>
      <w:bookmarkEnd w:id="3"/>
      <w:bookmarkEnd w:id="4"/>
      <w:r>
        <w:rPr>
          <w:rFonts w:hint="eastAsia" w:ascii="楷体_GB2312" w:hAnsi="宋体" w:eastAsia="楷体_GB2312"/>
          <w:sz w:val="24"/>
        </w:rPr>
        <w:t>具有获取知识的能力和应用知识的能力。具有自主学习能力、终身学习的观念和较强的实践能力，能够运用所掌握的理论知识和技能解决工作中的某些实际问题。</w:t>
      </w:r>
    </w:p>
    <w:p>
      <w:pPr>
        <w:snapToGrid w:val="0"/>
        <w:spacing w:line="360" w:lineRule="auto"/>
        <w:ind w:left="176" w:leftChars="84" w:firstLine="480" w:firstLineChars="200"/>
        <w:rPr>
          <w:rFonts w:ascii="楷体_GB2312" w:hAnsi="宋体" w:eastAsia="楷体_GB2312"/>
          <w:sz w:val="24"/>
        </w:rPr>
      </w:pPr>
      <w:r>
        <w:rPr>
          <w:rFonts w:hint="eastAsia" w:ascii="楷体_GB2312" w:hAnsi="宋体" w:eastAsia="楷体_GB2312"/>
          <w:sz w:val="24"/>
        </w:rPr>
        <w:t>4、知识要求：掌握地理学、资源环境、城乡与区域规划、房地产等领域的基础理论、基本知识和基本技能，了解相关法规政策及专业与应用的最新发展；掌握遥感、GIS、计算机和绘图等相关工具方法；掌握文献检索、查询及应用现代信息技术获取信息进行学习的方法；掌握课题方案设计、资料调查收集、归纳分析、撰写论文和报告的研究规范；能够较熟练地运用一门外语；具备应用本专业知识进行实践应用和进行初步的学术研究与交流的能力。</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三、授予学位</w:t>
      </w:r>
    </w:p>
    <w:p>
      <w:pPr>
        <w:spacing w:line="360" w:lineRule="auto"/>
        <w:ind w:left="176" w:leftChars="84" w:firstLine="480" w:firstLineChars="200"/>
        <w:rPr>
          <w:rFonts w:ascii="楷体_GB2312" w:hAnsi="宋体" w:eastAsia="楷体_GB2312"/>
          <w:sz w:val="24"/>
        </w:rPr>
      </w:pPr>
      <w:r>
        <w:rPr>
          <w:rFonts w:hint="eastAsia" w:ascii="楷体_GB2312" w:hAnsi="宋体" w:eastAsia="楷体_GB2312"/>
          <w:sz w:val="24"/>
        </w:rPr>
        <w:t>按教学要求完成学业并符合学位条件规定者授予（理学）学士学位。</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四、毕业总学分及课内总学时</w:t>
      </w:r>
    </w:p>
    <w:p>
      <w:pPr>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学制：4年；毕业总学分：15</w:t>
      </w:r>
      <w:r>
        <w:rPr>
          <w:rFonts w:ascii="楷体_GB2312" w:hAnsi="宋体" w:eastAsia="楷体_GB2312"/>
          <w:sz w:val="24"/>
        </w:rPr>
        <w:t>0</w:t>
      </w:r>
      <w:r>
        <w:rPr>
          <w:rFonts w:hint="eastAsia" w:ascii="楷体_GB2312" w:hAnsi="宋体" w:eastAsia="楷体_GB2312"/>
          <w:sz w:val="24"/>
        </w:rPr>
        <w:t>；课内总学时：2</w:t>
      </w:r>
      <w:r>
        <w:rPr>
          <w:rFonts w:ascii="楷体_GB2312" w:hAnsi="宋体" w:eastAsia="楷体_GB2312"/>
          <w:sz w:val="24"/>
        </w:rPr>
        <w:t>606</w:t>
      </w:r>
      <w:r>
        <w:rPr>
          <w:rFonts w:hint="eastAsia" w:ascii="楷体_GB2312" w:hAnsi="宋体" w:eastAsia="楷体_GB2312"/>
          <w:sz w:val="24"/>
        </w:rPr>
        <w:t xml:space="preserve">。 </w:t>
      </w:r>
    </w:p>
    <w:p>
      <w:pPr>
        <w:spacing w:line="360" w:lineRule="auto"/>
        <w:ind w:left="176" w:leftChars="84" w:firstLine="2"/>
        <w:rPr>
          <w:rFonts w:ascii="楷体_GB2312" w:eastAsia="楷体_GB2312"/>
          <w:sz w:val="24"/>
        </w:rPr>
      </w:pPr>
      <w:r>
        <w:rPr>
          <w:rFonts w:hint="eastAsia" w:ascii="楷体_GB2312" w:eastAsia="楷体_GB2312"/>
          <w:sz w:val="24"/>
        </w:rPr>
        <w:t xml:space="preserve">    必修课：1</w:t>
      </w:r>
      <w:r>
        <w:rPr>
          <w:rFonts w:ascii="楷体_GB2312" w:eastAsia="楷体_GB2312"/>
          <w:sz w:val="24"/>
        </w:rPr>
        <w:t>03</w:t>
      </w:r>
      <w:r>
        <w:rPr>
          <w:rFonts w:hint="eastAsia" w:ascii="楷体_GB2312" w:eastAsia="楷体_GB2312"/>
          <w:sz w:val="24"/>
        </w:rPr>
        <w:t>学分，其中</w:t>
      </w:r>
    </w:p>
    <w:p>
      <w:pPr>
        <w:spacing w:line="360" w:lineRule="auto"/>
        <w:ind w:left="176" w:leftChars="84" w:firstLine="960" w:firstLineChars="400"/>
        <w:rPr>
          <w:rFonts w:ascii="楷体_GB2312" w:eastAsia="楷体_GB2312"/>
          <w:color w:val="FF0000"/>
          <w:sz w:val="24"/>
        </w:rPr>
      </w:pPr>
      <w:r>
        <w:rPr>
          <w:rFonts w:hint="eastAsia" w:ascii="楷体_GB2312" w:eastAsia="楷体_GB2312"/>
          <w:sz w:val="24"/>
        </w:rPr>
        <w:t>公共必修课：5</w:t>
      </w:r>
      <w:r>
        <w:rPr>
          <w:rFonts w:ascii="楷体_GB2312" w:eastAsia="楷体_GB2312"/>
          <w:sz w:val="24"/>
        </w:rPr>
        <w:t>2</w:t>
      </w:r>
      <w:r>
        <w:rPr>
          <w:rFonts w:hint="eastAsia" w:ascii="楷体_GB2312" w:eastAsia="楷体_GB2312"/>
          <w:sz w:val="24"/>
        </w:rPr>
        <w:t>学分，占总学分 3</w:t>
      </w:r>
      <w:r>
        <w:rPr>
          <w:rFonts w:ascii="楷体_GB2312" w:eastAsia="楷体_GB2312"/>
          <w:sz w:val="24"/>
        </w:rPr>
        <w:t>4.67</w:t>
      </w:r>
      <w:r>
        <w:rPr>
          <w:rFonts w:hint="eastAsia" w:ascii="楷体_GB2312" w:eastAsia="楷体_GB2312"/>
          <w:sz w:val="24"/>
        </w:rPr>
        <w:t xml:space="preserve"> %；        </w:t>
      </w:r>
    </w:p>
    <w:p>
      <w:pPr>
        <w:spacing w:line="360" w:lineRule="auto"/>
        <w:ind w:left="176" w:leftChars="84" w:firstLine="960" w:firstLineChars="400"/>
        <w:rPr>
          <w:rFonts w:ascii="楷体_GB2312" w:eastAsia="楷体_GB2312"/>
          <w:color w:val="FF0000"/>
          <w:sz w:val="24"/>
        </w:rPr>
      </w:pPr>
      <w:r>
        <w:rPr>
          <w:rFonts w:hint="eastAsia" w:ascii="楷体_GB2312" w:eastAsia="楷体_GB2312"/>
          <w:sz w:val="24"/>
        </w:rPr>
        <w:t>专业必修课：5</w:t>
      </w:r>
      <w:r>
        <w:rPr>
          <w:rFonts w:ascii="楷体_GB2312" w:eastAsia="楷体_GB2312"/>
          <w:sz w:val="24"/>
        </w:rPr>
        <w:t>1</w:t>
      </w:r>
      <w:r>
        <w:rPr>
          <w:rFonts w:hint="eastAsia" w:ascii="楷体_GB2312" w:eastAsia="楷体_GB2312"/>
          <w:sz w:val="24"/>
        </w:rPr>
        <w:t>学分，占总学分 3</w:t>
      </w:r>
      <w:r>
        <w:rPr>
          <w:rFonts w:ascii="楷体_GB2312" w:eastAsia="楷体_GB2312"/>
          <w:sz w:val="24"/>
        </w:rPr>
        <w:t>4.00</w:t>
      </w:r>
      <w:r>
        <w:rPr>
          <w:rFonts w:hint="eastAsia" w:ascii="楷体_GB2312" w:eastAsia="楷体_GB2312"/>
          <w:sz w:val="24"/>
        </w:rPr>
        <w:t xml:space="preserve"> %。  </w:t>
      </w:r>
      <w:r>
        <w:rPr>
          <w:rFonts w:ascii="楷体_GB2312" w:eastAsia="楷体_GB2312"/>
          <w:sz w:val="24"/>
        </w:rPr>
        <w:t xml:space="preserve">      </w:t>
      </w:r>
    </w:p>
    <w:p>
      <w:pPr>
        <w:spacing w:line="360" w:lineRule="auto"/>
        <w:ind w:left="176" w:leftChars="84" w:firstLine="480" w:firstLineChars="200"/>
        <w:rPr>
          <w:rFonts w:ascii="楷体_GB2312" w:eastAsia="楷体_GB2312"/>
          <w:sz w:val="24"/>
        </w:rPr>
      </w:pPr>
      <w:r>
        <w:rPr>
          <w:rFonts w:hint="eastAsia" w:ascii="楷体_GB2312" w:eastAsia="楷体_GB2312"/>
          <w:sz w:val="24"/>
        </w:rPr>
        <w:t>选修课：47学分，其中</w:t>
      </w:r>
    </w:p>
    <w:p>
      <w:pPr>
        <w:spacing w:line="360" w:lineRule="auto"/>
        <w:ind w:left="176" w:leftChars="84" w:firstLine="2"/>
        <w:rPr>
          <w:rFonts w:ascii="楷体_GB2312" w:eastAsia="楷体_GB2312"/>
          <w:sz w:val="24"/>
        </w:rPr>
      </w:pPr>
      <w:r>
        <w:rPr>
          <w:rFonts w:hint="eastAsia" w:ascii="楷体_GB2312" w:eastAsia="楷体_GB2312"/>
          <w:sz w:val="24"/>
        </w:rPr>
        <w:t xml:space="preserve">        专业选修课：24学分，占总学分 1</w:t>
      </w:r>
      <w:r>
        <w:rPr>
          <w:rFonts w:ascii="楷体_GB2312" w:eastAsia="楷体_GB2312"/>
          <w:sz w:val="24"/>
        </w:rPr>
        <w:t>6.00</w:t>
      </w:r>
      <w:r>
        <w:rPr>
          <w:rFonts w:hint="eastAsia" w:ascii="楷体_GB2312" w:eastAsia="楷体_GB2312"/>
          <w:sz w:val="24"/>
        </w:rPr>
        <w:t xml:space="preserve"> %；        </w:t>
      </w:r>
    </w:p>
    <w:p>
      <w:pPr>
        <w:spacing w:line="360" w:lineRule="auto"/>
        <w:ind w:left="176" w:leftChars="84" w:firstLine="2"/>
        <w:rPr>
          <w:rFonts w:ascii="楷体_GB2312" w:eastAsia="楷体_GB2312"/>
          <w:color w:val="FF0000"/>
          <w:sz w:val="24"/>
        </w:rPr>
      </w:pPr>
      <w:r>
        <w:rPr>
          <w:rFonts w:hint="eastAsia" w:ascii="楷体_GB2312" w:eastAsia="楷体_GB2312"/>
          <w:sz w:val="24"/>
        </w:rPr>
        <w:t xml:space="preserve">        公共选修课：23学分，占总学分 1</w:t>
      </w:r>
      <w:r>
        <w:rPr>
          <w:rFonts w:ascii="楷体_GB2312" w:eastAsia="楷体_GB2312"/>
          <w:sz w:val="24"/>
        </w:rPr>
        <w:t>5.33</w:t>
      </w:r>
      <w:r>
        <w:rPr>
          <w:rFonts w:hint="eastAsia" w:ascii="楷体_GB2312" w:eastAsia="楷体_GB2312"/>
          <w:sz w:val="24"/>
        </w:rPr>
        <w:t xml:space="preserve"> %。  </w:t>
      </w:r>
      <w:r>
        <w:rPr>
          <w:rFonts w:ascii="楷体_GB2312" w:eastAsia="楷体_GB2312"/>
          <w:sz w:val="24"/>
        </w:rPr>
        <w:t xml:space="preserve">     </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五、专业核心课程、专业主要发展方向</w:t>
      </w:r>
    </w:p>
    <w:p>
      <w:pPr>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核心课程：人文地理学、城市地理学、城市规划原理、城市道路</w:t>
      </w:r>
      <w:r>
        <w:rPr>
          <w:rFonts w:ascii="楷体_GB2312" w:hAnsi="宋体" w:eastAsia="楷体_GB2312"/>
          <w:sz w:val="24"/>
        </w:rPr>
        <w:t>与交通</w:t>
      </w:r>
      <w:r>
        <w:rPr>
          <w:rFonts w:hint="eastAsia" w:ascii="楷体_GB2312" w:hAnsi="宋体" w:eastAsia="楷体_GB2312"/>
          <w:sz w:val="24"/>
        </w:rPr>
        <w:t>、城市环境与生态学</w:t>
      </w:r>
      <w:r>
        <w:rPr>
          <w:rFonts w:ascii="楷体_GB2312" w:hAnsi="宋体" w:eastAsia="楷体_GB2312"/>
          <w:sz w:val="24"/>
        </w:rPr>
        <w:t>、</w:t>
      </w:r>
      <w:r>
        <w:rPr>
          <w:rFonts w:hint="eastAsia" w:ascii="楷体_GB2312" w:hAnsi="宋体" w:eastAsia="楷体_GB2312"/>
          <w:sz w:val="24"/>
        </w:rPr>
        <w:t>自然地理学、测量与地图学、遥感与地理信息系统等。</w:t>
      </w:r>
    </w:p>
    <w:p>
      <w:pPr>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应用课程：、城市总体规划、区域分析与区域规划、</w:t>
      </w:r>
      <w:bookmarkStart w:id="5" w:name="OLE_LINK42"/>
      <w:bookmarkStart w:id="6" w:name="OLE_LINK41"/>
      <w:r>
        <w:rPr>
          <w:rFonts w:hint="eastAsia" w:ascii="楷体_GB2312" w:hAnsi="宋体" w:eastAsia="楷体_GB2312"/>
          <w:sz w:val="24"/>
        </w:rPr>
        <w:t>居住区规划、控制性详细规划</w:t>
      </w:r>
      <w:bookmarkEnd w:id="5"/>
      <w:bookmarkEnd w:id="6"/>
      <w:r>
        <w:rPr>
          <w:rFonts w:hint="eastAsia" w:ascii="楷体_GB2312" w:hAnsi="宋体" w:eastAsia="楷体_GB2312"/>
          <w:sz w:val="24"/>
        </w:rPr>
        <w:t>、村镇规划、土地利用与规划、旅游规划、</w:t>
      </w:r>
      <w:bookmarkStart w:id="7" w:name="OLE_LINK43"/>
      <w:bookmarkStart w:id="8" w:name="OLE_LINK44"/>
      <w:r>
        <w:rPr>
          <w:rFonts w:hint="eastAsia" w:ascii="楷体_GB2312" w:hAnsi="宋体" w:eastAsia="楷体_GB2312"/>
          <w:sz w:val="24"/>
        </w:rPr>
        <w:t>城乡规划调查方法、建筑制图、计算机制图</w:t>
      </w:r>
      <w:bookmarkEnd w:id="7"/>
      <w:bookmarkEnd w:id="8"/>
      <w:r>
        <w:rPr>
          <w:rFonts w:hint="eastAsia" w:ascii="楷体_GB2312" w:hAnsi="宋体" w:eastAsia="楷体_GB2312"/>
          <w:sz w:val="24"/>
        </w:rPr>
        <w:t>、</w:t>
      </w:r>
      <w:bookmarkStart w:id="9" w:name="OLE_LINK39"/>
      <w:bookmarkStart w:id="10" w:name="OLE_LINK40"/>
      <w:r>
        <w:rPr>
          <w:rFonts w:hint="eastAsia" w:ascii="楷体_GB2312" w:hAnsi="宋体" w:eastAsia="楷体_GB2312"/>
          <w:sz w:val="24"/>
        </w:rPr>
        <w:t>房地产开发与管理</w:t>
      </w:r>
      <w:bookmarkEnd w:id="9"/>
      <w:bookmarkEnd w:id="10"/>
      <w:r>
        <w:rPr>
          <w:rFonts w:hint="eastAsia" w:ascii="楷体_GB2312" w:hAnsi="宋体" w:eastAsia="楷体_GB2312"/>
          <w:sz w:val="24"/>
        </w:rPr>
        <w:t>、</w:t>
      </w:r>
      <w:bookmarkStart w:id="11" w:name="OLE_LINK35"/>
      <w:bookmarkStart w:id="12" w:name="OLE_LINK36"/>
      <w:r>
        <w:rPr>
          <w:rFonts w:hint="eastAsia" w:ascii="楷体_GB2312" w:hAnsi="宋体" w:eastAsia="楷体_GB2312"/>
          <w:sz w:val="24"/>
        </w:rPr>
        <w:t>房地产估价</w:t>
      </w:r>
      <w:bookmarkEnd w:id="11"/>
      <w:bookmarkEnd w:id="12"/>
      <w:r>
        <w:rPr>
          <w:rFonts w:hint="eastAsia" w:ascii="楷体_GB2312" w:hAnsi="宋体" w:eastAsia="楷体_GB2312"/>
          <w:sz w:val="24"/>
        </w:rPr>
        <w:t>等。</w:t>
      </w:r>
    </w:p>
    <w:p>
      <w:pPr>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专业特色课程：</w:t>
      </w:r>
      <w:bookmarkStart w:id="13" w:name="OLE_LINK30"/>
      <w:bookmarkStart w:id="14" w:name="OLE_LINK29"/>
      <w:r>
        <w:rPr>
          <w:rFonts w:hint="eastAsia" w:ascii="楷体_GB2312" w:hAnsi="宋体" w:eastAsia="楷体_GB2312"/>
          <w:sz w:val="24"/>
        </w:rPr>
        <w:t>城乡规划调查方法、计算机制图、应用美术等。</w:t>
      </w:r>
      <w:bookmarkEnd w:id="13"/>
      <w:bookmarkEnd w:id="14"/>
    </w:p>
    <w:p>
      <w:pPr>
        <w:spacing w:line="360" w:lineRule="auto"/>
        <w:ind w:left="176" w:leftChars="84" w:firstLine="480" w:firstLineChars="200"/>
        <w:rPr>
          <w:rFonts w:ascii="楷体_GB2312" w:hAnsi="宋体" w:eastAsia="楷体_GB2312"/>
          <w:sz w:val="24"/>
        </w:rPr>
      </w:pPr>
      <w:r>
        <w:rPr>
          <w:rFonts w:hint="eastAsia" w:ascii="楷体_GB2312" w:hAnsi="宋体" w:eastAsia="楷体_GB2312"/>
          <w:sz w:val="24"/>
        </w:rPr>
        <w:t>主要发展方向：城乡规划与管理方向、房地产开发与管理</w:t>
      </w:r>
      <w:bookmarkStart w:id="15" w:name="OLE_LINK54"/>
      <w:bookmarkStart w:id="16" w:name="OLE_LINK53"/>
      <w:r>
        <w:rPr>
          <w:rFonts w:hint="eastAsia" w:ascii="楷体_GB2312" w:hAnsi="宋体" w:eastAsia="楷体_GB2312"/>
          <w:sz w:val="24"/>
        </w:rPr>
        <w:t>方向</w:t>
      </w:r>
      <w:bookmarkEnd w:id="15"/>
      <w:bookmarkEnd w:id="16"/>
      <w:r>
        <w:rPr>
          <w:rFonts w:hint="eastAsia" w:ascii="楷体_GB2312" w:hAnsi="宋体" w:eastAsia="楷体_GB2312"/>
          <w:sz w:val="24"/>
        </w:rPr>
        <w:t xml:space="preserve">。 </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六、实践教学环节</w:t>
      </w:r>
    </w:p>
    <w:p>
      <w:pPr>
        <w:snapToGrid w:val="0"/>
        <w:spacing w:line="360" w:lineRule="auto"/>
        <w:ind w:left="176" w:leftChars="84" w:firstLine="2"/>
        <w:rPr>
          <w:rFonts w:ascii="楷体_GB2312" w:hAnsi="宋体" w:eastAsia="楷体_GB2312"/>
          <w:sz w:val="24"/>
        </w:rPr>
      </w:pPr>
      <w:r>
        <w:rPr>
          <w:rFonts w:hint="eastAsia" w:ascii="楷体_GB2312" w:hAnsi="宋体" w:eastAsia="楷体_GB2312"/>
          <w:sz w:val="24"/>
        </w:rPr>
        <w:t xml:space="preserve">    为了使学生获得更多的实用知识和工作技能，本专业安排的实践教学环节包括</w:t>
      </w:r>
      <w:r>
        <w:rPr>
          <w:rFonts w:hint="eastAsia" w:ascii="楷体_GB2312" w:eastAsia="楷体_GB2312"/>
          <w:sz w:val="24"/>
        </w:rPr>
        <w:t>课程实习、生产实习和</w:t>
      </w:r>
      <w:r>
        <w:rPr>
          <w:rFonts w:hint="eastAsia" w:ascii="楷体_GB2312" w:hAnsi="宋体" w:eastAsia="楷体_GB2312"/>
          <w:sz w:val="24"/>
        </w:rPr>
        <w:t>科研实践（毕业论文）。</w:t>
      </w:r>
      <w:r>
        <w:rPr>
          <w:rFonts w:hint="eastAsia" w:ascii="楷体_GB2312" w:eastAsia="楷体_GB2312"/>
          <w:sz w:val="24"/>
        </w:rPr>
        <w:t>课程实习主要有自然地理综合野外实习、城市总体规划课程实习、区域分析与规划课程实习</w:t>
      </w:r>
      <w:r>
        <w:rPr>
          <w:rFonts w:hint="eastAsia" w:ascii="Calibri" w:hAnsi="Calibri" w:eastAsia="楷体_GB2312"/>
          <w:sz w:val="24"/>
        </w:rPr>
        <w:t>、</w:t>
      </w:r>
      <w:r>
        <w:rPr>
          <w:rFonts w:hint="eastAsia" w:ascii="楷体_GB2312" w:eastAsia="楷体_GB2312"/>
          <w:sz w:val="24"/>
        </w:rPr>
        <w:t>城乡规划调查方法实习等。</w:t>
      </w:r>
      <w:r>
        <w:rPr>
          <w:rFonts w:hint="eastAsia" w:ascii="楷体_GB2312" w:hAnsi="宋体" w:eastAsia="楷体_GB2312"/>
          <w:sz w:val="24"/>
        </w:rPr>
        <w:t>第七学期有四周分散的生产实习，安排学生到研究所、公司、事业单位等单位，直接参加生产劳动或科学研究工作。第八学期安排学生进行毕业论文设计，使学生掌握查阅文件资料、拟定课题方案，进行调查研究和科学实验、整理分析数据、撰写论文等科学研究工作的初步训练。</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七、教学时间安排表（附表一）</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八、课程设置及教学进程计划表（附表二）</w:t>
      </w:r>
    </w:p>
    <w:p>
      <w:pPr>
        <w:spacing w:line="360" w:lineRule="auto"/>
        <w:ind w:left="176" w:leftChars="84" w:firstLine="2"/>
        <w:rPr>
          <w:rFonts w:ascii="楷体_GB2312" w:hAnsi="宋体" w:eastAsia="楷体_GB2312"/>
          <w:b/>
          <w:sz w:val="24"/>
        </w:rPr>
      </w:pPr>
      <w:r>
        <w:rPr>
          <w:rFonts w:hint="eastAsia" w:ascii="楷体_GB2312" w:hAnsi="宋体" w:eastAsia="楷体_GB2312"/>
          <w:b/>
          <w:sz w:val="24"/>
        </w:rPr>
        <w:t>九、辅修专业课程设置及教学进程计划表（附表三）</w:t>
      </w:r>
    </w:p>
    <w:p>
      <w:pPr>
        <w:spacing w:line="360" w:lineRule="auto"/>
        <w:ind w:left="176" w:leftChars="84" w:firstLine="2"/>
        <w:rPr>
          <w:rFonts w:ascii="楷体_GB2312" w:hAnsi="宋体" w:eastAsia="楷体_GB2312"/>
          <w:b/>
          <w:sz w:val="24"/>
        </w:rPr>
      </w:pPr>
    </w:p>
    <w:p>
      <w:pPr>
        <w:spacing w:line="360" w:lineRule="auto"/>
        <w:ind w:left="176" w:leftChars="84" w:firstLine="2"/>
        <w:rPr>
          <w:rFonts w:ascii="楷体_GB2312" w:hAnsi="宋体" w:eastAsia="楷体_GB2312"/>
          <w:b/>
          <w:sz w:val="24"/>
        </w:rPr>
      </w:pPr>
    </w:p>
    <w:p>
      <w:pPr>
        <w:spacing w:line="360" w:lineRule="auto"/>
        <w:rPr>
          <w:rFonts w:ascii="楷体_GB2312" w:eastAsia="楷体_GB2312"/>
          <w:b/>
          <w:sz w:val="24"/>
        </w:rPr>
      </w:pPr>
      <w:r>
        <w:rPr>
          <w:rFonts w:hint="eastAsia" w:ascii="楷体_GB2312" w:eastAsia="楷体_GB2312"/>
          <w:b/>
          <w:sz w:val="24"/>
        </w:rPr>
        <w:t>附表一：</w:t>
      </w:r>
      <w:r>
        <w:rPr>
          <w:rFonts w:hint="eastAsia" w:ascii="楷体_GB2312" w:eastAsia="楷体_GB2312"/>
        </w:rPr>
        <w:t xml:space="preserve"> </w:t>
      </w:r>
      <w:r>
        <w:rPr>
          <w:rFonts w:ascii="楷体_GB2312" w:eastAsia="楷体_GB2312"/>
        </w:rPr>
        <w:t xml:space="preserve">                       </w:t>
      </w:r>
      <w:r>
        <w:rPr>
          <w:rFonts w:hint="eastAsia" w:ascii="楷体_GB2312" w:eastAsia="楷体_GB2312"/>
          <w:b/>
          <w:sz w:val="24"/>
        </w:rPr>
        <w:t>教学时间安排表</w:t>
      </w:r>
    </w:p>
    <w:tbl>
      <w:tblPr>
        <w:tblStyle w:val="18"/>
        <w:tblW w:w="99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322"/>
        <w:gridCol w:w="754"/>
        <w:gridCol w:w="756"/>
        <w:gridCol w:w="565"/>
        <w:gridCol w:w="565"/>
        <w:gridCol w:w="943"/>
        <w:gridCol w:w="754"/>
        <w:gridCol w:w="754"/>
        <w:gridCol w:w="754"/>
        <w:gridCol w:w="754"/>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43" w:type="dxa"/>
            <w:gridSpan w:val="2"/>
            <w:vMerge w:val="restart"/>
          </w:tcPr>
          <w:p>
            <w:pPr>
              <w:ind w:left="960" w:hanging="960" w:hangingChars="400"/>
              <w:rPr>
                <w:rFonts w:ascii="楷体_GB2312" w:eastAsia="楷体_GB2312"/>
                <w:szCs w:val="21"/>
              </w:rPr>
            </w:pPr>
            <w:r>
              <w:rPr>
                <w:rFonts w:ascii="楷体_GB2312" w:eastAsia="楷体_GB2312"/>
                <w:sz w:val="24"/>
              </w:rPr>
              <mc:AlternateContent>
                <mc:Choice Requires="wpg">
                  <w:drawing>
                    <wp:anchor distT="0" distB="0" distL="114300" distR="114300" simplePos="0" relativeHeight="1024" behindDoc="0" locked="0" layoutInCell="1" allowOverlap="1">
                      <wp:simplePos x="0" y="0"/>
                      <wp:positionH relativeFrom="column">
                        <wp:posOffset>-67945</wp:posOffset>
                      </wp:positionH>
                      <wp:positionV relativeFrom="paragraph">
                        <wp:posOffset>8890</wp:posOffset>
                      </wp:positionV>
                      <wp:extent cx="1661160" cy="1181100"/>
                      <wp:effectExtent l="3810" t="3810" r="11430" b="15240"/>
                      <wp:wrapNone/>
                      <wp:docPr id="3" name="__TH_G42五号7"/>
                      <wp:cNvGraphicFramePr/>
                      <a:graphic xmlns:a="http://schemas.openxmlformats.org/drawingml/2006/main">
                        <a:graphicData uri="http://schemas.microsoft.com/office/word/2010/wordprocessingGroup">
                          <wpg:wgp>
                            <wpg:cNvGrpSpPr/>
                            <wpg:grpSpPr>
                              <a:xfrm>
                                <a:off x="0" y="0"/>
                                <a:ext cx="1661160" cy="1181100"/>
                                <a:chOff x="1625" y="3946"/>
                                <a:chExt cx="2510" cy="2510"/>
                              </a:xfrm>
                            </wpg:grpSpPr>
                            <wps:wsp>
                              <wps:cNvPr id="1" name="__TH_L5"/>
                              <wps:cNvCnPr/>
                              <wps:spPr>
                                <a:xfrm>
                                  <a:off x="1625" y="3946"/>
                                  <a:ext cx="2510" cy="2510"/>
                                </a:xfrm>
                                <a:prstGeom prst="line">
                                  <a:avLst/>
                                </a:prstGeom>
                                <a:ln w="6350" cap="flat" cmpd="sng">
                                  <a:solidFill>
                                    <a:srgbClr val="000000"/>
                                  </a:solidFill>
                                  <a:prstDash val="solid"/>
                                  <a:headEnd type="none" w="med" len="med"/>
                                  <a:tailEnd type="none" w="med" len="med"/>
                                </a:ln>
                              </wps:spPr>
                              <wps:bodyPr/>
                            </wps:wsp>
                            <wps:wsp>
                              <wps:cNvPr id="2" name="__TH_L6"/>
                              <wps:cNvCnPr/>
                              <wps:spPr>
                                <a:xfrm>
                                  <a:off x="1625" y="3946"/>
                                  <a:ext cx="1255" cy="2510"/>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w:pict>
                    <v:group id="__TH_G42五号7" o:spid="_x0000_s1026" o:spt="203" style="position:absolute;left:0pt;margin-left:-5.35pt;margin-top:0.7pt;height:93pt;width:130.8pt;z-index:1024;mso-width-relative:page;mso-height-relative:page;" coordorigin="1625,3946" coordsize="2510,2510" o:gfxdata="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Qfj+Z&#10;2QAAAAkBAAAPAAAAAAAAAAEAIAAAACIAAABkcnMvZG93bnJldi54bWxQSwECFAAUAAAACACHTuJA&#10;6vXv7VkCAAC0BgAADgAAAAAAAAABACAAAAAoAQAAZHJzL2Uyb0RvYy54bWxQSwUGAAAAAAYABgBZ&#10;AQAA8wUAAAAA&#10;">
                      <o:lock v:ext="edit" aspectratio="f"/>
                      <v:line id="__TH_L5" o:spid="_x0000_s1026" o:spt="20" style="position:absolute;left:1625;top:3946;height:2510;width:2510;" filled="f" stroked="t" coordsize="21600,21600" o:gfxdata="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wcIfb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__TH_L6" o:spid="_x0000_s1026" o:spt="20" style="position:absolute;left:1625;top:3946;height:2510;width:1255;" filled="f" stroked="t" coordsize="21600,21600" o:gfxdata="UEsDBAoAAAAAAIdO4kAAAAAAAAAAAAAAAAAEAAAAZHJzL1BLAwQUAAAACACHTuJAK9WWCroAAADa&#10;AAAADwAAAGRycy9kb3ducmV2LnhtbEWPQUsDMRSE70L/Q3gFbzbZwoqsTXsQtvTiwSqeH5vn7uLm&#10;ZUleN9VfbwTB4zAz3zC7w9VPaqGYxsAWqo0BRdwFN3Jv4e21vXsAlQTZ4RSYLHxRgsN+dbPDxoXM&#10;L7ScpVcFwqlBC4PI3GiduoE8pk2YiYv3EaJHKTL22kXMBe4nvTXmX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1ZYK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group>
                  </w:pict>
                </mc:Fallback>
              </mc:AlternateContent>
            </w:r>
            <w:r>
              <w:rPr>
                <w:rFonts w:hint="eastAsia" w:ascii="楷体_GB2312" w:eastAsia="楷体_GB2312"/>
                <w:szCs w:val="21"/>
              </w:rPr>
              <w:t xml:space="preserve">         </w:t>
            </w:r>
          </w:p>
          <w:p>
            <w:pPr>
              <w:ind w:left="840" w:hanging="840" w:hangingChars="400"/>
              <w:rPr>
                <w:rFonts w:ascii="楷体_GB2312" w:eastAsia="楷体_GB2312"/>
                <w:szCs w:val="21"/>
              </w:rPr>
            </w:pPr>
            <w:r>
              <w:rPr>
                <w:rFonts w:hint="eastAsia" w:ascii="楷体_GB2312" w:eastAsia="楷体_GB2312"/>
                <w:szCs w:val="21"/>
              </w:rPr>
              <w:t xml:space="preserve">               项目</w:t>
            </w:r>
          </w:p>
          <w:p>
            <w:pPr>
              <w:ind w:left="840" w:hanging="840" w:hangingChars="400"/>
              <w:rPr>
                <w:rFonts w:ascii="楷体_GB2312" w:eastAsia="楷体_GB2312"/>
                <w:szCs w:val="21"/>
              </w:rPr>
            </w:pPr>
          </w:p>
          <w:p>
            <w:pPr>
              <w:ind w:left="840" w:hanging="840" w:hangingChars="400"/>
              <w:rPr>
                <w:rFonts w:ascii="楷体_GB2312" w:eastAsia="楷体_GB2312"/>
                <w:szCs w:val="21"/>
              </w:rPr>
            </w:pPr>
            <w:r>
              <w:rPr>
                <w:rFonts w:hint="eastAsia" w:ascii="楷体_GB2312" w:eastAsia="楷体_GB2312"/>
                <w:szCs w:val="21"/>
              </w:rPr>
              <w:t xml:space="preserve">             周</w:t>
            </w:r>
          </w:p>
          <w:p>
            <w:pPr>
              <w:rPr>
                <w:rFonts w:ascii="楷体_GB2312" w:eastAsia="楷体_GB2312"/>
                <w:szCs w:val="21"/>
              </w:rPr>
            </w:pPr>
            <w:r>
              <w:rPr>
                <w:rFonts w:hint="eastAsia" w:ascii="楷体_GB2312" w:eastAsia="楷体_GB2312"/>
                <w:szCs w:val="21"/>
              </w:rPr>
              <w:t xml:space="preserve">    </w:t>
            </w:r>
          </w:p>
          <w:p>
            <w:pPr>
              <w:rPr>
                <w:rFonts w:ascii="楷体_GB2312" w:eastAsia="楷体_GB2312"/>
                <w:szCs w:val="21"/>
              </w:rPr>
            </w:pPr>
            <w:r>
              <w:rPr>
                <w:rFonts w:hint="eastAsia" w:ascii="楷体_GB2312" w:eastAsia="楷体_GB2312"/>
                <w:szCs w:val="21"/>
              </w:rPr>
              <w:t>学年       学期</w:t>
            </w:r>
          </w:p>
        </w:tc>
        <w:tc>
          <w:tcPr>
            <w:tcW w:w="1510" w:type="dxa"/>
            <w:gridSpan w:val="2"/>
          </w:tcPr>
          <w:p>
            <w:pPr>
              <w:jc w:val="center"/>
              <w:rPr>
                <w:rFonts w:ascii="楷体_GB2312" w:eastAsia="楷体_GB2312"/>
                <w:szCs w:val="21"/>
              </w:rPr>
            </w:pPr>
            <w:r>
              <w:rPr>
                <w:rFonts w:hint="eastAsia" w:ascii="楷体_GB2312" w:eastAsia="楷体_GB2312"/>
                <w:szCs w:val="21"/>
              </w:rPr>
              <w:t>教学</w:t>
            </w:r>
          </w:p>
        </w:tc>
        <w:tc>
          <w:tcPr>
            <w:tcW w:w="565"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入学教育</w:t>
            </w:r>
          </w:p>
        </w:tc>
        <w:tc>
          <w:tcPr>
            <w:tcW w:w="565"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军事教育</w:t>
            </w:r>
          </w:p>
        </w:tc>
        <w:tc>
          <w:tcPr>
            <w:tcW w:w="943"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生社</w:t>
            </w:r>
          </w:p>
          <w:p>
            <w:pPr>
              <w:widowControl/>
              <w:jc w:val="center"/>
              <w:rPr>
                <w:rFonts w:ascii="楷体_GB2312" w:eastAsia="楷体_GB2312"/>
                <w:szCs w:val="21"/>
              </w:rPr>
            </w:pPr>
            <w:r>
              <w:rPr>
                <w:rFonts w:hint="eastAsia" w:ascii="楷体_GB2312" w:eastAsia="楷体_GB2312"/>
                <w:szCs w:val="21"/>
              </w:rPr>
              <w:t>产会</w:t>
            </w:r>
          </w:p>
          <w:p>
            <w:pPr>
              <w:widowControl/>
              <w:jc w:val="center"/>
              <w:rPr>
                <w:rFonts w:ascii="楷体_GB2312" w:eastAsia="楷体_GB2312"/>
                <w:szCs w:val="21"/>
              </w:rPr>
            </w:pPr>
            <w:r>
              <w:rPr>
                <w:rFonts w:hint="eastAsia" w:ascii="楷体_GB2312" w:eastAsia="楷体_GB2312"/>
                <w:szCs w:val="21"/>
              </w:rPr>
              <w:t>实实</w:t>
            </w:r>
          </w:p>
          <w:p>
            <w:pPr>
              <w:jc w:val="center"/>
              <w:rPr>
                <w:rFonts w:ascii="楷体_GB2312" w:eastAsia="楷体_GB2312"/>
                <w:szCs w:val="21"/>
              </w:rPr>
            </w:pPr>
            <w:r>
              <w:rPr>
                <w:rFonts w:hint="eastAsia" w:ascii="楷体_GB2312" w:eastAsia="楷体_GB2312"/>
                <w:szCs w:val="21"/>
              </w:rPr>
              <w:t>习践</w:t>
            </w:r>
          </w:p>
        </w:tc>
        <w:tc>
          <w:tcPr>
            <w:tcW w:w="754"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毕</w:t>
            </w:r>
          </w:p>
          <w:p>
            <w:pPr>
              <w:widowControl/>
              <w:jc w:val="center"/>
              <w:rPr>
                <w:rFonts w:ascii="楷体_GB2312" w:eastAsia="楷体_GB2312"/>
                <w:szCs w:val="21"/>
              </w:rPr>
            </w:pPr>
            <w:r>
              <w:rPr>
                <w:rFonts w:hint="eastAsia" w:ascii="楷体_GB2312" w:eastAsia="楷体_GB2312"/>
                <w:szCs w:val="21"/>
              </w:rPr>
              <w:t>业</w:t>
            </w:r>
          </w:p>
          <w:p>
            <w:pPr>
              <w:widowControl/>
              <w:jc w:val="center"/>
              <w:rPr>
                <w:rFonts w:ascii="楷体_GB2312" w:eastAsia="楷体_GB2312"/>
                <w:szCs w:val="21"/>
              </w:rPr>
            </w:pPr>
            <w:r>
              <w:rPr>
                <w:rFonts w:hint="eastAsia" w:ascii="楷体_GB2312" w:eastAsia="楷体_GB2312"/>
                <w:szCs w:val="21"/>
              </w:rPr>
              <w:t>论</w:t>
            </w:r>
          </w:p>
          <w:p>
            <w:pPr>
              <w:widowControl/>
              <w:jc w:val="center"/>
              <w:rPr>
                <w:rFonts w:ascii="楷体_GB2312" w:eastAsia="楷体_GB2312"/>
                <w:szCs w:val="21"/>
              </w:rPr>
            </w:pPr>
            <w:r>
              <w:rPr>
                <w:rFonts w:hint="eastAsia" w:ascii="楷体_GB2312" w:eastAsia="楷体_GB2312"/>
                <w:szCs w:val="21"/>
              </w:rPr>
              <w:t>文</w:t>
            </w:r>
          </w:p>
        </w:tc>
        <w:tc>
          <w:tcPr>
            <w:tcW w:w="754" w:type="dxa"/>
            <w:vMerge w:val="restart"/>
          </w:tcPr>
          <w:p>
            <w:pPr>
              <w:jc w:val="center"/>
              <w:rPr>
                <w:rFonts w:ascii="楷体_GB2312" w:eastAsia="楷体_GB2312"/>
                <w:szCs w:val="21"/>
              </w:rPr>
            </w:pPr>
          </w:p>
          <w:p>
            <w:pPr>
              <w:jc w:val="center"/>
              <w:rPr>
                <w:rFonts w:ascii="楷体_GB2312" w:eastAsia="楷体_GB2312"/>
                <w:szCs w:val="21"/>
              </w:rPr>
            </w:pPr>
            <w:r>
              <w:rPr>
                <w:rFonts w:hint="eastAsia" w:ascii="楷体_GB2312" w:eastAsia="楷体_GB2312"/>
                <w:szCs w:val="21"/>
              </w:rPr>
              <w:t>毕</w:t>
            </w:r>
          </w:p>
          <w:p>
            <w:pPr>
              <w:jc w:val="center"/>
              <w:rPr>
                <w:rFonts w:ascii="楷体_GB2312" w:eastAsia="楷体_GB2312"/>
                <w:szCs w:val="21"/>
              </w:rPr>
            </w:pPr>
            <w:r>
              <w:rPr>
                <w:rFonts w:hint="eastAsia" w:ascii="楷体_GB2312" w:eastAsia="楷体_GB2312"/>
                <w:szCs w:val="21"/>
              </w:rPr>
              <w:t>业</w:t>
            </w:r>
          </w:p>
          <w:p>
            <w:pPr>
              <w:jc w:val="center"/>
              <w:rPr>
                <w:rFonts w:ascii="楷体_GB2312" w:eastAsia="楷体_GB2312"/>
                <w:szCs w:val="21"/>
              </w:rPr>
            </w:pPr>
            <w:r>
              <w:rPr>
                <w:rFonts w:hint="eastAsia" w:ascii="楷体_GB2312" w:eastAsia="楷体_GB2312"/>
                <w:szCs w:val="21"/>
              </w:rPr>
              <w:t>教</w:t>
            </w:r>
          </w:p>
          <w:p>
            <w:pPr>
              <w:jc w:val="center"/>
              <w:rPr>
                <w:rFonts w:ascii="楷体_GB2312" w:eastAsia="楷体_GB2312"/>
                <w:szCs w:val="21"/>
              </w:rPr>
            </w:pPr>
            <w:r>
              <w:rPr>
                <w:rFonts w:hint="eastAsia" w:ascii="楷体_GB2312" w:eastAsia="楷体_GB2312"/>
                <w:szCs w:val="21"/>
              </w:rPr>
              <w:t>育</w:t>
            </w:r>
          </w:p>
        </w:tc>
        <w:tc>
          <w:tcPr>
            <w:tcW w:w="754"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机</w:t>
            </w:r>
          </w:p>
          <w:p>
            <w:pPr>
              <w:widowControl/>
              <w:jc w:val="center"/>
              <w:rPr>
                <w:rFonts w:ascii="楷体_GB2312" w:eastAsia="楷体_GB2312"/>
                <w:szCs w:val="21"/>
              </w:rPr>
            </w:pPr>
          </w:p>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动</w:t>
            </w:r>
          </w:p>
          <w:p>
            <w:pPr>
              <w:jc w:val="center"/>
              <w:rPr>
                <w:rFonts w:ascii="楷体_GB2312" w:eastAsia="楷体_GB2312"/>
                <w:szCs w:val="21"/>
              </w:rPr>
            </w:pPr>
          </w:p>
        </w:tc>
        <w:tc>
          <w:tcPr>
            <w:tcW w:w="754"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假</w:t>
            </w:r>
          </w:p>
          <w:p>
            <w:pPr>
              <w:widowControl/>
              <w:jc w:val="center"/>
              <w:rPr>
                <w:rFonts w:ascii="楷体_GB2312" w:eastAsia="楷体_GB2312"/>
                <w:szCs w:val="21"/>
              </w:rPr>
            </w:pPr>
          </w:p>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期</w:t>
            </w:r>
          </w:p>
          <w:p>
            <w:pPr>
              <w:jc w:val="center"/>
              <w:rPr>
                <w:rFonts w:ascii="楷体_GB2312" w:eastAsia="楷体_GB2312"/>
                <w:szCs w:val="21"/>
              </w:rPr>
            </w:pPr>
          </w:p>
        </w:tc>
        <w:tc>
          <w:tcPr>
            <w:tcW w:w="754" w:type="dxa"/>
            <w:vMerge w:val="restart"/>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共</w:t>
            </w:r>
          </w:p>
          <w:p>
            <w:pPr>
              <w:widowControl/>
              <w:jc w:val="center"/>
              <w:rPr>
                <w:rFonts w:ascii="楷体_GB2312" w:eastAsia="楷体_GB2312"/>
                <w:szCs w:val="21"/>
              </w:rPr>
            </w:pPr>
          </w:p>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计</w:t>
            </w:r>
          </w:p>
          <w:p>
            <w:pPr>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2643" w:type="dxa"/>
            <w:gridSpan w:val="2"/>
            <w:vMerge w:val="continue"/>
          </w:tcPr>
          <w:p>
            <w:pPr>
              <w:rPr>
                <w:rFonts w:ascii="楷体_GB2312" w:eastAsia="楷体_GB2312"/>
                <w:szCs w:val="21"/>
              </w:rPr>
            </w:pPr>
          </w:p>
        </w:tc>
        <w:tc>
          <w:tcPr>
            <w:tcW w:w="754" w:type="dxa"/>
          </w:tcPr>
          <w:p>
            <w:pPr>
              <w:jc w:val="center"/>
              <w:rPr>
                <w:rFonts w:ascii="楷体_GB2312" w:eastAsia="楷体_GB2312"/>
                <w:szCs w:val="21"/>
              </w:rPr>
            </w:pPr>
          </w:p>
          <w:p>
            <w:pPr>
              <w:jc w:val="center"/>
              <w:rPr>
                <w:rFonts w:ascii="楷体_GB2312" w:eastAsia="楷体_GB2312"/>
                <w:szCs w:val="21"/>
              </w:rPr>
            </w:pPr>
            <w:r>
              <w:rPr>
                <w:rFonts w:hint="eastAsia" w:ascii="楷体_GB2312" w:eastAsia="楷体_GB2312"/>
                <w:szCs w:val="21"/>
              </w:rPr>
              <w:t>上</w:t>
            </w:r>
          </w:p>
          <w:p>
            <w:pPr>
              <w:jc w:val="center"/>
              <w:rPr>
                <w:rFonts w:ascii="楷体_GB2312" w:eastAsia="楷体_GB2312"/>
                <w:szCs w:val="21"/>
              </w:rPr>
            </w:pPr>
          </w:p>
          <w:p>
            <w:pPr>
              <w:jc w:val="center"/>
              <w:rPr>
                <w:rFonts w:ascii="楷体_GB2312" w:eastAsia="楷体_GB2312"/>
                <w:szCs w:val="21"/>
              </w:rPr>
            </w:pPr>
            <w:r>
              <w:rPr>
                <w:rFonts w:hint="eastAsia" w:ascii="楷体_GB2312" w:eastAsia="楷体_GB2312"/>
                <w:szCs w:val="21"/>
              </w:rPr>
              <w:t>课</w:t>
            </w:r>
          </w:p>
        </w:tc>
        <w:tc>
          <w:tcPr>
            <w:tcW w:w="756" w:type="dxa"/>
          </w:tcPr>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考</w:t>
            </w:r>
          </w:p>
          <w:p>
            <w:pPr>
              <w:widowControl/>
              <w:jc w:val="center"/>
              <w:rPr>
                <w:rFonts w:ascii="楷体_GB2312" w:eastAsia="楷体_GB2312"/>
                <w:szCs w:val="21"/>
              </w:rPr>
            </w:pPr>
          </w:p>
          <w:p>
            <w:pPr>
              <w:widowControl/>
              <w:jc w:val="center"/>
              <w:rPr>
                <w:rFonts w:ascii="楷体_GB2312" w:eastAsia="楷体_GB2312"/>
                <w:szCs w:val="21"/>
              </w:rPr>
            </w:pPr>
            <w:r>
              <w:rPr>
                <w:rFonts w:hint="eastAsia" w:ascii="楷体_GB2312" w:eastAsia="楷体_GB2312"/>
                <w:szCs w:val="21"/>
              </w:rPr>
              <w:t>试</w:t>
            </w:r>
          </w:p>
        </w:tc>
        <w:tc>
          <w:tcPr>
            <w:tcW w:w="565" w:type="dxa"/>
            <w:vMerge w:val="continue"/>
          </w:tcPr>
          <w:p>
            <w:pPr>
              <w:widowControl/>
              <w:jc w:val="left"/>
              <w:rPr>
                <w:rFonts w:ascii="楷体_GB2312" w:eastAsia="楷体_GB2312"/>
                <w:szCs w:val="21"/>
              </w:rPr>
            </w:pPr>
          </w:p>
        </w:tc>
        <w:tc>
          <w:tcPr>
            <w:tcW w:w="565" w:type="dxa"/>
            <w:vMerge w:val="continue"/>
          </w:tcPr>
          <w:p>
            <w:pPr>
              <w:widowControl/>
              <w:jc w:val="left"/>
              <w:rPr>
                <w:rFonts w:ascii="楷体_GB2312" w:eastAsia="楷体_GB2312"/>
                <w:szCs w:val="21"/>
              </w:rPr>
            </w:pPr>
          </w:p>
        </w:tc>
        <w:tc>
          <w:tcPr>
            <w:tcW w:w="943" w:type="dxa"/>
            <w:vMerge w:val="continue"/>
          </w:tcPr>
          <w:p>
            <w:pPr>
              <w:widowControl/>
              <w:jc w:val="left"/>
              <w:rPr>
                <w:rFonts w:ascii="楷体_GB2312" w:eastAsia="楷体_GB2312"/>
                <w:szCs w:val="21"/>
              </w:rPr>
            </w:pPr>
          </w:p>
        </w:tc>
        <w:tc>
          <w:tcPr>
            <w:tcW w:w="754" w:type="dxa"/>
            <w:vMerge w:val="continue"/>
          </w:tcPr>
          <w:p>
            <w:pPr>
              <w:widowControl/>
              <w:jc w:val="left"/>
              <w:rPr>
                <w:rFonts w:ascii="楷体_GB2312" w:eastAsia="楷体_GB2312"/>
                <w:szCs w:val="21"/>
              </w:rPr>
            </w:pPr>
          </w:p>
        </w:tc>
        <w:tc>
          <w:tcPr>
            <w:tcW w:w="754" w:type="dxa"/>
            <w:vMerge w:val="continue"/>
          </w:tcPr>
          <w:p>
            <w:pPr>
              <w:widowControl/>
              <w:jc w:val="left"/>
              <w:rPr>
                <w:rFonts w:ascii="楷体_GB2312" w:eastAsia="楷体_GB2312"/>
                <w:szCs w:val="21"/>
              </w:rPr>
            </w:pPr>
          </w:p>
        </w:tc>
        <w:tc>
          <w:tcPr>
            <w:tcW w:w="754" w:type="dxa"/>
            <w:vMerge w:val="continue"/>
          </w:tcPr>
          <w:p>
            <w:pPr>
              <w:widowControl/>
              <w:jc w:val="left"/>
              <w:rPr>
                <w:rFonts w:ascii="楷体_GB2312" w:eastAsia="楷体_GB2312"/>
                <w:szCs w:val="21"/>
              </w:rPr>
            </w:pPr>
          </w:p>
        </w:tc>
        <w:tc>
          <w:tcPr>
            <w:tcW w:w="754" w:type="dxa"/>
            <w:vMerge w:val="continue"/>
          </w:tcPr>
          <w:p>
            <w:pPr>
              <w:widowControl/>
              <w:jc w:val="left"/>
              <w:rPr>
                <w:rFonts w:ascii="楷体_GB2312" w:eastAsia="楷体_GB2312"/>
                <w:szCs w:val="21"/>
              </w:rPr>
            </w:pPr>
          </w:p>
        </w:tc>
        <w:tc>
          <w:tcPr>
            <w:tcW w:w="754" w:type="dxa"/>
            <w:vMerge w:val="continue"/>
          </w:tcPr>
          <w:p>
            <w:pPr>
              <w:widowControl/>
              <w:jc w:val="left"/>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1321" w:type="dxa"/>
            <w:vMerge w:val="restart"/>
            <w:vAlign w:val="center"/>
          </w:tcPr>
          <w:p>
            <w:pPr>
              <w:jc w:val="center"/>
              <w:rPr>
                <w:rFonts w:ascii="楷体_GB2312" w:eastAsia="楷体_GB2312"/>
                <w:szCs w:val="21"/>
              </w:rPr>
            </w:pPr>
            <w:r>
              <w:rPr>
                <w:rFonts w:hint="eastAsia" w:ascii="楷体_GB2312" w:eastAsia="楷体_GB2312"/>
                <w:szCs w:val="21"/>
              </w:rPr>
              <w:t>一</w:t>
            </w:r>
          </w:p>
        </w:tc>
        <w:tc>
          <w:tcPr>
            <w:tcW w:w="1322" w:type="dxa"/>
            <w:vAlign w:val="center"/>
          </w:tcPr>
          <w:p>
            <w:pPr>
              <w:jc w:val="center"/>
              <w:rPr>
                <w:rFonts w:ascii="楷体_GB2312" w:eastAsia="楷体_GB2312"/>
                <w:szCs w:val="21"/>
              </w:rPr>
            </w:pPr>
            <w:r>
              <w:rPr>
                <w:rFonts w:hint="eastAsia" w:ascii="楷体_GB2312" w:eastAsia="楷体_GB2312"/>
                <w:szCs w:val="21"/>
              </w:rPr>
              <w:t>第一学期</w:t>
            </w:r>
          </w:p>
        </w:tc>
        <w:tc>
          <w:tcPr>
            <w:tcW w:w="754" w:type="dxa"/>
            <w:vAlign w:val="center"/>
          </w:tcPr>
          <w:p>
            <w:pPr>
              <w:jc w:val="center"/>
              <w:rPr>
                <w:rFonts w:ascii="楷体_GB2312" w:eastAsia="楷体_GB2312"/>
                <w:szCs w:val="21"/>
              </w:rPr>
            </w:pPr>
            <w:r>
              <w:rPr>
                <w:rFonts w:hint="eastAsia" w:ascii="楷体_GB2312" w:eastAsia="楷体_GB2312"/>
                <w:szCs w:val="21"/>
              </w:rPr>
              <w:t>14</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r>
              <w:rPr>
                <w:rFonts w:hint="eastAsia" w:ascii="楷体_GB2312" w:eastAsia="楷体_GB2312"/>
                <w:szCs w:val="21"/>
              </w:rPr>
              <w:t>1</w:t>
            </w:r>
          </w:p>
        </w:tc>
        <w:tc>
          <w:tcPr>
            <w:tcW w:w="565" w:type="dxa"/>
            <w:vAlign w:val="center"/>
          </w:tcPr>
          <w:p>
            <w:pPr>
              <w:jc w:val="center"/>
              <w:rPr>
                <w:rFonts w:ascii="楷体_GB2312" w:eastAsia="楷体_GB2312"/>
                <w:szCs w:val="21"/>
              </w:rPr>
            </w:pPr>
            <w:r>
              <w:rPr>
                <w:rFonts w:hint="eastAsia" w:ascii="楷体_GB2312" w:eastAsia="楷体_GB2312"/>
                <w:szCs w:val="21"/>
              </w:rPr>
              <w:t>3</w:t>
            </w: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1</w:t>
            </w:r>
          </w:p>
        </w:tc>
        <w:tc>
          <w:tcPr>
            <w:tcW w:w="754"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21" w:type="dxa"/>
            <w:vMerge w:val="continue"/>
            <w:vAlign w:val="center"/>
          </w:tcPr>
          <w:p>
            <w:pPr>
              <w:jc w:val="center"/>
              <w:rPr>
                <w:rFonts w:ascii="楷体_GB2312" w:eastAsia="楷体_GB2312"/>
                <w:szCs w:val="21"/>
              </w:rPr>
            </w:pPr>
          </w:p>
        </w:tc>
        <w:tc>
          <w:tcPr>
            <w:tcW w:w="1322" w:type="dxa"/>
            <w:vAlign w:val="center"/>
          </w:tcPr>
          <w:p>
            <w:pPr>
              <w:jc w:val="center"/>
              <w:rPr>
                <w:rFonts w:ascii="楷体_GB2312" w:eastAsia="楷体_GB2312"/>
                <w:szCs w:val="21"/>
              </w:rPr>
            </w:pPr>
            <w:r>
              <w:rPr>
                <w:rFonts w:hint="eastAsia" w:ascii="楷体_GB2312" w:eastAsia="楷体_GB2312"/>
                <w:szCs w:val="21"/>
              </w:rPr>
              <w:t>第二学期</w:t>
            </w:r>
          </w:p>
        </w:tc>
        <w:tc>
          <w:tcPr>
            <w:tcW w:w="754" w:type="dxa"/>
            <w:vAlign w:val="center"/>
          </w:tcPr>
          <w:p>
            <w:pPr>
              <w:jc w:val="center"/>
              <w:rPr>
                <w:rFonts w:ascii="楷体_GB2312" w:eastAsia="楷体_GB2312"/>
                <w:szCs w:val="21"/>
              </w:rPr>
            </w:pPr>
            <w:r>
              <w:rPr>
                <w:rFonts w:hint="eastAsia" w:ascii="楷体_GB2312" w:eastAsia="楷体_GB2312"/>
                <w:szCs w:val="21"/>
              </w:rPr>
              <w:t>18</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7</w:t>
            </w:r>
          </w:p>
        </w:tc>
        <w:tc>
          <w:tcPr>
            <w:tcW w:w="754" w:type="dxa"/>
            <w:vAlign w:val="center"/>
          </w:tcPr>
          <w:p>
            <w:pPr>
              <w:jc w:val="center"/>
              <w:rPr>
                <w:rFonts w:ascii="楷体_GB2312" w:eastAsia="楷体_GB2312"/>
                <w:szCs w:val="21"/>
              </w:rPr>
            </w:pPr>
            <w:r>
              <w:rPr>
                <w:rFonts w:hint="eastAsia" w:ascii="楷体_GB2312" w:eastAsia="楷体_GB2312"/>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321" w:type="dxa"/>
            <w:vMerge w:val="restart"/>
            <w:vAlign w:val="center"/>
          </w:tcPr>
          <w:p>
            <w:pPr>
              <w:jc w:val="center"/>
              <w:rPr>
                <w:rFonts w:ascii="楷体_GB2312" w:eastAsia="楷体_GB2312"/>
                <w:szCs w:val="21"/>
              </w:rPr>
            </w:pPr>
            <w:r>
              <w:rPr>
                <w:rFonts w:hint="eastAsia" w:ascii="楷体_GB2312" w:eastAsia="楷体_GB2312"/>
                <w:szCs w:val="21"/>
              </w:rPr>
              <w:t>二</w:t>
            </w:r>
          </w:p>
        </w:tc>
        <w:tc>
          <w:tcPr>
            <w:tcW w:w="1322" w:type="dxa"/>
            <w:vAlign w:val="center"/>
          </w:tcPr>
          <w:p>
            <w:pPr>
              <w:jc w:val="center"/>
              <w:rPr>
                <w:rFonts w:ascii="楷体_GB2312" w:eastAsia="楷体_GB2312"/>
                <w:szCs w:val="21"/>
              </w:rPr>
            </w:pPr>
            <w:r>
              <w:rPr>
                <w:rFonts w:hint="eastAsia" w:ascii="楷体_GB2312" w:eastAsia="楷体_GB2312"/>
                <w:szCs w:val="21"/>
              </w:rPr>
              <w:t>第三学期</w:t>
            </w:r>
          </w:p>
        </w:tc>
        <w:tc>
          <w:tcPr>
            <w:tcW w:w="754" w:type="dxa"/>
            <w:vAlign w:val="center"/>
          </w:tcPr>
          <w:p>
            <w:pPr>
              <w:jc w:val="center"/>
              <w:rPr>
                <w:rFonts w:ascii="楷体_GB2312" w:eastAsia="楷体_GB2312"/>
                <w:szCs w:val="21"/>
              </w:rPr>
            </w:pPr>
            <w:r>
              <w:rPr>
                <w:rFonts w:hint="eastAsia" w:ascii="楷体_GB2312" w:eastAsia="楷体_GB2312"/>
                <w:szCs w:val="21"/>
              </w:rPr>
              <w:t>18</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1</w:t>
            </w:r>
          </w:p>
        </w:tc>
        <w:tc>
          <w:tcPr>
            <w:tcW w:w="754"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1321" w:type="dxa"/>
            <w:vMerge w:val="continue"/>
            <w:vAlign w:val="center"/>
          </w:tcPr>
          <w:p>
            <w:pPr>
              <w:jc w:val="center"/>
              <w:rPr>
                <w:rFonts w:ascii="楷体_GB2312" w:eastAsia="楷体_GB2312"/>
                <w:szCs w:val="21"/>
              </w:rPr>
            </w:pPr>
          </w:p>
        </w:tc>
        <w:tc>
          <w:tcPr>
            <w:tcW w:w="1322" w:type="dxa"/>
            <w:vAlign w:val="center"/>
          </w:tcPr>
          <w:p>
            <w:pPr>
              <w:jc w:val="center"/>
              <w:rPr>
                <w:rFonts w:ascii="楷体_GB2312" w:eastAsia="楷体_GB2312"/>
                <w:szCs w:val="21"/>
              </w:rPr>
            </w:pPr>
            <w:r>
              <w:rPr>
                <w:rFonts w:hint="eastAsia" w:ascii="楷体_GB2312" w:eastAsia="楷体_GB2312"/>
                <w:szCs w:val="21"/>
              </w:rPr>
              <w:t>第四学期</w:t>
            </w:r>
          </w:p>
        </w:tc>
        <w:tc>
          <w:tcPr>
            <w:tcW w:w="754" w:type="dxa"/>
            <w:vAlign w:val="center"/>
          </w:tcPr>
          <w:p>
            <w:pPr>
              <w:jc w:val="center"/>
              <w:rPr>
                <w:rFonts w:ascii="楷体_GB2312" w:eastAsia="楷体_GB2312"/>
                <w:szCs w:val="21"/>
              </w:rPr>
            </w:pPr>
            <w:r>
              <w:rPr>
                <w:rFonts w:hint="eastAsia" w:ascii="楷体_GB2312" w:eastAsia="楷体_GB2312"/>
                <w:szCs w:val="21"/>
              </w:rPr>
              <w:t>18</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7</w:t>
            </w:r>
          </w:p>
        </w:tc>
        <w:tc>
          <w:tcPr>
            <w:tcW w:w="754" w:type="dxa"/>
            <w:vAlign w:val="center"/>
          </w:tcPr>
          <w:p>
            <w:pPr>
              <w:jc w:val="center"/>
              <w:rPr>
                <w:rFonts w:ascii="楷体_GB2312" w:eastAsia="楷体_GB2312"/>
                <w:szCs w:val="21"/>
              </w:rPr>
            </w:pPr>
            <w:r>
              <w:rPr>
                <w:rFonts w:hint="eastAsia" w:ascii="楷体_GB2312" w:eastAsia="楷体_GB2312"/>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1321" w:type="dxa"/>
            <w:vMerge w:val="restart"/>
            <w:vAlign w:val="center"/>
          </w:tcPr>
          <w:p>
            <w:pPr>
              <w:jc w:val="center"/>
              <w:rPr>
                <w:rFonts w:ascii="楷体_GB2312" w:eastAsia="楷体_GB2312"/>
                <w:szCs w:val="21"/>
              </w:rPr>
            </w:pPr>
            <w:r>
              <w:rPr>
                <w:rFonts w:hint="eastAsia" w:ascii="楷体_GB2312" w:eastAsia="楷体_GB2312"/>
                <w:szCs w:val="21"/>
              </w:rPr>
              <w:t>三</w:t>
            </w:r>
          </w:p>
        </w:tc>
        <w:tc>
          <w:tcPr>
            <w:tcW w:w="1322" w:type="dxa"/>
            <w:vAlign w:val="center"/>
          </w:tcPr>
          <w:p>
            <w:pPr>
              <w:jc w:val="center"/>
              <w:rPr>
                <w:rFonts w:ascii="楷体_GB2312" w:eastAsia="楷体_GB2312"/>
                <w:szCs w:val="21"/>
              </w:rPr>
            </w:pPr>
            <w:r>
              <w:rPr>
                <w:rFonts w:hint="eastAsia" w:ascii="楷体_GB2312" w:eastAsia="楷体_GB2312"/>
                <w:szCs w:val="21"/>
              </w:rPr>
              <w:t>第五学期</w:t>
            </w:r>
          </w:p>
        </w:tc>
        <w:tc>
          <w:tcPr>
            <w:tcW w:w="754" w:type="dxa"/>
            <w:vAlign w:val="center"/>
          </w:tcPr>
          <w:p>
            <w:pPr>
              <w:jc w:val="center"/>
              <w:rPr>
                <w:rFonts w:ascii="楷体_GB2312" w:eastAsia="楷体_GB2312"/>
                <w:szCs w:val="21"/>
              </w:rPr>
            </w:pPr>
            <w:r>
              <w:rPr>
                <w:rFonts w:hint="eastAsia" w:ascii="楷体_GB2312" w:eastAsia="楷体_GB2312"/>
                <w:szCs w:val="21"/>
              </w:rPr>
              <w:t>18</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1</w:t>
            </w:r>
          </w:p>
        </w:tc>
        <w:tc>
          <w:tcPr>
            <w:tcW w:w="754"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1321" w:type="dxa"/>
            <w:vMerge w:val="continue"/>
            <w:vAlign w:val="center"/>
          </w:tcPr>
          <w:p>
            <w:pPr>
              <w:jc w:val="center"/>
              <w:rPr>
                <w:rFonts w:ascii="楷体_GB2312" w:eastAsia="楷体_GB2312"/>
                <w:szCs w:val="21"/>
              </w:rPr>
            </w:pPr>
          </w:p>
        </w:tc>
        <w:tc>
          <w:tcPr>
            <w:tcW w:w="1322" w:type="dxa"/>
            <w:vAlign w:val="center"/>
          </w:tcPr>
          <w:p>
            <w:pPr>
              <w:jc w:val="center"/>
              <w:rPr>
                <w:rFonts w:ascii="楷体_GB2312" w:eastAsia="楷体_GB2312"/>
                <w:szCs w:val="21"/>
              </w:rPr>
            </w:pPr>
            <w:r>
              <w:rPr>
                <w:rFonts w:hint="eastAsia" w:ascii="楷体_GB2312" w:eastAsia="楷体_GB2312"/>
                <w:szCs w:val="21"/>
              </w:rPr>
              <w:t>第六学期</w:t>
            </w:r>
          </w:p>
        </w:tc>
        <w:tc>
          <w:tcPr>
            <w:tcW w:w="754" w:type="dxa"/>
            <w:vAlign w:val="center"/>
          </w:tcPr>
          <w:p>
            <w:pPr>
              <w:jc w:val="center"/>
              <w:rPr>
                <w:rFonts w:ascii="楷体_GB2312" w:eastAsia="楷体_GB2312"/>
                <w:szCs w:val="21"/>
              </w:rPr>
            </w:pPr>
            <w:r>
              <w:rPr>
                <w:rFonts w:hint="eastAsia" w:ascii="楷体_GB2312" w:eastAsia="楷体_GB2312"/>
                <w:szCs w:val="21"/>
              </w:rPr>
              <w:t>18</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7</w:t>
            </w:r>
          </w:p>
        </w:tc>
        <w:tc>
          <w:tcPr>
            <w:tcW w:w="754" w:type="dxa"/>
            <w:vAlign w:val="center"/>
          </w:tcPr>
          <w:p>
            <w:pPr>
              <w:jc w:val="center"/>
              <w:rPr>
                <w:rFonts w:ascii="楷体_GB2312" w:eastAsia="楷体_GB2312"/>
                <w:szCs w:val="21"/>
              </w:rPr>
            </w:pPr>
            <w:r>
              <w:rPr>
                <w:rFonts w:hint="eastAsia" w:ascii="楷体_GB2312" w:eastAsia="楷体_GB2312"/>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21" w:type="dxa"/>
            <w:vMerge w:val="restart"/>
            <w:vAlign w:val="center"/>
          </w:tcPr>
          <w:p>
            <w:pPr>
              <w:jc w:val="center"/>
              <w:rPr>
                <w:rFonts w:ascii="楷体_GB2312" w:eastAsia="楷体_GB2312"/>
                <w:szCs w:val="21"/>
              </w:rPr>
            </w:pPr>
            <w:r>
              <w:rPr>
                <w:rFonts w:hint="eastAsia" w:ascii="楷体_GB2312" w:eastAsia="楷体_GB2312"/>
                <w:szCs w:val="21"/>
              </w:rPr>
              <w:t>四</w:t>
            </w:r>
          </w:p>
        </w:tc>
        <w:tc>
          <w:tcPr>
            <w:tcW w:w="1322" w:type="dxa"/>
            <w:vAlign w:val="center"/>
          </w:tcPr>
          <w:p>
            <w:pPr>
              <w:jc w:val="center"/>
              <w:rPr>
                <w:rFonts w:ascii="楷体_GB2312" w:eastAsia="楷体_GB2312"/>
                <w:szCs w:val="21"/>
              </w:rPr>
            </w:pPr>
            <w:r>
              <w:rPr>
                <w:rFonts w:hint="eastAsia" w:ascii="楷体_GB2312" w:eastAsia="楷体_GB2312"/>
                <w:szCs w:val="21"/>
              </w:rPr>
              <w:t>第七学期</w:t>
            </w:r>
          </w:p>
        </w:tc>
        <w:tc>
          <w:tcPr>
            <w:tcW w:w="754" w:type="dxa"/>
            <w:vAlign w:val="center"/>
          </w:tcPr>
          <w:p>
            <w:pPr>
              <w:jc w:val="center"/>
              <w:rPr>
                <w:rFonts w:ascii="楷体_GB2312" w:eastAsia="楷体_GB2312"/>
                <w:szCs w:val="21"/>
              </w:rPr>
            </w:pPr>
            <w:r>
              <w:rPr>
                <w:rFonts w:hint="eastAsia" w:ascii="楷体_GB2312" w:eastAsia="楷体_GB2312"/>
                <w:szCs w:val="21"/>
              </w:rPr>
              <w:t>14</w:t>
            </w:r>
          </w:p>
        </w:tc>
        <w:tc>
          <w:tcPr>
            <w:tcW w:w="756" w:type="dxa"/>
            <w:vAlign w:val="center"/>
          </w:tcPr>
          <w:p>
            <w:pPr>
              <w:jc w:val="center"/>
              <w:rPr>
                <w:rFonts w:ascii="楷体_GB2312" w:eastAsia="楷体_GB2312"/>
                <w:szCs w:val="21"/>
              </w:rPr>
            </w:pPr>
            <w:r>
              <w:rPr>
                <w:rFonts w:hint="eastAsia" w:ascii="楷体_GB2312" w:eastAsia="楷体_GB2312"/>
                <w:szCs w:val="21"/>
              </w:rPr>
              <w:t>2</w:t>
            </w: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1</w:t>
            </w:r>
          </w:p>
        </w:tc>
        <w:tc>
          <w:tcPr>
            <w:tcW w:w="754"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321" w:type="dxa"/>
            <w:vMerge w:val="continue"/>
            <w:vAlign w:val="center"/>
          </w:tcPr>
          <w:p>
            <w:pPr>
              <w:jc w:val="center"/>
              <w:rPr>
                <w:rFonts w:ascii="楷体_GB2312" w:eastAsia="楷体_GB2312"/>
                <w:szCs w:val="21"/>
              </w:rPr>
            </w:pPr>
          </w:p>
        </w:tc>
        <w:tc>
          <w:tcPr>
            <w:tcW w:w="1322" w:type="dxa"/>
            <w:vAlign w:val="center"/>
          </w:tcPr>
          <w:p>
            <w:pPr>
              <w:jc w:val="center"/>
              <w:rPr>
                <w:rFonts w:ascii="楷体_GB2312" w:eastAsia="楷体_GB2312"/>
                <w:szCs w:val="21"/>
              </w:rPr>
            </w:pPr>
            <w:r>
              <w:rPr>
                <w:rFonts w:hint="eastAsia" w:ascii="楷体_GB2312" w:eastAsia="楷体_GB2312"/>
                <w:szCs w:val="21"/>
              </w:rPr>
              <w:t>第八学期</w:t>
            </w:r>
          </w:p>
        </w:tc>
        <w:tc>
          <w:tcPr>
            <w:tcW w:w="754" w:type="dxa"/>
            <w:vAlign w:val="center"/>
          </w:tcPr>
          <w:p>
            <w:pPr>
              <w:jc w:val="center"/>
              <w:rPr>
                <w:rFonts w:ascii="楷体_GB2312" w:eastAsia="楷体_GB2312"/>
                <w:szCs w:val="21"/>
              </w:rPr>
            </w:pPr>
            <w:r>
              <w:rPr>
                <w:rFonts w:hint="eastAsia" w:ascii="楷体_GB2312" w:eastAsia="楷体_GB2312"/>
                <w:szCs w:val="21"/>
              </w:rPr>
              <w:t>8</w:t>
            </w:r>
          </w:p>
        </w:tc>
        <w:tc>
          <w:tcPr>
            <w:tcW w:w="756"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565" w:type="dxa"/>
            <w:vAlign w:val="center"/>
          </w:tcPr>
          <w:p>
            <w:pPr>
              <w:jc w:val="center"/>
              <w:rPr>
                <w:rFonts w:ascii="楷体_GB2312" w:eastAsia="楷体_GB2312"/>
                <w:szCs w:val="21"/>
              </w:rPr>
            </w:pPr>
          </w:p>
        </w:tc>
        <w:tc>
          <w:tcPr>
            <w:tcW w:w="943"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8</w:t>
            </w:r>
          </w:p>
        </w:tc>
        <w:tc>
          <w:tcPr>
            <w:tcW w:w="754" w:type="dxa"/>
            <w:vAlign w:val="center"/>
          </w:tcPr>
          <w:p>
            <w:pPr>
              <w:jc w:val="center"/>
              <w:rPr>
                <w:rFonts w:ascii="楷体_GB2312" w:eastAsia="楷体_GB2312"/>
                <w:szCs w:val="21"/>
              </w:rPr>
            </w:pPr>
            <w:r>
              <w:rPr>
                <w:rFonts w:hint="eastAsia" w:ascii="楷体_GB2312" w:eastAsia="楷体_GB2312"/>
                <w:szCs w:val="21"/>
              </w:rPr>
              <w:t>2</w:t>
            </w: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p>
        </w:tc>
        <w:tc>
          <w:tcPr>
            <w:tcW w:w="754" w:type="dxa"/>
            <w:vAlign w:val="center"/>
          </w:tcPr>
          <w:p>
            <w:pPr>
              <w:jc w:val="center"/>
              <w:rPr>
                <w:rFonts w:ascii="楷体_GB2312" w:eastAsia="楷体_GB2312"/>
                <w:szCs w:val="21"/>
              </w:rPr>
            </w:pPr>
            <w:r>
              <w:rPr>
                <w:rFonts w:hint="eastAsia" w:ascii="楷体_GB2312" w:eastAsia="楷体_GB2312"/>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643" w:type="dxa"/>
            <w:gridSpan w:val="2"/>
            <w:vAlign w:val="center"/>
          </w:tcPr>
          <w:p>
            <w:pPr>
              <w:jc w:val="center"/>
              <w:rPr>
                <w:rFonts w:ascii="楷体_GB2312" w:eastAsia="楷体_GB2312"/>
                <w:szCs w:val="21"/>
              </w:rPr>
            </w:pPr>
            <w:r>
              <w:rPr>
                <w:rFonts w:hint="eastAsia" w:ascii="楷体_GB2312" w:eastAsia="楷体_GB2312"/>
                <w:szCs w:val="21"/>
              </w:rPr>
              <w:t>总    计</w:t>
            </w:r>
          </w:p>
        </w:tc>
        <w:tc>
          <w:tcPr>
            <w:tcW w:w="754" w:type="dxa"/>
            <w:vAlign w:val="center"/>
          </w:tcPr>
          <w:p>
            <w:pPr>
              <w:jc w:val="center"/>
              <w:rPr>
                <w:rFonts w:ascii="楷体_GB2312" w:eastAsia="楷体_GB2312"/>
                <w:szCs w:val="21"/>
              </w:rPr>
            </w:pPr>
            <w:r>
              <w:rPr>
                <w:rFonts w:hint="eastAsia" w:ascii="楷体_GB2312" w:eastAsia="楷体_GB2312"/>
                <w:szCs w:val="21"/>
              </w:rPr>
              <w:t>126</w:t>
            </w:r>
          </w:p>
        </w:tc>
        <w:tc>
          <w:tcPr>
            <w:tcW w:w="756" w:type="dxa"/>
            <w:vAlign w:val="center"/>
          </w:tcPr>
          <w:p>
            <w:pPr>
              <w:jc w:val="center"/>
              <w:rPr>
                <w:rFonts w:ascii="楷体_GB2312" w:eastAsia="楷体_GB2312"/>
                <w:szCs w:val="21"/>
              </w:rPr>
            </w:pPr>
            <w:r>
              <w:rPr>
                <w:rFonts w:hint="eastAsia" w:ascii="楷体_GB2312" w:eastAsia="楷体_GB2312"/>
                <w:szCs w:val="21"/>
              </w:rPr>
              <w:t>14</w:t>
            </w:r>
          </w:p>
        </w:tc>
        <w:tc>
          <w:tcPr>
            <w:tcW w:w="565" w:type="dxa"/>
            <w:vAlign w:val="center"/>
          </w:tcPr>
          <w:p>
            <w:pPr>
              <w:jc w:val="center"/>
              <w:rPr>
                <w:rFonts w:ascii="楷体_GB2312" w:eastAsia="楷体_GB2312"/>
                <w:szCs w:val="21"/>
              </w:rPr>
            </w:pPr>
            <w:r>
              <w:rPr>
                <w:rFonts w:hint="eastAsia" w:ascii="楷体_GB2312" w:eastAsia="楷体_GB2312"/>
                <w:szCs w:val="21"/>
              </w:rPr>
              <w:t>1</w:t>
            </w:r>
          </w:p>
        </w:tc>
        <w:tc>
          <w:tcPr>
            <w:tcW w:w="565" w:type="dxa"/>
            <w:vAlign w:val="center"/>
          </w:tcPr>
          <w:p>
            <w:pPr>
              <w:jc w:val="center"/>
              <w:rPr>
                <w:rFonts w:ascii="楷体_GB2312" w:eastAsia="楷体_GB2312"/>
                <w:szCs w:val="21"/>
              </w:rPr>
            </w:pPr>
            <w:r>
              <w:rPr>
                <w:rFonts w:hint="eastAsia" w:ascii="楷体_GB2312" w:eastAsia="楷体_GB2312"/>
                <w:szCs w:val="21"/>
              </w:rPr>
              <w:t>3</w:t>
            </w:r>
          </w:p>
        </w:tc>
        <w:tc>
          <w:tcPr>
            <w:tcW w:w="943"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8</w:t>
            </w:r>
          </w:p>
        </w:tc>
        <w:tc>
          <w:tcPr>
            <w:tcW w:w="754" w:type="dxa"/>
            <w:vAlign w:val="center"/>
          </w:tcPr>
          <w:p>
            <w:pPr>
              <w:jc w:val="center"/>
              <w:rPr>
                <w:rFonts w:ascii="楷体_GB2312" w:eastAsia="楷体_GB2312"/>
                <w:szCs w:val="21"/>
              </w:rPr>
            </w:pPr>
            <w:r>
              <w:rPr>
                <w:rFonts w:hint="eastAsia" w:ascii="楷体_GB2312" w:eastAsia="楷体_GB2312"/>
                <w:szCs w:val="21"/>
              </w:rPr>
              <w:t>2</w:t>
            </w:r>
          </w:p>
        </w:tc>
        <w:tc>
          <w:tcPr>
            <w:tcW w:w="754" w:type="dxa"/>
            <w:vAlign w:val="center"/>
          </w:tcPr>
          <w:p>
            <w:pPr>
              <w:jc w:val="center"/>
              <w:rPr>
                <w:rFonts w:ascii="楷体_GB2312" w:eastAsia="楷体_GB2312"/>
                <w:szCs w:val="21"/>
              </w:rPr>
            </w:pPr>
            <w:r>
              <w:rPr>
                <w:rFonts w:hint="eastAsia" w:ascii="楷体_GB2312" w:eastAsia="楷体_GB2312"/>
                <w:szCs w:val="21"/>
              </w:rPr>
              <w:t>4</w:t>
            </w:r>
          </w:p>
        </w:tc>
        <w:tc>
          <w:tcPr>
            <w:tcW w:w="754" w:type="dxa"/>
            <w:vAlign w:val="center"/>
          </w:tcPr>
          <w:p>
            <w:pPr>
              <w:jc w:val="center"/>
              <w:rPr>
                <w:rFonts w:ascii="楷体_GB2312" w:eastAsia="楷体_GB2312"/>
                <w:szCs w:val="21"/>
              </w:rPr>
            </w:pPr>
            <w:r>
              <w:rPr>
                <w:rFonts w:hint="eastAsia" w:ascii="楷体_GB2312" w:eastAsia="楷体_GB2312"/>
                <w:szCs w:val="21"/>
              </w:rPr>
              <w:t>37</w:t>
            </w:r>
          </w:p>
        </w:tc>
        <w:tc>
          <w:tcPr>
            <w:tcW w:w="754" w:type="dxa"/>
            <w:vAlign w:val="center"/>
          </w:tcPr>
          <w:p>
            <w:pPr>
              <w:jc w:val="center"/>
              <w:rPr>
                <w:rFonts w:ascii="楷体_GB2312" w:eastAsia="楷体_GB2312"/>
                <w:szCs w:val="21"/>
              </w:rPr>
            </w:pPr>
            <w:r>
              <w:rPr>
                <w:rFonts w:hint="eastAsia" w:ascii="楷体_GB2312" w:eastAsia="楷体_GB2312"/>
                <w:szCs w:val="21"/>
              </w:rPr>
              <w:t>199</w:t>
            </w:r>
          </w:p>
        </w:tc>
      </w:tr>
    </w:tbl>
    <w:p>
      <w:pPr>
        <w:rPr>
          <w:rFonts w:ascii="楷体_GB2312" w:eastAsia="楷体_GB2312"/>
          <w:b/>
          <w:sz w:val="24"/>
        </w:rPr>
      </w:pPr>
    </w:p>
    <w:p>
      <w:pPr>
        <w:rPr>
          <w:rFonts w:ascii="楷体_GB2312" w:eastAsia="楷体_GB2312"/>
          <w:sz w:val="24"/>
        </w:rPr>
      </w:pPr>
      <w:r>
        <w:rPr>
          <w:rFonts w:hint="eastAsia" w:ascii="楷体_GB2312" w:eastAsia="楷体_GB2312"/>
          <w:b/>
          <w:sz w:val="24"/>
        </w:rPr>
        <w:t>附表二</w:t>
      </w:r>
      <w:r>
        <w:rPr>
          <w:rFonts w:hint="eastAsia" w:ascii="楷体_GB2312" w:eastAsia="楷体_GB2312"/>
          <w:sz w:val="24"/>
        </w:rPr>
        <w:t xml:space="preserve">：          </w:t>
      </w:r>
      <w:r>
        <w:rPr>
          <w:rFonts w:hint="eastAsia" w:ascii="楷体_GB2312" w:eastAsia="楷体_GB2312"/>
          <w:b/>
          <w:sz w:val="24"/>
        </w:rPr>
        <w:t>资源环境与城乡规划管理专业课程设置及教学进程计划表</w:t>
      </w:r>
    </w:p>
    <w:tbl>
      <w:tblPr>
        <w:tblStyle w:val="18"/>
        <w:tblW w:w="109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8"/>
        <w:gridCol w:w="362"/>
        <w:gridCol w:w="3242"/>
        <w:gridCol w:w="540"/>
        <w:gridCol w:w="540"/>
        <w:gridCol w:w="540"/>
        <w:gridCol w:w="540"/>
        <w:gridCol w:w="540"/>
        <w:gridCol w:w="540"/>
        <w:gridCol w:w="540"/>
        <w:gridCol w:w="540"/>
        <w:gridCol w:w="624"/>
        <w:gridCol w:w="456"/>
        <w:gridCol w:w="540"/>
        <w:gridCol w:w="540"/>
        <w:gridCol w:w="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89" w:hRule="atLeast"/>
          <w:jc w:val="center"/>
        </w:trPr>
        <w:tc>
          <w:tcPr>
            <w:tcW w:w="720" w:type="dxa"/>
            <w:gridSpan w:val="2"/>
            <w:vMerge w:val="restart"/>
            <w:vAlign w:val="center"/>
          </w:tcPr>
          <w:p>
            <w:pPr>
              <w:jc w:val="center"/>
              <w:rPr>
                <w:rFonts w:ascii="楷体_GB2312" w:eastAsia="楷体_GB2312"/>
                <w:sz w:val="18"/>
                <w:szCs w:val="18"/>
              </w:rPr>
            </w:pPr>
            <w:r>
              <w:rPr>
                <w:rFonts w:hint="eastAsia" w:ascii="楷体_GB2312" w:eastAsia="楷体_GB2312"/>
                <w:sz w:val="18"/>
                <w:szCs w:val="18"/>
              </w:rPr>
              <w:t>课程</w:t>
            </w:r>
          </w:p>
          <w:p>
            <w:pPr>
              <w:jc w:val="center"/>
              <w:rPr>
                <w:rFonts w:ascii="楷体_GB2312" w:eastAsia="楷体_GB2312"/>
                <w:sz w:val="18"/>
                <w:szCs w:val="18"/>
              </w:rPr>
            </w:pPr>
            <w:r>
              <w:rPr>
                <w:rFonts w:hint="eastAsia" w:ascii="楷体_GB2312" w:eastAsia="楷体_GB2312"/>
                <w:sz w:val="18"/>
                <w:szCs w:val="18"/>
              </w:rPr>
              <w:t>类别</w:t>
            </w:r>
          </w:p>
        </w:tc>
        <w:tc>
          <w:tcPr>
            <w:tcW w:w="3242" w:type="dxa"/>
            <w:vMerge w:val="restart"/>
            <w:vAlign w:val="center"/>
          </w:tcPr>
          <w:p>
            <w:pPr>
              <w:jc w:val="center"/>
              <w:rPr>
                <w:rFonts w:ascii="楷体_GB2312" w:eastAsia="楷体_GB2312"/>
                <w:sz w:val="18"/>
                <w:szCs w:val="18"/>
              </w:rPr>
            </w:pPr>
            <w:r>
              <w:rPr>
                <w:rFonts w:hint="eastAsia" w:ascii="楷体_GB2312" w:eastAsia="楷体_GB2312"/>
                <w:sz w:val="18"/>
                <w:szCs w:val="18"/>
              </w:rPr>
              <w:t>课程名称</w:t>
            </w:r>
          </w:p>
        </w:tc>
        <w:tc>
          <w:tcPr>
            <w:tcW w:w="540" w:type="dxa"/>
            <w:vMerge w:val="restart"/>
            <w:vAlign w:val="center"/>
          </w:tcPr>
          <w:p>
            <w:pPr>
              <w:jc w:val="center"/>
              <w:rPr>
                <w:rFonts w:ascii="楷体_GB2312" w:eastAsia="楷体_GB2312"/>
                <w:sz w:val="18"/>
                <w:szCs w:val="18"/>
              </w:rPr>
            </w:pPr>
            <w:r>
              <w:rPr>
                <w:rFonts w:hint="eastAsia" w:ascii="楷体_GB2312" w:eastAsia="楷体_GB2312"/>
                <w:sz w:val="18"/>
                <w:szCs w:val="18"/>
              </w:rPr>
              <w:t>总学分</w:t>
            </w:r>
          </w:p>
        </w:tc>
        <w:tc>
          <w:tcPr>
            <w:tcW w:w="540" w:type="dxa"/>
            <w:vMerge w:val="restart"/>
            <w:vAlign w:val="center"/>
          </w:tcPr>
          <w:p>
            <w:pPr>
              <w:jc w:val="center"/>
              <w:rPr>
                <w:rFonts w:ascii="楷体_GB2312" w:eastAsia="楷体_GB2312"/>
                <w:sz w:val="18"/>
                <w:szCs w:val="18"/>
              </w:rPr>
            </w:pPr>
            <w:r>
              <w:rPr>
                <w:rFonts w:hint="eastAsia" w:ascii="楷体_GB2312" w:eastAsia="楷体_GB2312"/>
                <w:sz w:val="18"/>
                <w:szCs w:val="18"/>
              </w:rPr>
              <w:t>总学时</w:t>
            </w:r>
          </w:p>
        </w:tc>
        <w:tc>
          <w:tcPr>
            <w:tcW w:w="540" w:type="dxa"/>
            <w:vMerge w:val="restart"/>
            <w:vAlign w:val="center"/>
          </w:tcPr>
          <w:p>
            <w:pPr>
              <w:jc w:val="center"/>
              <w:rPr>
                <w:rFonts w:ascii="楷体_GB2312" w:eastAsia="楷体_GB2312"/>
                <w:sz w:val="18"/>
                <w:szCs w:val="18"/>
              </w:rPr>
            </w:pPr>
            <w:r>
              <w:rPr>
                <w:rFonts w:hint="eastAsia" w:ascii="楷体_GB2312" w:eastAsia="楷体_GB2312"/>
                <w:sz w:val="18"/>
                <w:szCs w:val="18"/>
              </w:rPr>
              <w:t>理论学时</w:t>
            </w:r>
          </w:p>
        </w:tc>
        <w:tc>
          <w:tcPr>
            <w:tcW w:w="540" w:type="dxa"/>
            <w:vMerge w:val="restart"/>
            <w:vAlign w:val="center"/>
          </w:tcPr>
          <w:p>
            <w:pPr>
              <w:jc w:val="center"/>
              <w:rPr>
                <w:rFonts w:ascii="楷体_GB2312" w:eastAsia="楷体_GB2312"/>
                <w:sz w:val="18"/>
                <w:szCs w:val="18"/>
              </w:rPr>
            </w:pPr>
            <w:r>
              <w:rPr>
                <w:rFonts w:hint="eastAsia" w:ascii="楷体_GB2312" w:eastAsia="楷体_GB2312"/>
                <w:sz w:val="18"/>
                <w:szCs w:val="18"/>
              </w:rPr>
              <w:t>实践学时</w:t>
            </w:r>
          </w:p>
        </w:tc>
        <w:tc>
          <w:tcPr>
            <w:tcW w:w="540" w:type="dxa"/>
            <w:vMerge w:val="restart"/>
            <w:vAlign w:val="center"/>
          </w:tcPr>
          <w:p>
            <w:pPr>
              <w:jc w:val="center"/>
              <w:rPr>
                <w:rFonts w:ascii="楷体_GB2312" w:eastAsia="楷体_GB2312"/>
                <w:sz w:val="18"/>
                <w:szCs w:val="18"/>
              </w:rPr>
            </w:pPr>
            <w:r>
              <w:rPr>
                <w:rFonts w:hint="eastAsia" w:ascii="楷体_GB2312" w:eastAsia="楷体_GB2312"/>
                <w:sz w:val="18"/>
                <w:szCs w:val="18"/>
              </w:rPr>
              <w:t>考核方式</w:t>
            </w:r>
          </w:p>
        </w:tc>
        <w:tc>
          <w:tcPr>
            <w:tcW w:w="4322" w:type="dxa"/>
            <w:gridSpan w:val="8"/>
            <w:vAlign w:val="center"/>
          </w:tcPr>
          <w:p>
            <w:pPr>
              <w:jc w:val="center"/>
              <w:rPr>
                <w:rFonts w:ascii="楷体_GB2312" w:eastAsia="楷体_GB2312"/>
                <w:sz w:val="18"/>
                <w:szCs w:val="18"/>
              </w:rPr>
            </w:pPr>
            <w:r>
              <w:rPr>
                <w:rFonts w:hint="eastAsia" w:ascii="楷体_GB2312" w:eastAsia="楷体_GB2312"/>
                <w:sz w:val="18"/>
                <w:szCs w:val="18"/>
              </w:rPr>
              <w:t>各学期学分 / 课内周学时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69" w:hRule="atLeast"/>
          <w:jc w:val="center"/>
        </w:trPr>
        <w:tc>
          <w:tcPr>
            <w:tcW w:w="720" w:type="dxa"/>
            <w:gridSpan w:val="2"/>
            <w:vMerge w:val="continue"/>
            <w:tcBorders>
              <w:bottom w:val="single" w:color="auto" w:sz="4" w:space="0"/>
            </w:tcBorders>
          </w:tcPr>
          <w:p>
            <w:pPr>
              <w:rPr>
                <w:rFonts w:ascii="楷体_GB2312" w:eastAsia="楷体_GB2312"/>
                <w:sz w:val="18"/>
                <w:szCs w:val="18"/>
              </w:rPr>
            </w:pPr>
          </w:p>
        </w:tc>
        <w:tc>
          <w:tcPr>
            <w:tcW w:w="3242" w:type="dxa"/>
            <w:vMerge w:val="continue"/>
            <w:tcBorders>
              <w:bottom w:val="single" w:color="auto" w:sz="4" w:space="0"/>
            </w:tcBorders>
          </w:tcPr>
          <w:p>
            <w:pPr>
              <w:rPr>
                <w:rFonts w:ascii="楷体_GB2312" w:eastAsia="楷体_GB2312"/>
                <w:sz w:val="18"/>
                <w:szCs w:val="18"/>
              </w:rPr>
            </w:pPr>
          </w:p>
        </w:tc>
        <w:tc>
          <w:tcPr>
            <w:tcW w:w="540" w:type="dxa"/>
            <w:vMerge w:val="continue"/>
            <w:tcBorders>
              <w:bottom w:val="single" w:color="auto" w:sz="4" w:space="0"/>
            </w:tcBorders>
            <w:vAlign w:val="center"/>
          </w:tcPr>
          <w:p>
            <w:pPr>
              <w:jc w:val="center"/>
              <w:rPr>
                <w:rFonts w:ascii="楷体_GB2312" w:eastAsia="楷体_GB2312"/>
                <w:sz w:val="18"/>
                <w:szCs w:val="18"/>
              </w:rPr>
            </w:pPr>
          </w:p>
        </w:tc>
        <w:tc>
          <w:tcPr>
            <w:tcW w:w="540" w:type="dxa"/>
            <w:vMerge w:val="continue"/>
            <w:tcBorders>
              <w:bottom w:val="single" w:color="auto" w:sz="4" w:space="0"/>
            </w:tcBorders>
            <w:vAlign w:val="center"/>
          </w:tcPr>
          <w:p>
            <w:pPr>
              <w:jc w:val="center"/>
              <w:rPr>
                <w:rFonts w:ascii="楷体_GB2312" w:eastAsia="楷体_GB2312"/>
                <w:sz w:val="18"/>
                <w:szCs w:val="18"/>
              </w:rPr>
            </w:pPr>
          </w:p>
        </w:tc>
        <w:tc>
          <w:tcPr>
            <w:tcW w:w="540" w:type="dxa"/>
            <w:vMerge w:val="continue"/>
            <w:tcBorders>
              <w:bottom w:val="single" w:color="auto" w:sz="4" w:space="0"/>
            </w:tcBorders>
            <w:vAlign w:val="center"/>
          </w:tcPr>
          <w:p>
            <w:pPr>
              <w:jc w:val="center"/>
              <w:rPr>
                <w:rFonts w:ascii="楷体_GB2312" w:eastAsia="楷体_GB2312"/>
                <w:sz w:val="18"/>
                <w:szCs w:val="18"/>
              </w:rPr>
            </w:pPr>
          </w:p>
        </w:tc>
        <w:tc>
          <w:tcPr>
            <w:tcW w:w="540" w:type="dxa"/>
            <w:vMerge w:val="continue"/>
            <w:tcBorders>
              <w:bottom w:val="single" w:color="auto" w:sz="4" w:space="0"/>
            </w:tcBorders>
            <w:vAlign w:val="center"/>
          </w:tcPr>
          <w:p>
            <w:pPr>
              <w:jc w:val="center"/>
              <w:rPr>
                <w:rFonts w:ascii="楷体_GB2312" w:eastAsia="楷体_GB2312"/>
                <w:sz w:val="18"/>
                <w:szCs w:val="18"/>
              </w:rPr>
            </w:pPr>
          </w:p>
        </w:tc>
        <w:tc>
          <w:tcPr>
            <w:tcW w:w="540" w:type="dxa"/>
            <w:vMerge w:val="continue"/>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一</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二</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三</w:t>
            </w:r>
          </w:p>
        </w:tc>
        <w:tc>
          <w:tcPr>
            <w:tcW w:w="624"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四</w:t>
            </w:r>
          </w:p>
        </w:tc>
        <w:tc>
          <w:tcPr>
            <w:tcW w:w="45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五</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六</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七</w:t>
            </w:r>
          </w:p>
        </w:tc>
        <w:tc>
          <w:tcPr>
            <w:tcW w:w="5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08" w:hRule="atLeast"/>
          <w:jc w:val="center"/>
        </w:trPr>
        <w:tc>
          <w:tcPr>
            <w:tcW w:w="358" w:type="dxa"/>
            <w:vMerge w:val="restart"/>
            <w:tcBorders>
              <w:bottom w:val="single" w:color="auto" w:sz="4" w:space="0"/>
            </w:tcBorders>
          </w:tcPr>
          <w:p>
            <w:pPr>
              <w:jc w:val="center"/>
              <w:rPr>
                <w:rFonts w:ascii="楷体_GB2312" w:eastAsia="楷体_GB2312"/>
                <w:sz w:val="18"/>
                <w:szCs w:val="18"/>
              </w:rPr>
            </w:pPr>
            <w:bookmarkStart w:id="17" w:name="OLE_LINK37" w:colFirst="3" w:colLast="3"/>
            <w:bookmarkStart w:id="18" w:name="OLE_LINK38" w:colFirst="3" w:colLast="3"/>
            <w:bookmarkStart w:id="19" w:name="_Hlk328664395"/>
            <w:bookmarkStart w:id="20" w:name="OLE_LINK82" w:colFirst="4" w:colLast="4"/>
            <w:bookmarkStart w:id="21" w:name="OLE_LINK81" w:colFirst="4" w:colLast="4"/>
            <w:bookmarkStart w:id="22" w:name="_Hlk319267667"/>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公</w:t>
            </w: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共</w:t>
            </w: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基</w:t>
            </w: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础</w:t>
            </w: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课</w:t>
            </w:r>
          </w:p>
        </w:tc>
        <w:tc>
          <w:tcPr>
            <w:tcW w:w="362" w:type="dxa"/>
            <w:vMerge w:val="restart"/>
            <w:tcBorders>
              <w:bottom w:val="single" w:color="auto" w:sz="4" w:space="0"/>
            </w:tcBorders>
          </w:tcPr>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必</w:t>
            </w:r>
          </w:p>
          <w:p>
            <w:pPr>
              <w:jc w:val="center"/>
              <w:rPr>
                <w:rFonts w:ascii="楷体_GB2312" w:eastAsia="楷体_GB2312"/>
                <w:sz w:val="18"/>
                <w:szCs w:val="18"/>
              </w:rPr>
            </w:pPr>
            <w:r>
              <w:rPr>
                <w:rFonts w:hint="eastAsia" w:ascii="楷体_GB2312" w:eastAsia="楷体_GB2312"/>
                <w:sz w:val="18"/>
                <w:szCs w:val="18"/>
              </w:rPr>
              <w:t>修</w:t>
            </w:r>
          </w:p>
          <w:p>
            <w:pPr>
              <w:jc w:val="center"/>
              <w:rPr>
                <w:rFonts w:ascii="楷体_GB2312" w:eastAsia="楷体_GB2312"/>
                <w:sz w:val="18"/>
                <w:szCs w:val="18"/>
              </w:rPr>
            </w:pPr>
            <w:r>
              <w:rPr>
                <w:rFonts w:hint="eastAsia" w:ascii="楷体_GB2312" w:eastAsia="楷体_GB2312"/>
                <w:sz w:val="18"/>
                <w:szCs w:val="18"/>
              </w:rPr>
              <w:t>课</w:t>
            </w:r>
          </w:p>
        </w:tc>
        <w:tc>
          <w:tcPr>
            <w:tcW w:w="3242" w:type="dxa"/>
          </w:tcPr>
          <w:p>
            <w:pPr>
              <w:rPr>
                <w:rFonts w:ascii="楷体_GB2312" w:eastAsia="楷体_GB2312"/>
                <w:sz w:val="18"/>
                <w:szCs w:val="18"/>
              </w:rPr>
            </w:pPr>
            <w:r>
              <w:rPr>
                <w:rFonts w:hint="eastAsia" w:ascii="楷体_GB2312" w:eastAsia="楷体_GB2312"/>
                <w:sz w:val="18"/>
                <w:szCs w:val="18"/>
              </w:rPr>
              <w:t>大学英语</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16</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294</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294</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 xml:space="preserve">4/4+2 </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4/4+2</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4/4+2</w:t>
            </w:r>
          </w:p>
        </w:tc>
        <w:tc>
          <w:tcPr>
            <w:tcW w:w="624" w:type="dxa"/>
            <w:vAlign w:val="center"/>
          </w:tcPr>
          <w:p>
            <w:pPr>
              <w:jc w:val="center"/>
              <w:rPr>
                <w:rFonts w:ascii="楷体_GB2312" w:eastAsia="楷体_GB2312"/>
                <w:sz w:val="18"/>
                <w:szCs w:val="18"/>
              </w:rPr>
            </w:pPr>
            <w:r>
              <w:rPr>
                <w:rFonts w:hint="eastAsia" w:ascii="楷体_GB2312" w:eastAsia="楷体_GB2312"/>
                <w:sz w:val="18"/>
                <w:szCs w:val="18"/>
              </w:rPr>
              <w:t>4/4+2</w:t>
            </w:r>
          </w:p>
        </w:tc>
        <w:tc>
          <w:tcPr>
            <w:tcW w:w="456"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p>
        </w:tc>
        <w:tc>
          <w:tcPr>
            <w:tcW w:w="542"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体育</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136</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w:t>
            </w:r>
          </w:p>
        </w:tc>
        <w:tc>
          <w:tcPr>
            <w:tcW w:w="624"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w:t>
            </w: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78"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入学教育</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0</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军事教育</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18</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3/3周</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计算机应用基础</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28</w:t>
            </w:r>
          </w:p>
        </w:tc>
        <w:tc>
          <w:tcPr>
            <w:tcW w:w="540" w:type="dxa"/>
            <w:tcBorders>
              <w:bottom w:val="single" w:color="auto" w:sz="4" w:space="0"/>
            </w:tcBorders>
            <w:vAlign w:val="center"/>
          </w:tcPr>
          <w:p>
            <w:pPr>
              <w:jc w:val="center"/>
              <w:rPr>
                <w:rFonts w:ascii="楷体_GB2312" w:hAnsi="Calibri" w:eastAsia="楷体_GB2312"/>
                <w:sz w:val="18"/>
                <w:szCs w:val="18"/>
              </w:rPr>
            </w:pPr>
            <w:r>
              <w:rPr>
                <w:rFonts w:hint="eastAsia" w:ascii="楷体_GB2312" w:hAnsi="Calibri"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 xml:space="preserve">高等数学 </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7</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128</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大学语文</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中国近现代史纲要①</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color w:val="auto"/>
                <w:sz w:val="18"/>
                <w:szCs w:val="18"/>
              </w:rPr>
            </w:pPr>
            <w:r>
              <w:rPr>
                <w:rFonts w:ascii="楷体_GB2312" w:eastAsia="楷体_GB2312"/>
                <w:color w:val="auto"/>
                <w:sz w:val="18"/>
                <w:szCs w:val="18"/>
              </w:rPr>
              <w:t>36</w:t>
            </w:r>
          </w:p>
        </w:tc>
        <w:tc>
          <w:tcPr>
            <w:tcW w:w="540" w:type="dxa"/>
            <w:tcBorders>
              <w:bottom w:val="single" w:color="auto" w:sz="4" w:space="0"/>
            </w:tcBorders>
            <w:vAlign w:val="center"/>
          </w:tcPr>
          <w:p>
            <w:pPr>
              <w:jc w:val="center"/>
              <w:rPr>
                <w:rFonts w:ascii="楷体_GB2312" w:eastAsia="楷体_GB2312"/>
                <w:color w:val="auto"/>
                <w:sz w:val="18"/>
                <w:szCs w:val="18"/>
              </w:rPr>
            </w:pPr>
            <w:r>
              <w:rPr>
                <w:rFonts w:ascii="楷体_GB2312" w:eastAsia="楷体_GB2312"/>
                <w:color w:val="auto"/>
                <w:sz w:val="18"/>
                <w:szCs w:val="18"/>
              </w:rPr>
              <w:t>32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top w:val="single" w:color="auto" w:sz="4" w:space="0"/>
              <w:bottom w:val="single" w:color="auto" w:sz="4" w:space="0"/>
            </w:tcBorders>
          </w:tcPr>
          <w:p>
            <w:pPr>
              <w:rPr>
                <w:rFonts w:ascii="楷体_GB2312" w:eastAsia="楷体_GB2312"/>
                <w:sz w:val="18"/>
                <w:szCs w:val="18"/>
              </w:rPr>
            </w:pPr>
          </w:p>
        </w:tc>
        <w:tc>
          <w:tcPr>
            <w:tcW w:w="362" w:type="dxa"/>
            <w:vMerge w:val="continue"/>
            <w:tcBorders>
              <w:top w:val="single" w:color="auto" w:sz="4" w:space="0"/>
              <w:bottom w:val="single" w:color="auto" w:sz="4" w:space="0"/>
            </w:tcBorders>
          </w:tcPr>
          <w:p>
            <w:pPr>
              <w:rPr>
                <w:rFonts w:ascii="楷体_GB2312" w:eastAsia="楷体_GB2312"/>
                <w:sz w:val="18"/>
                <w:szCs w:val="18"/>
              </w:rPr>
            </w:pPr>
          </w:p>
        </w:tc>
        <w:tc>
          <w:tcPr>
            <w:tcW w:w="3242" w:type="dxa"/>
            <w:tcBorders>
              <w:top w:val="single" w:color="auto" w:sz="4" w:space="0"/>
            </w:tcBorders>
          </w:tcPr>
          <w:p>
            <w:pPr>
              <w:rPr>
                <w:rFonts w:ascii="楷体_GB2312" w:eastAsia="楷体_GB2312"/>
                <w:sz w:val="18"/>
                <w:szCs w:val="18"/>
              </w:rPr>
            </w:pPr>
            <w:r>
              <w:rPr>
                <w:rFonts w:hint="eastAsia" w:ascii="楷体_GB2312" w:eastAsia="楷体_GB2312"/>
                <w:sz w:val="18"/>
                <w:szCs w:val="18"/>
              </w:rPr>
              <w:t xml:space="preserve">思想道德修养与法律基础① </w:t>
            </w: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48</w:t>
            </w: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40</w:t>
            </w: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8</w:t>
            </w: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top w:val="single" w:color="auto" w:sz="4" w:space="0"/>
            </w:tcBorders>
            <w:vAlign w:val="center"/>
          </w:tcPr>
          <w:p>
            <w:pPr>
              <w:jc w:val="center"/>
              <w:rPr>
                <w:rFonts w:ascii="楷体_GB2312" w:eastAsia="楷体_GB2312"/>
                <w:sz w:val="18"/>
                <w:szCs w:val="18"/>
              </w:rPr>
            </w:pPr>
          </w:p>
        </w:tc>
        <w:tc>
          <w:tcPr>
            <w:tcW w:w="540" w:type="dxa"/>
            <w:tcBorders>
              <w:top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3/2</w:t>
            </w:r>
          </w:p>
        </w:tc>
        <w:tc>
          <w:tcPr>
            <w:tcW w:w="540" w:type="dxa"/>
            <w:tcBorders>
              <w:top w:val="single" w:color="auto" w:sz="4" w:space="0"/>
            </w:tcBorders>
            <w:vAlign w:val="center"/>
          </w:tcPr>
          <w:p>
            <w:pPr>
              <w:jc w:val="center"/>
              <w:rPr>
                <w:rFonts w:ascii="楷体_GB2312" w:eastAsia="楷体_GB2312"/>
                <w:sz w:val="18"/>
                <w:szCs w:val="18"/>
              </w:rPr>
            </w:pPr>
          </w:p>
        </w:tc>
        <w:tc>
          <w:tcPr>
            <w:tcW w:w="624" w:type="dxa"/>
            <w:tcBorders>
              <w:top w:val="single" w:color="auto" w:sz="4" w:space="0"/>
            </w:tcBorders>
            <w:vAlign w:val="center"/>
          </w:tcPr>
          <w:p>
            <w:pPr>
              <w:jc w:val="center"/>
              <w:rPr>
                <w:rFonts w:ascii="楷体_GB2312" w:eastAsia="楷体_GB2312"/>
                <w:sz w:val="18"/>
                <w:szCs w:val="18"/>
              </w:rPr>
            </w:pPr>
          </w:p>
        </w:tc>
        <w:tc>
          <w:tcPr>
            <w:tcW w:w="456" w:type="dxa"/>
            <w:tcBorders>
              <w:top w:val="single" w:color="auto" w:sz="4" w:space="0"/>
            </w:tcBorders>
            <w:vAlign w:val="center"/>
          </w:tcPr>
          <w:p>
            <w:pPr>
              <w:jc w:val="center"/>
              <w:rPr>
                <w:rFonts w:ascii="楷体_GB2312" w:eastAsia="楷体_GB2312"/>
                <w:sz w:val="18"/>
                <w:szCs w:val="18"/>
              </w:rPr>
            </w:pPr>
          </w:p>
        </w:tc>
        <w:tc>
          <w:tcPr>
            <w:tcW w:w="540" w:type="dxa"/>
            <w:tcBorders>
              <w:top w:val="single" w:color="auto" w:sz="4" w:space="0"/>
            </w:tcBorders>
            <w:vAlign w:val="center"/>
          </w:tcPr>
          <w:p>
            <w:pPr>
              <w:jc w:val="center"/>
              <w:rPr>
                <w:rFonts w:ascii="楷体_GB2312" w:eastAsia="楷体_GB2312"/>
                <w:sz w:val="18"/>
                <w:szCs w:val="18"/>
              </w:rPr>
            </w:pPr>
          </w:p>
        </w:tc>
        <w:tc>
          <w:tcPr>
            <w:tcW w:w="540" w:type="dxa"/>
            <w:tcBorders>
              <w:top w:val="single" w:color="auto" w:sz="4" w:space="0"/>
            </w:tcBorders>
            <w:vAlign w:val="center"/>
          </w:tcPr>
          <w:p>
            <w:pPr>
              <w:jc w:val="center"/>
              <w:rPr>
                <w:rFonts w:ascii="楷体_GB2312" w:eastAsia="楷体_GB2312"/>
                <w:sz w:val="18"/>
                <w:szCs w:val="18"/>
              </w:rPr>
            </w:pPr>
          </w:p>
        </w:tc>
        <w:tc>
          <w:tcPr>
            <w:tcW w:w="542" w:type="dxa"/>
            <w:tcBorders>
              <w:top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马克思主义基本原理</w:t>
            </w:r>
            <w:r>
              <w:rPr>
                <w:rFonts w:hint="eastAsia" w:ascii="Calibri" w:hAnsi="Calibri" w:eastAsia="楷体_GB2312"/>
                <w:sz w:val="18"/>
                <w:szCs w:val="18"/>
              </w:rPr>
              <w:t>概论</w:t>
            </w:r>
            <w:r>
              <w:rPr>
                <w:rFonts w:hint="eastAsia" w:ascii="楷体_GB2312" w:eastAsia="楷体_GB2312"/>
                <w:sz w:val="18"/>
                <w:szCs w:val="18"/>
              </w:rPr>
              <w:t>①</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40</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3/2</w:t>
            </w: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bookmarkStart w:id="23" w:name="OLE_LINK3"/>
            <w:bookmarkStart w:id="24" w:name="OLE_LINK4"/>
            <w:r>
              <w:rPr>
                <w:rFonts w:hint="eastAsia" w:ascii="楷体_GB2312" w:eastAsia="楷体_GB2312"/>
                <w:sz w:val="18"/>
                <w:szCs w:val="18"/>
              </w:rPr>
              <w:t>毛泽东思想与中国特色社会主义理论体系概论</w:t>
            </w:r>
            <w:bookmarkEnd w:id="23"/>
            <w:bookmarkEnd w:id="24"/>
            <w:r>
              <w:rPr>
                <w:rFonts w:hint="eastAsia" w:ascii="楷体_GB2312" w:eastAsia="楷体_GB2312"/>
                <w:sz w:val="18"/>
                <w:szCs w:val="18"/>
              </w:rPr>
              <w:t>①</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96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80</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6/4</w:t>
            </w: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 xml:space="preserve">就业指导 </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38</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624" w:type="dxa"/>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r>
      <w:bookmarkEnd w:id="17"/>
      <w:bookmarkEnd w:id="18"/>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tcPr>
          <w:p>
            <w:pPr>
              <w:rPr>
                <w:rFonts w:ascii="楷体_GB2312" w:eastAsia="楷体_GB2312"/>
                <w:sz w:val="18"/>
                <w:szCs w:val="18"/>
              </w:rPr>
            </w:pPr>
            <w:r>
              <w:rPr>
                <w:rFonts w:hint="eastAsia" w:ascii="楷体_GB2312" w:eastAsia="楷体_GB2312"/>
                <w:sz w:val="18"/>
                <w:szCs w:val="18"/>
              </w:rPr>
              <w:t>形势与政策教育</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考核</w:t>
            </w:r>
          </w:p>
        </w:tc>
        <w:tc>
          <w:tcPr>
            <w:tcW w:w="4322" w:type="dxa"/>
            <w:gridSpan w:val="8"/>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全学年分段以讲座形式进行</w:t>
            </w:r>
          </w:p>
        </w:tc>
      </w:tr>
      <w:bookmarkEnd w:id="20"/>
      <w:bookmarkEnd w:id="21"/>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358" w:type="dxa"/>
            <w:vMerge w:val="continue"/>
            <w:tcBorders>
              <w:bottom w:val="single" w:color="auto" w:sz="4" w:space="0"/>
            </w:tcBorders>
          </w:tcPr>
          <w:p>
            <w:pPr>
              <w:rPr>
                <w:rFonts w:ascii="楷体_GB2312" w:eastAsia="楷体_GB2312"/>
                <w:sz w:val="18"/>
                <w:szCs w:val="18"/>
              </w:rPr>
            </w:pPr>
            <w:bookmarkStart w:id="25" w:name="OLE_LINK77" w:colFirst="6" w:colLast="13"/>
            <w:bookmarkStart w:id="26" w:name="OLE_LINK78" w:colFirst="6" w:colLast="13"/>
            <w:bookmarkStart w:id="27" w:name="_Hlk319310646"/>
          </w:p>
        </w:tc>
        <w:tc>
          <w:tcPr>
            <w:tcW w:w="362" w:type="dxa"/>
            <w:vMerge w:val="continue"/>
            <w:tcBorders>
              <w:bottom w:val="single" w:color="auto" w:sz="4" w:space="0"/>
            </w:tcBorders>
          </w:tcPr>
          <w:p>
            <w:pPr>
              <w:rPr>
                <w:rFonts w:ascii="楷体_GB2312" w:eastAsia="楷体_GB2312"/>
                <w:sz w:val="18"/>
                <w:szCs w:val="18"/>
              </w:rPr>
            </w:pPr>
          </w:p>
        </w:tc>
        <w:tc>
          <w:tcPr>
            <w:tcW w:w="32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学分小计</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52</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9</w:t>
            </w:r>
            <w:r>
              <w:rPr>
                <w:rFonts w:ascii="楷体_GB2312" w:eastAsia="楷体_GB2312"/>
                <w:sz w:val="18"/>
                <w:szCs w:val="18"/>
              </w:rPr>
              <w:t>32</w:t>
            </w:r>
          </w:p>
        </w:tc>
        <w:tc>
          <w:tcPr>
            <w:tcW w:w="1620" w:type="dxa"/>
            <w:gridSpan w:val="3"/>
            <w:tcBorders>
              <w:bottom w:val="single" w:color="auto" w:sz="4" w:space="0"/>
            </w:tcBorders>
            <w:vAlign w:val="center"/>
          </w:tcPr>
          <w:p>
            <w:pPr>
              <w:jc w:val="center"/>
              <w:rPr>
                <w:rFonts w:ascii="楷体_GB2312" w:eastAsia="楷体_GB2312"/>
                <w:sz w:val="18"/>
                <w:szCs w:val="18"/>
              </w:rPr>
            </w:pPr>
            <w:r>
              <w:rPr>
                <w:rFonts w:hint="eastAsia" w:ascii="楷体_GB2312" w:hAnsi="宋体" w:eastAsia="楷体_GB2312"/>
                <w:sz w:val="18"/>
                <w:szCs w:val="18"/>
              </w:rPr>
              <w:t>学分/周学时数</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15/18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14/16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8/ 10</w:t>
            </w:r>
          </w:p>
        </w:tc>
        <w:tc>
          <w:tcPr>
            <w:tcW w:w="624"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11/12</w:t>
            </w:r>
          </w:p>
        </w:tc>
        <w:tc>
          <w:tcPr>
            <w:tcW w:w="456"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4/</w:t>
            </w:r>
          </w:p>
        </w:tc>
      </w:tr>
      <w:bookmarkEnd w:id="25"/>
      <w:bookmarkEnd w:id="26"/>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6" w:hRule="atLeast"/>
          <w:jc w:val="center"/>
        </w:trPr>
        <w:tc>
          <w:tcPr>
            <w:tcW w:w="10984" w:type="dxa"/>
            <w:gridSpan w:val="16"/>
            <w:tcBorders>
              <w:top w:val="single" w:color="auto" w:sz="4" w:space="0"/>
              <w:left w:val="nil"/>
              <w:bottom w:val="nil"/>
              <w:right w:val="nil"/>
            </w:tcBorders>
          </w:tcPr>
          <w:p>
            <w:pPr>
              <w:numPr>
                <w:ilvl w:val="0"/>
                <w:numId w:val="1"/>
              </w:numPr>
              <w:pBdr>
                <w:top w:val="single" w:color="auto" w:sz="4" w:space="1"/>
              </w:pBdr>
              <w:rPr>
                <w:rFonts w:ascii="楷体_GB2312" w:eastAsia="楷体_GB2312"/>
                <w:szCs w:val="21"/>
              </w:rPr>
            </w:pPr>
            <w:r>
              <w:rPr>
                <w:rFonts w:hint="eastAsia" w:ascii="楷体_GB2312" w:eastAsia="楷体_GB2312"/>
                <w:szCs w:val="21"/>
              </w:rPr>
              <w:t>思想政治理论课社会实践占2个学分，其学时分布在四门课程中。</w:t>
            </w:r>
          </w:p>
        </w:tc>
      </w:tr>
    </w:tbl>
    <w:tbl>
      <w:tblPr>
        <w:tblStyle w:val="18"/>
        <w:tblpPr w:leftFromText="180" w:rightFromText="180" w:vertAnchor="page" w:horzAnchor="margin" w:tblpXSpec="center" w:tblpY="2351"/>
        <w:tblW w:w="11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3"/>
        <w:gridCol w:w="347"/>
        <w:gridCol w:w="2707"/>
        <w:gridCol w:w="719"/>
        <w:gridCol w:w="695"/>
        <w:gridCol w:w="517"/>
        <w:gridCol w:w="517"/>
        <w:gridCol w:w="517"/>
        <w:gridCol w:w="579"/>
        <w:gridCol w:w="709"/>
        <w:gridCol w:w="567"/>
        <w:gridCol w:w="567"/>
        <w:gridCol w:w="595"/>
        <w:gridCol w:w="543"/>
        <w:gridCol w:w="543"/>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43" w:hRule="atLeast"/>
        </w:trPr>
        <w:tc>
          <w:tcPr>
            <w:tcW w:w="690" w:type="dxa"/>
            <w:gridSpan w:val="2"/>
            <w:vMerge w:val="restart"/>
            <w:tcBorders>
              <w:top w:val="single" w:color="auto" w:sz="4" w:space="0"/>
              <w:bottom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课程</w:t>
            </w:r>
          </w:p>
          <w:p>
            <w:pPr>
              <w:jc w:val="center"/>
              <w:rPr>
                <w:rFonts w:ascii="楷体_GB2312" w:eastAsia="楷体_GB2312"/>
                <w:sz w:val="18"/>
                <w:szCs w:val="18"/>
              </w:rPr>
            </w:pPr>
            <w:r>
              <w:rPr>
                <w:rFonts w:hint="eastAsia" w:ascii="楷体_GB2312" w:eastAsia="楷体_GB2312"/>
                <w:sz w:val="18"/>
                <w:szCs w:val="18"/>
              </w:rPr>
              <w:t>类别</w:t>
            </w:r>
          </w:p>
        </w:tc>
        <w:tc>
          <w:tcPr>
            <w:tcW w:w="270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课程名称/英文名称</w:t>
            </w:r>
          </w:p>
        </w:tc>
        <w:tc>
          <w:tcPr>
            <w:tcW w:w="71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总学分</w:t>
            </w:r>
          </w:p>
        </w:tc>
        <w:tc>
          <w:tcPr>
            <w:tcW w:w="69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总学时</w:t>
            </w:r>
          </w:p>
        </w:tc>
        <w:tc>
          <w:tcPr>
            <w:tcW w:w="51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18"/>
                <w:szCs w:val="18"/>
              </w:rPr>
            </w:pPr>
            <w:r>
              <w:rPr>
                <w:rFonts w:hint="eastAsia" w:ascii="楷体_GB2312" w:hAnsi="宋体" w:eastAsia="楷体_GB2312"/>
                <w:sz w:val="18"/>
                <w:szCs w:val="18"/>
              </w:rPr>
              <w:t>理论学时</w:t>
            </w:r>
          </w:p>
        </w:tc>
        <w:tc>
          <w:tcPr>
            <w:tcW w:w="51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18"/>
                <w:szCs w:val="18"/>
              </w:rPr>
            </w:pPr>
            <w:r>
              <w:rPr>
                <w:rFonts w:hint="eastAsia" w:ascii="楷体_GB2312" w:hAnsi="宋体" w:eastAsia="楷体_GB2312"/>
                <w:sz w:val="18"/>
                <w:szCs w:val="18"/>
              </w:rPr>
              <w:t>实践学时</w:t>
            </w:r>
          </w:p>
        </w:tc>
        <w:tc>
          <w:tcPr>
            <w:tcW w:w="51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18"/>
                <w:szCs w:val="18"/>
              </w:rPr>
            </w:pPr>
            <w:r>
              <w:rPr>
                <w:rFonts w:hint="eastAsia" w:ascii="楷体_GB2312" w:hAnsi="宋体" w:eastAsia="楷体_GB2312"/>
                <w:sz w:val="18"/>
                <w:szCs w:val="18"/>
              </w:rPr>
              <w:t>考核方式</w:t>
            </w:r>
          </w:p>
        </w:tc>
        <w:tc>
          <w:tcPr>
            <w:tcW w:w="4646" w:type="dxa"/>
            <w:gridSpan w:val="8"/>
            <w:tcBorders>
              <w:top w:val="single" w:color="auto" w:sz="4" w:space="0"/>
              <w:left w:val="single" w:color="auto" w:sz="4" w:space="0"/>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各学期学分/课内周学时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43" w:hRule="atLeast"/>
        </w:trPr>
        <w:tc>
          <w:tcPr>
            <w:tcW w:w="690" w:type="dxa"/>
            <w:gridSpan w:val="2"/>
            <w:vMerge w:val="continue"/>
            <w:tcBorders>
              <w:top w:val="single" w:color="auto" w:sz="4" w:space="0"/>
              <w:right w:val="single" w:color="auto" w:sz="4" w:space="0"/>
            </w:tcBorders>
            <w:vAlign w:val="center"/>
          </w:tcPr>
          <w:p>
            <w:pPr>
              <w:jc w:val="center"/>
              <w:rPr>
                <w:rFonts w:ascii="楷体_GB2312" w:eastAsia="楷体_GB2312"/>
                <w:sz w:val="18"/>
                <w:szCs w:val="18"/>
              </w:rPr>
            </w:pPr>
          </w:p>
        </w:tc>
        <w:tc>
          <w:tcPr>
            <w:tcW w:w="2707" w:type="dxa"/>
            <w:vMerge w:val="continue"/>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p>
        </w:tc>
        <w:tc>
          <w:tcPr>
            <w:tcW w:w="719" w:type="dxa"/>
            <w:vMerge w:val="continue"/>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p>
        </w:tc>
        <w:tc>
          <w:tcPr>
            <w:tcW w:w="695" w:type="dxa"/>
            <w:vMerge w:val="continue"/>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p>
        </w:tc>
        <w:tc>
          <w:tcPr>
            <w:tcW w:w="517" w:type="dxa"/>
            <w:vMerge w:val="continue"/>
            <w:tcBorders>
              <w:top w:val="single" w:color="auto" w:sz="4" w:space="0"/>
              <w:left w:val="single" w:color="auto" w:sz="4" w:space="0"/>
              <w:right w:val="single" w:color="auto" w:sz="4" w:space="0"/>
            </w:tcBorders>
            <w:vAlign w:val="center"/>
          </w:tcPr>
          <w:p>
            <w:pPr>
              <w:jc w:val="center"/>
              <w:rPr>
                <w:rFonts w:ascii="楷体_GB2312" w:hAnsi="宋体" w:eastAsia="楷体_GB2312"/>
                <w:sz w:val="18"/>
                <w:szCs w:val="18"/>
              </w:rPr>
            </w:pPr>
          </w:p>
        </w:tc>
        <w:tc>
          <w:tcPr>
            <w:tcW w:w="517" w:type="dxa"/>
            <w:vMerge w:val="continue"/>
            <w:tcBorders>
              <w:top w:val="single" w:color="auto" w:sz="4" w:space="0"/>
              <w:left w:val="single" w:color="auto" w:sz="4" w:space="0"/>
              <w:right w:val="single" w:color="auto" w:sz="4" w:space="0"/>
            </w:tcBorders>
            <w:vAlign w:val="center"/>
          </w:tcPr>
          <w:p>
            <w:pPr>
              <w:jc w:val="center"/>
              <w:rPr>
                <w:rFonts w:ascii="楷体_GB2312" w:hAnsi="宋体" w:eastAsia="楷体_GB2312"/>
                <w:sz w:val="18"/>
                <w:szCs w:val="18"/>
              </w:rPr>
            </w:pPr>
          </w:p>
        </w:tc>
        <w:tc>
          <w:tcPr>
            <w:tcW w:w="517" w:type="dxa"/>
            <w:vMerge w:val="continue"/>
            <w:tcBorders>
              <w:top w:val="single" w:color="auto" w:sz="4" w:space="0"/>
              <w:left w:val="single" w:color="auto" w:sz="4" w:space="0"/>
              <w:right w:val="single" w:color="auto" w:sz="4" w:space="0"/>
            </w:tcBorders>
            <w:vAlign w:val="center"/>
          </w:tcPr>
          <w:p>
            <w:pPr>
              <w:jc w:val="center"/>
              <w:rPr>
                <w:rFonts w:ascii="楷体_GB2312" w:hAnsi="宋体" w:eastAsia="楷体_GB2312"/>
                <w:sz w:val="18"/>
                <w:szCs w:val="18"/>
              </w:rPr>
            </w:pPr>
          </w:p>
        </w:tc>
        <w:tc>
          <w:tcPr>
            <w:tcW w:w="579" w:type="dxa"/>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一</w:t>
            </w:r>
          </w:p>
        </w:tc>
        <w:tc>
          <w:tcPr>
            <w:tcW w:w="709" w:type="dxa"/>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二</w:t>
            </w:r>
          </w:p>
        </w:tc>
        <w:tc>
          <w:tcPr>
            <w:tcW w:w="567" w:type="dxa"/>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三</w:t>
            </w:r>
          </w:p>
        </w:tc>
        <w:tc>
          <w:tcPr>
            <w:tcW w:w="567" w:type="dxa"/>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四</w:t>
            </w:r>
          </w:p>
        </w:tc>
        <w:tc>
          <w:tcPr>
            <w:tcW w:w="595" w:type="dxa"/>
            <w:tcBorders>
              <w:top w:val="single" w:color="auto" w:sz="4" w:space="0"/>
              <w:left w:val="single" w:color="auto" w:sz="4" w:space="0"/>
              <w:righ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五</w:t>
            </w:r>
          </w:p>
        </w:tc>
        <w:tc>
          <w:tcPr>
            <w:tcW w:w="543" w:type="dxa"/>
            <w:tcBorders>
              <w:top w:val="single" w:color="auto" w:sz="4" w:space="0"/>
              <w:left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六</w:t>
            </w:r>
          </w:p>
        </w:tc>
        <w:tc>
          <w:tcPr>
            <w:tcW w:w="543" w:type="dxa"/>
            <w:vAlign w:val="center"/>
          </w:tcPr>
          <w:p>
            <w:pPr>
              <w:jc w:val="center"/>
              <w:rPr>
                <w:rFonts w:ascii="楷体_GB2312" w:eastAsia="楷体_GB2312"/>
                <w:sz w:val="18"/>
                <w:szCs w:val="18"/>
              </w:rPr>
            </w:pPr>
            <w:r>
              <w:rPr>
                <w:rFonts w:hint="eastAsia" w:ascii="楷体_GB2312" w:eastAsia="楷体_GB2312"/>
                <w:sz w:val="18"/>
                <w:szCs w:val="18"/>
              </w:rPr>
              <w:t>七</w:t>
            </w:r>
          </w:p>
        </w:tc>
        <w:tc>
          <w:tcPr>
            <w:tcW w:w="543" w:type="dxa"/>
            <w:vAlign w:val="center"/>
          </w:tcPr>
          <w:p>
            <w:pPr>
              <w:jc w:val="center"/>
              <w:rPr>
                <w:rFonts w:ascii="楷体_GB2312" w:eastAsia="楷体_GB2312"/>
                <w:sz w:val="18"/>
                <w:szCs w:val="18"/>
              </w:rPr>
            </w:pPr>
            <w:r>
              <w:rPr>
                <w:rFonts w:hint="eastAsia" w:ascii="楷体_GB2312" w:eastAsia="楷体_GB2312"/>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trPr>
        <w:tc>
          <w:tcPr>
            <w:tcW w:w="343" w:type="dxa"/>
            <w:vMerge w:val="restart"/>
            <w:vAlign w:val="center"/>
          </w:tcPr>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专</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业</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课</w:t>
            </w:r>
          </w:p>
          <w:p>
            <w:pPr>
              <w:jc w:val="cente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tc>
        <w:tc>
          <w:tcPr>
            <w:tcW w:w="347" w:type="dxa"/>
            <w:vMerge w:val="restart"/>
            <w:tcBorders>
              <w:top w:val="single" w:color="auto" w:sz="2" w:space="0"/>
            </w:tcBorders>
          </w:tcPr>
          <w:p>
            <w:pP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必修课</w:t>
            </w:r>
          </w:p>
          <w:p>
            <w:pPr>
              <w:jc w:val="cente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p>
            <w:pPr>
              <w:rPr>
                <w:rFonts w:ascii="楷体_GB2312" w:eastAsia="楷体_GB2312"/>
                <w:sz w:val="18"/>
                <w:szCs w:val="18"/>
              </w:rPr>
            </w:pPr>
          </w:p>
        </w:tc>
        <w:tc>
          <w:tcPr>
            <w:tcW w:w="2707" w:type="dxa"/>
            <w:tcBorders>
              <w:bottom w:val="single" w:color="auto" w:sz="2" w:space="0"/>
            </w:tcBorders>
          </w:tcPr>
          <w:p>
            <w:pPr>
              <w:rPr>
                <w:rFonts w:ascii="楷体_GB2312" w:hAnsi="Calibri" w:eastAsia="楷体_GB2312"/>
                <w:sz w:val="18"/>
                <w:szCs w:val="18"/>
              </w:rPr>
            </w:pPr>
            <w:r>
              <w:rPr>
                <w:rFonts w:hint="eastAsia" w:ascii="楷体_GB2312" w:eastAsia="楷体_GB2312"/>
                <w:sz w:val="18"/>
                <w:szCs w:val="18"/>
              </w:rPr>
              <w:t>自然地理学</w:t>
            </w:r>
          </w:p>
        </w:tc>
        <w:tc>
          <w:tcPr>
            <w:tcW w:w="71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r>
              <w:rPr>
                <w:rFonts w:ascii="楷体_GB2312" w:eastAsia="楷体_GB2312"/>
                <w:sz w:val="18"/>
                <w:szCs w:val="18"/>
              </w:rPr>
              <w:t xml:space="preserve"> </w:t>
            </w: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2" w:space="0"/>
            </w:tcBorders>
            <w:vAlign w:val="center"/>
          </w:tcPr>
          <w:p>
            <w:pPr>
              <w:jc w:val="center"/>
              <w:rPr>
                <w:rFonts w:ascii="楷体_GB2312" w:eastAsia="楷体_GB2312"/>
                <w:sz w:val="18"/>
                <w:szCs w:val="18"/>
              </w:rPr>
            </w:pP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2" w:space="0"/>
            </w:tcBorders>
            <w:vAlign w:val="center"/>
          </w:tcPr>
          <w:p>
            <w:pPr>
              <w:ind w:left="-105" w:leftChars="-51" w:right="-115" w:rightChars="-55" w:hanging="2" w:hangingChars="1"/>
              <w:jc w:val="center"/>
              <w:rPr>
                <w:rFonts w:ascii="楷体_GB2312" w:eastAsia="楷体_GB2312"/>
                <w:sz w:val="18"/>
                <w:szCs w:val="18"/>
              </w:rPr>
            </w:pPr>
            <w:r>
              <w:rPr>
                <w:rFonts w:ascii="楷体_GB2312" w:eastAsia="楷体_GB2312"/>
                <w:sz w:val="18"/>
                <w:szCs w:val="18"/>
              </w:rPr>
              <w:t xml:space="preserve">3 </w:t>
            </w:r>
          </w:p>
        </w:tc>
        <w:tc>
          <w:tcPr>
            <w:tcW w:w="709" w:type="dxa"/>
            <w:tcBorders>
              <w:bottom w:val="single" w:color="auto" w:sz="2" w:space="0"/>
            </w:tcBorders>
            <w:vAlign w:val="center"/>
          </w:tcPr>
          <w:p>
            <w:pPr>
              <w:jc w:val="center"/>
              <w:rPr>
                <w:rFonts w:ascii="楷体_GB2312" w:eastAsia="楷体_GB2312"/>
                <w:sz w:val="18"/>
                <w:szCs w:val="18"/>
              </w:rPr>
            </w:pPr>
          </w:p>
        </w:tc>
        <w:tc>
          <w:tcPr>
            <w:tcW w:w="567" w:type="dxa"/>
            <w:tcBorders>
              <w:bottom w:val="single" w:color="auto" w:sz="2" w:space="0"/>
            </w:tcBorders>
            <w:vAlign w:val="center"/>
          </w:tcPr>
          <w:p>
            <w:pPr>
              <w:jc w:val="center"/>
              <w:rPr>
                <w:rFonts w:ascii="楷体_GB2312" w:eastAsia="楷体_GB2312"/>
                <w:sz w:val="18"/>
                <w:szCs w:val="18"/>
              </w:rPr>
            </w:pPr>
          </w:p>
        </w:tc>
        <w:tc>
          <w:tcPr>
            <w:tcW w:w="567" w:type="dxa"/>
            <w:tcBorders>
              <w:bottom w:val="single" w:color="auto" w:sz="2" w:space="0"/>
            </w:tcBorders>
            <w:vAlign w:val="center"/>
          </w:tcPr>
          <w:p>
            <w:pPr>
              <w:jc w:val="center"/>
              <w:rPr>
                <w:rFonts w:ascii="楷体_GB2312" w:eastAsia="楷体_GB2312"/>
                <w:sz w:val="18"/>
                <w:szCs w:val="18"/>
              </w:rPr>
            </w:pPr>
          </w:p>
        </w:tc>
        <w:tc>
          <w:tcPr>
            <w:tcW w:w="595"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trPr>
        <w:tc>
          <w:tcPr>
            <w:tcW w:w="343" w:type="dxa"/>
            <w:vMerge w:val="continue"/>
            <w:vAlign w:val="center"/>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bottom w:val="single" w:color="auto" w:sz="2" w:space="0"/>
            </w:tcBorders>
          </w:tcPr>
          <w:p>
            <w:pPr>
              <w:jc w:val="left"/>
              <w:rPr>
                <w:rFonts w:ascii="楷体_GB2312" w:eastAsia="楷体_GB2312"/>
                <w:sz w:val="18"/>
                <w:szCs w:val="18"/>
              </w:rPr>
            </w:pPr>
            <w:r>
              <w:rPr>
                <w:rFonts w:hint="eastAsia" w:ascii="楷体_GB2312" w:eastAsia="楷体_GB2312"/>
                <w:sz w:val="18"/>
                <w:szCs w:val="18"/>
              </w:rPr>
              <w:t>自然地理学课程实习</w:t>
            </w:r>
          </w:p>
        </w:tc>
        <w:tc>
          <w:tcPr>
            <w:tcW w:w="71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w:t>
            </w:r>
          </w:p>
        </w:tc>
        <w:tc>
          <w:tcPr>
            <w:tcW w:w="695"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517" w:type="dxa"/>
            <w:tcBorders>
              <w:bottom w:val="single" w:color="auto" w:sz="2" w:space="0"/>
            </w:tcBorders>
            <w:vAlign w:val="center"/>
          </w:tcPr>
          <w:p>
            <w:pPr>
              <w:jc w:val="center"/>
              <w:rPr>
                <w:rFonts w:ascii="楷体_GB2312" w:eastAsia="楷体_GB2312"/>
                <w:sz w:val="18"/>
                <w:szCs w:val="18"/>
              </w:rPr>
            </w:pP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517" w:type="dxa"/>
            <w:tcBorders>
              <w:bottom w:val="single" w:color="auto" w:sz="2" w:space="0"/>
            </w:tcBorders>
            <w:vAlign w:val="center"/>
          </w:tcPr>
          <w:p>
            <w:pPr>
              <w:jc w:val="center"/>
              <w:rPr>
                <w:rFonts w:ascii="楷体_GB2312" w:eastAsia="楷体_GB2312"/>
                <w:sz w:val="18"/>
                <w:szCs w:val="18"/>
              </w:rPr>
            </w:pPr>
          </w:p>
        </w:tc>
        <w:tc>
          <w:tcPr>
            <w:tcW w:w="57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1周</w:t>
            </w:r>
          </w:p>
        </w:tc>
        <w:tc>
          <w:tcPr>
            <w:tcW w:w="709" w:type="dxa"/>
            <w:tcBorders>
              <w:bottom w:val="single" w:color="auto" w:sz="2" w:space="0"/>
            </w:tcBorders>
            <w:vAlign w:val="center"/>
          </w:tcPr>
          <w:p>
            <w:pPr>
              <w:jc w:val="center"/>
              <w:rPr>
                <w:rFonts w:ascii="楷体_GB2312" w:eastAsia="楷体_GB2312"/>
                <w:sz w:val="18"/>
                <w:szCs w:val="18"/>
              </w:rPr>
            </w:pPr>
          </w:p>
        </w:tc>
        <w:tc>
          <w:tcPr>
            <w:tcW w:w="567" w:type="dxa"/>
            <w:tcBorders>
              <w:bottom w:val="single" w:color="auto" w:sz="2" w:space="0"/>
            </w:tcBorders>
            <w:vAlign w:val="center"/>
          </w:tcPr>
          <w:p>
            <w:pPr>
              <w:ind w:right="-84" w:rightChars="-40"/>
              <w:rPr>
                <w:rFonts w:ascii="楷体_GB2312" w:eastAsia="楷体_GB2312"/>
                <w:sz w:val="18"/>
                <w:szCs w:val="18"/>
              </w:rPr>
            </w:pPr>
          </w:p>
        </w:tc>
        <w:tc>
          <w:tcPr>
            <w:tcW w:w="567" w:type="dxa"/>
            <w:tcBorders>
              <w:bottom w:val="single" w:color="auto" w:sz="2" w:space="0"/>
            </w:tcBorders>
            <w:vAlign w:val="center"/>
          </w:tcPr>
          <w:p>
            <w:pPr>
              <w:jc w:val="center"/>
              <w:rPr>
                <w:rFonts w:ascii="楷体_GB2312" w:eastAsia="楷体_GB2312"/>
                <w:sz w:val="18"/>
                <w:szCs w:val="18"/>
              </w:rPr>
            </w:pPr>
          </w:p>
        </w:tc>
        <w:tc>
          <w:tcPr>
            <w:tcW w:w="595"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trPr>
        <w:tc>
          <w:tcPr>
            <w:tcW w:w="343" w:type="dxa"/>
            <w:vMerge w:val="continue"/>
            <w:vAlign w:val="center"/>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bottom w:val="single" w:color="auto" w:sz="2" w:space="0"/>
            </w:tcBorders>
          </w:tcPr>
          <w:p>
            <w:pPr>
              <w:jc w:val="left"/>
              <w:rPr>
                <w:rFonts w:ascii="楷体_GB2312" w:eastAsia="楷体_GB2312"/>
                <w:sz w:val="18"/>
                <w:szCs w:val="18"/>
              </w:rPr>
            </w:pPr>
            <w:r>
              <w:rPr>
                <w:rFonts w:hint="eastAsia" w:ascii="楷体_GB2312" w:eastAsia="楷体_GB2312"/>
                <w:sz w:val="18"/>
                <w:szCs w:val="18"/>
              </w:rPr>
              <w:t>应用美术</w:t>
            </w:r>
          </w:p>
        </w:tc>
        <w:tc>
          <w:tcPr>
            <w:tcW w:w="71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695"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 xml:space="preserve">72 </w:t>
            </w: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26</w:t>
            </w: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46</w:t>
            </w: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6</w:t>
            </w:r>
          </w:p>
        </w:tc>
        <w:tc>
          <w:tcPr>
            <w:tcW w:w="709" w:type="dxa"/>
            <w:tcBorders>
              <w:bottom w:val="single" w:color="auto" w:sz="2" w:space="0"/>
            </w:tcBorders>
            <w:vAlign w:val="center"/>
          </w:tcPr>
          <w:p>
            <w:pPr>
              <w:jc w:val="center"/>
              <w:rPr>
                <w:rFonts w:ascii="楷体_GB2312" w:eastAsia="楷体_GB2312"/>
                <w:sz w:val="18"/>
                <w:szCs w:val="18"/>
              </w:rPr>
            </w:pPr>
          </w:p>
        </w:tc>
        <w:tc>
          <w:tcPr>
            <w:tcW w:w="567" w:type="dxa"/>
            <w:tcBorders>
              <w:bottom w:val="single" w:color="auto" w:sz="2" w:space="0"/>
            </w:tcBorders>
            <w:vAlign w:val="center"/>
          </w:tcPr>
          <w:p>
            <w:pPr>
              <w:ind w:right="-84" w:rightChars="-40"/>
              <w:rPr>
                <w:rFonts w:ascii="楷体_GB2312" w:eastAsia="楷体_GB2312"/>
                <w:sz w:val="18"/>
                <w:szCs w:val="18"/>
              </w:rPr>
            </w:pPr>
          </w:p>
        </w:tc>
        <w:tc>
          <w:tcPr>
            <w:tcW w:w="567" w:type="dxa"/>
            <w:tcBorders>
              <w:bottom w:val="single" w:color="auto" w:sz="2" w:space="0"/>
            </w:tcBorders>
            <w:vAlign w:val="center"/>
          </w:tcPr>
          <w:p>
            <w:pPr>
              <w:jc w:val="center"/>
              <w:rPr>
                <w:rFonts w:ascii="楷体_GB2312" w:eastAsia="楷体_GB2312"/>
                <w:sz w:val="18"/>
                <w:szCs w:val="18"/>
              </w:rPr>
            </w:pPr>
          </w:p>
        </w:tc>
        <w:tc>
          <w:tcPr>
            <w:tcW w:w="595"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c>
          <w:tcPr>
            <w:tcW w:w="543" w:type="dxa"/>
            <w:tcBorders>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trPr>
        <w:tc>
          <w:tcPr>
            <w:tcW w:w="343" w:type="dxa"/>
            <w:vMerge w:val="continue"/>
            <w:vAlign w:val="center"/>
          </w:tcPr>
          <w:p>
            <w:pPr>
              <w:rPr>
                <w:rFonts w:ascii="楷体_GB2312" w:eastAsia="楷体_GB2312"/>
                <w:sz w:val="18"/>
                <w:szCs w:val="18"/>
              </w:rPr>
            </w:pPr>
            <w:bookmarkStart w:id="28" w:name="_Hlk328665689"/>
            <w:bookmarkStart w:id="29" w:name="_Hlk319268400"/>
          </w:p>
        </w:tc>
        <w:tc>
          <w:tcPr>
            <w:tcW w:w="347" w:type="dxa"/>
            <w:vMerge w:val="continue"/>
          </w:tcPr>
          <w:p>
            <w:pPr>
              <w:rPr>
                <w:rFonts w:ascii="楷体_GB2312" w:eastAsia="楷体_GB2312"/>
                <w:sz w:val="18"/>
                <w:szCs w:val="18"/>
              </w:rPr>
            </w:pPr>
          </w:p>
        </w:tc>
        <w:tc>
          <w:tcPr>
            <w:tcW w:w="2707" w:type="dxa"/>
            <w:tcBorders>
              <w:bottom w:val="single" w:color="auto" w:sz="2" w:space="0"/>
            </w:tcBorders>
            <w:vAlign w:val="center"/>
          </w:tcPr>
          <w:p>
            <w:pPr>
              <w:jc w:val="left"/>
              <w:rPr>
                <w:rFonts w:ascii="楷体_GB2312" w:hAnsi="Calibri" w:eastAsia="楷体_GB2312"/>
                <w:sz w:val="18"/>
                <w:szCs w:val="18"/>
              </w:rPr>
            </w:pPr>
            <w:r>
              <w:rPr>
                <w:rFonts w:hint="eastAsia" w:ascii="楷体_GB2312" w:eastAsia="楷体_GB2312"/>
                <w:sz w:val="18"/>
                <w:szCs w:val="18"/>
              </w:rPr>
              <w:t>人文地理学</w:t>
            </w:r>
          </w:p>
        </w:tc>
        <w:tc>
          <w:tcPr>
            <w:tcW w:w="71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2" w:space="0"/>
            </w:tcBorders>
            <w:vAlign w:val="center"/>
          </w:tcPr>
          <w:p>
            <w:pPr>
              <w:jc w:val="center"/>
              <w:rPr>
                <w:rFonts w:ascii="楷体_GB2312" w:eastAsia="楷体_GB2312"/>
                <w:sz w:val="18"/>
                <w:szCs w:val="18"/>
              </w:rPr>
            </w:pPr>
          </w:p>
        </w:tc>
        <w:tc>
          <w:tcPr>
            <w:tcW w:w="517"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2" w:space="0"/>
            </w:tcBorders>
            <w:vAlign w:val="center"/>
          </w:tcPr>
          <w:p>
            <w:pPr>
              <w:jc w:val="center"/>
              <w:rPr>
                <w:rFonts w:ascii="楷体_GB2312" w:eastAsia="楷体_GB2312"/>
                <w:sz w:val="18"/>
                <w:szCs w:val="18"/>
              </w:rPr>
            </w:pPr>
          </w:p>
        </w:tc>
        <w:tc>
          <w:tcPr>
            <w:tcW w:w="709" w:type="dxa"/>
            <w:tcBorders>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bottom w:val="single" w:color="auto" w:sz="2" w:space="0"/>
            </w:tcBorders>
            <w:vAlign w:val="center"/>
          </w:tcPr>
          <w:p>
            <w:pPr>
              <w:jc w:val="center"/>
              <w:rPr>
                <w:rFonts w:ascii="楷体_GB2312" w:eastAsia="楷体_GB2312"/>
                <w:sz w:val="18"/>
                <w:szCs w:val="18"/>
              </w:rPr>
            </w:pPr>
          </w:p>
        </w:tc>
        <w:tc>
          <w:tcPr>
            <w:tcW w:w="567" w:type="dxa"/>
            <w:tcBorders>
              <w:bottom w:val="single" w:color="auto" w:sz="2" w:space="0"/>
            </w:tcBorders>
            <w:vAlign w:val="center"/>
          </w:tcPr>
          <w:p>
            <w:pPr>
              <w:jc w:val="center"/>
              <w:rPr>
                <w:rFonts w:ascii="楷体_GB2312" w:eastAsia="楷体_GB2312"/>
                <w:sz w:val="18"/>
                <w:szCs w:val="18"/>
              </w:rPr>
            </w:pPr>
          </w:p>
        </w:tc>
        <w:tc>
          <w:tcPr>
            <w:tcW w:w="595" w:type="dxa"/>
            <w:tcBorders>
              <w:bottom w:val="single" w:color="auto" w:sz="2" w:space="0"/>
            </w:tcBorders>
            <w:vAlign w:val="center"/>
          </w:tcPr>
          <w:p>
            <w:pPr>
              <w:rPr>
                <w:rFonts w:ascii="楷体_GB2312" w:eastAsia="楷体_GB2312"/>
                <w:sz w:val="18"/>
                <w:szCs w:val="18"/>
              </w:rPr>
            </w:pPr>
          </w:p>
        </w:tc>
        <w:tc>
          <w:tcPr>
            <w:tcW w:w="543" w:type="dxa"/>
            <w:tcBorders>
              <w:bottom w:val="single" w:color="auto" w:sz="2" w:space="0"/>
            </w:tcBorders>
            <w:vAlign w:val="center"/>
          </w:tcPr>
          <w:p>
            <w:pPr>
              <w:rPr>
                <w:rFonts w:ascii="楷体_GB2312" w:eastAsia="楷体_GB2312"/>
                <w:sz w:val="18"/>
                <w:szCs w:val="18"/>
              </w:rPr>
            </w:pPr>
          </w:p>
        </w:tc>
        <w:tc>
          <w:tcPr>
            <w:tcW w:w="543" w:type="dxa"/>
            <w:tcBorders>
              <w:bottom w:val="single" w:color="auto" w:sz="2" w:space="0"/>
            </w:tcBorders>
            <w:vAlign w:val="center"/>
          </w:tcPr>
          <w:p>
            <w:pPr>
              <w:rPr>
                <w:rFonts w:ascii="楷体_GB2312" w:eastAsia="楷体_GB2312"/>
                <w:sz w:val="18"/>
                <w:szCs w:val="18"/>
              </w:rPr>
            </w:pPr>
          </w:p>
        </w:tc>
        <w:tc>
          <w:tcPr>
            <w:tcW w:w="543" w:type="dxa"/>
            <w:tcBorders>
              <w:bottom w:val="single" w:color="auto" w:sz="2" w:space="0"/>
            </w:tcBorders>
            <w:vAlign w:val="center"/>
          </w:tcPr>
          <w:p>
            <w:pPr>
              <w:rPr>
                <w:rFonts w:ascii="楷体_GB2312" w:eastAsia="楷体_GB2312"/>
                <w:sz w:val="18"/>
                <w:szCs w:val="18"/>
              </w:rPr>
            </w:pPr>
          </w:p>
        </w:tc>
      </w:tr>
      <w:bookmarkEnd w:id="28"/>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jc w:val="left"/>
              <w:rPr>
                <w:rFonts w:ascii="楷体_GB2312" w:eastAsia="楷体_GB2312"/>
                <w:sz w:val="18"/>
                <w:szCs w:val="18"/>
              </w:rPr>
            </w:pPr>
            <w:r>
              <w:rPr>
                <w:rFonts w:hint="eastAsia" w:ascii="楷体_GB2312" w:eastAsia="楷体_GB2312"/>
                <w:sz w:val="18"/>
                <w:szCs w:val="18"/>
              </w:rPr>
              <w:t>测量与地图学</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72</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36</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bottom w:val="single" w:color="auto" w:sz="2" w:space="0"/>
            </w:tcBorders>
            <w:vAlign w:val="center"/>
          </w:tcPr>
          <w:p>
            <w:pPr>
              <w:rPr>
                <w:rFonts w:ascii="楷体_GB2312" w:eastAsia="楷体_GB2312"/>
                <w:sz w:val="18"/>
                <w:szCs w:val="18"/>
              </w:rPr>
            </w:pPr>
          </w:p>
        </w:tc>
        <w:tc>
          <w:tcPr>
            <w:tcW w:w="70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95"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bookmarkStart w:id="30" w:name="_Hlk319421975"/>
            <w:bookmarkStart w:id="31" w:name="_Hlk319171410"/>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jc w:val="left"/>
              <w:rPr>
                <w:rFonts w:ascii="楷体_GB2312" w:eastAsia="楷体_GB2312"/>
                <w:sz w:val="18"/>
                <w:szCs w:val="18"/>
              </w:rPr>
            </w:pPr>
            <w:r>
              <w:rPr>
                <w:rFonts w:hint="eastAsia" w:ascii="楷体_GB2312" w:eastAsia="楷体_GB2312"/>
                <w:sz w:val="18"/>
                <w:szCs w:val="18"/>
              </w:rPr>
              <w:t>建筑制图</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27</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27</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bottom w:val="single" w:color="auto" w:sz="2" w:space="0"/>
            </w:tcBorders>
            <w:vAlign w:val="center"/>
          </w:tcPr>
          <w:p>
            <w:pPr>
              <w:jc w:val="center"/>
              <w:rPr>
                <w:rFonts w:ascii="楷体_GB2312" w:eastAsia="楷体_GB2312"/>
                <w:sz w:val="18"/>
                <w:szCs w:val="18"/>
              </w:rPr>
            </w:pPr>
          </w:p>
        </w:tc>
        <w:tc>
          <w:tcPr>
            <w:tcW w:w="70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95"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r>
      <w:bookmarkEnd w:id="30"/>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rPr>
                <w:rFonts w:ascii="楷体_GB2312" w:hAnsi="Calibri" w:eastAsia="楷体_GB2312"/>
                <w:sz w:val="18"/>
                <w:szCs w:val="18"/>
              </w:rPr>
            </w:pPr>
            <w:r>
              <w:rPr>
                <w:rFonts w:hint="eastAsia" w:ascii="楷体_GB2312" w:eastAsia="楷体_GB2312"/>
                <w:sz w:val="18"/>
                <w:szCs w:val="18"/>
              </w:rPr>
              <w:t>城市规划原理</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bookmarkStart w:id="32" w:name="OLE_LINK51"/>
            <w:bookmarkStart w:id="33" w:name="OLE_LINK52"/>
            <w:r>
              <w:rPr>
                <w:rFonts w:hint="eastAsia" w:ascii="楷体_GB2312" w:eastAsia="楷体_GB2312"/>
                <w:sz w:val="18"/>
                <w:szCs w:val="18"/>
              </w:rPr>
              <w:t>考试</w:t>
            </w:r>
            <w:bookmarkEnd w:id="32"/>
            <w:bookmarkEnd w:id="33"/>
          </w:p>
        </w:tc>
        <w:tc>
          <w:tcPr>
            <w:tcW w:w="579" w:type="dxa"/>
            <w:tcBorders>
              <w:top w:val="single" w:color="auto" w:sz="2" w:space="0"/>
              <w:bottom w:val="single" w:color="auto" w:sz="2" w:space="0"/>
            </w:tcBorders>
            <w:vAlign w:val="center"/>
          </w:tcPr>
          <w:p>
            <w:pPr>
              <w:jc w:val="center"/>
              <w:rPr>
                <w:rFonts w:ascii="楷体_GB2312" w:eastAsia="楷体_GB2312"/>
                <w:sz w:val="18"/>
                <w:szCs w:val="18"/>
              </w:rPr>
            </w:pPr>
          </w:p>
        </w:tc>
        <w:tc>
          <w:tcPr>
            <w:tcW w:w="709" w:type="dxa"/>
            <w:tcBorders>
              <w:top w:val="single" w:color="auto" w:sz="2" w:space="0"/>
              <w:bottom w:val="single" w:color="auto" w:sz="2" w:space="0"/>
            </w:tcBorders>
            <w:vAlign w:val="center"/>
          </w:tcPr>
          <w:p>
            <w:pPr>
              <w:jc w:val="center"/>
              <w:rPr>
                <w:rFonts w:ascii="楷体_GB2312" w:eastAsia="楷体_GB2312"/>
                <w:sz w:val="18"/>
                <w:szCs w:val="18"/>
              </w:rPr>
            </w:pP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95"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vAlign w:val="center"/>
          </w:tcPr>
          <w:p>
            <w:pPr>
              <w:rPr>
                <w:rFonts w:ascii="楷体_GB2312" w:eastAsia="楷体_GB2312"/>
                <w:sz w:val="18"/>
                <w:szCs w:val="18"/>
              </w:rPr>
            </w:pPr>
            <w:r>
              <w:rPr>
                <w:rFonts w:hint="eastAsia" w:ascii="楷体_GB2312" w:eastAsia="楷体_GB2312"/>
                <w:sz w:val="18"/>
                <w:szCs w:val="18"/>
              </w:rPr>
              <w:t>线性代数</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bottom w:val="single" w:color="auto" w:sz="2" w:space="0"/>
            </w:tcBorders>
            <w:vAlign w:val="center"/>
          </w:tcPr>
          <w:p>
            <w:pPr>
              <w:jc w:val="center"/>
              <w:rPr>
                <w:rFonts w:ascii="楷体_GB2312" w:eastAsia="楷体_GB2312"/>
                <w:sz w:val="18"/>
                <w:szCs w:val="18"/>
              </w:rPr>
            </w:pPr>
          </w:p>
        </w:tc>
        <w:tc>
          <w:tcPr>
            <w:tcW w:w="709" w:type="dxa"/>
            <w:tcBorders>
              <w:top w:val="single" w:color="auto" w:sz="2" w:space="0"/>
              <w:bottom w:val="single" w:color="auto" w:sz="2" w:space="0"/>
            </w:tcBorders>
            <w:vAlign w:val="center"/>
          </w:tcPr>
          <w:p>
            <w:pPr>
              <w:jc w:val="center"/>
              <w:rPr>
                <w:rFonts w:ascii="楷体_GB2312" w:eastAsia="楷体_GB2312"/>
                <w:sz w:val="18"/>
                <w:szCs w:val="18"/>
              </w:rPr>
            </w:pP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top w:val="single" w:color="auto" w:sz="2" w:space="0"/>
              <w:bottom w:val="single" w:color="auto" w:sz="2" w:space="0"/>
            </w:tcBorders>
            <w:vAlign w:val="center"/>
          </w:tcPr>
          <w:p>
            <w:pPr>
              <w:jc w:val="center"/>
              <w:rPr>
                <w:rFonts w:ascii="楷体_GB2312" w:eastAsia="楷体_GB2312"/>
                <w:sz w:val="18"/>
                <w:szCs w:val="18"/>
              </w:rPr>
            </w:pPr>
          </w:p>
        </w:tc>
        <w:tc>
          <w:tcPr>
            <w:tcW w:w="595"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c>
          <w:tcPr>
            <w:tcW w:w="543" w:type="dxa"/>
            <w:tcBorders>
              <w:top w:val="single" w:color="auto" w:sz="2" w:space="0"/>
              <w:bottom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jc w:val="left"/>
              <w:rPr>
                <w:rFonts w:ascii="楷体_GB2312" w:eastAsia="楷体_GB2312"/>
                <w:sz w:val="18"/>
                <w:szCs w:val="18"/>
              </w:rPr>
            </w:pPr>
            <w:r>
              <w:rPr>
                <w:rFonts w:hint="eastAsia" w:ascii="楷体_GB2312" w:eastAsia="楷体_GB2312"/>
                <w:sz w:val="18"/>
                <w:szCs w:val="18"/>
              </w:rPr>
              <w:t>遥感与地理信息系统</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72</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18</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bookmarkStart w:id="34" w:name="OLE_LINK114"/>
            <w:bookmarkStart w:id="35" w:name="OLE_LINK115"/>
            <w:r>
              <w:rPr>
                <w:rFonts w:hint="eastAsia" w:ascii="楷体_GB2312" w:eastAsia="楷体_GB2312"/>
                <w:sz w:val="18"/>
                <w:szCs w:val="18"/>
              </w:rPr>
              <w:t>考试</w:t>
            </w:r>
            <w:bookmarkEnd w:id="34"/>
            <w:bookmarkEnd w:id="35"/>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95"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vAlign w:val="center"/>
          </w:tcPr>
          <w:p>
            <w:pPr>
              <w:rPr>
                <w:rFonts w:ascii="楷体_GB2312" w:eastAsia="楷体_GB2312"/>
                <w:i/>
                <w:sz w:val="18"/>
                <w:szCs w:val="18"/>
              </w:rPr>
            </w:pPr>
            <w:r>
              <w:rPr>
                <w:rFonts w:hint="eastAsia" w:ascii="楷体_GB2312" w:eastAsia="楷体_GB2312"/>
                <w:sz w:val="18"/>
                <w:szCs w:val="18"/>
              </w:rPr>
              <w:t>城市环境与生态学</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3</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highlight w:val="black"/>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595"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bookmarkStart w:id="36" w:name="_Hlk319171518"/>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rPr>
                <w:rFonts w:ascii="楷体_GB2312" w:eastAsia="楷体_GB2312"/>
                <w:sz w:val="18"/>
                <w:szCs w:val="18"/>
              </w:rPr>
            </w:pPr>
            <w:r>
              <w:rPr>
                <w:rFonts w:hint="eastAsia" w:ascii="楷体_GB2312" w:eastAsia="楷体_GB2312"/>
                <w:sz w:val="18"/>
                <w:szCs w:val="18"/>
              </w:rPr>
              <w:t>城市总体规划</w:t>
            </w:r>
            <w:bookmarkStart w:id="37" w:name="OLE_LINK48"/>
            <w:bookmarkStart w:id="38" w:name="OLE_LINK47"/>
            <w:r>
              <w:rPr>
                <w:rFonts w:ascii="楷体_GB2312" w:eastAsia="楷体_GB2312"/>
                <w:sz w:val="18"/>
                <w:szCs w:val="18"/>
              </w:rPr>
              <w:t>(</w:t>
            </w:r>
            <w:r>
              <w:rPr>
                <w:rFonts w:hint="eastAsia" w:ascii="楷体_GB2312" w:eastAsia="楷体_GB2312"/>
                <w:sz w:val="18"/>
                <w:szCs w:val="18"/>
              </w:rPr>
              <w:t>一)（含课程实习）</w:t>
            </w:r>
            <w:bookmarkEnd w:id="37"/>
            <w:bookmarkEnd w:id="38"/>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2.5</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18</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95" w:type="dxa"/>
            <w:tcBorders>
              <w:top w:val="single" w:color="auto" w:sz="2" w:space="0"/>
            </w:tcBorders>
            <w:vAlign w:val="center"/>
          </w:tcPr>
          <w:p>
            <w:pPr>
              <w:ind w:left="-160" w:leftChars="-76" w:right="-99" w:rightChars="-47" w:firstLine="1"/>
              <w:jc w:val="center"/>
              <w:rPr>
                <w:rFonts w:ascii="楷体_GB2312" w:eastAsia="楷体_GB2312"/>
                <w:sz w:val="18"/>
                <w:szCs w:val="18"/>
              </w:rPr>
            </w:pPr>
          </w:p>
        </w:tc>
        <w:tc>
          <w:tcPr>
            <w:tcW w:w="543" w:type="dxa"/>
            <w:tcBorders>
              <w:top w:val="single" w:color="auto" w:sz="2" w:space="0"/>
            </w:tcBorders>
            <w:vAlign w:val="center"/>
          </w:tcPr>
          <w:p>
            <w:pPr>
              <w:ind w:right="-84" w:rightChars="-40"/>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rPr>
                <w:rFonts w:ascii="楷体_GB2312" w:eastAsia="楷体_GB2312"/>
                <w:i/>
                <w:sz w:val="18"/>
                <w:szCs w:val="18"/>
              </w:rPr>
            </w:pPr>
            <w:r>
              <w:rPr>
                <w:rFonts w:hint="eastAsia" w:ascii="楷体_GB2312" w:eastAsia="楷体_GB2312"/>
                <w:sz w:val="18"/>
                <w:szCs w:val="18"/>
              </w:rPr>
              <w:t xml:space="preserve">区域分析与规划（含课程实习） </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4.5</w:t>
            </w:r>
            <w:r>
              <w:rPr>
                <w:rFonts w:hint="eastAsia" w:ascii="楷体_GB2312" w:eastAsia="楷体_GB2312"/>
                <w:sz w:val="18"/>
                <w:szCs w:val="18"/>
              </w:rPr>
              <w:t xml:space="preserve"> </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90</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72</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18</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r>
              <w:rPr>
                <w:rFonts w:ascii="楷体_GB2312" w:eastAsia="楷体_GB2312"/>
                <w:sz w:val="18"/>
                <w:szCs w:val="18"/>
              </w:rPr>
              <w:t>5</w:t>
            </w:r>
          </w:p>
        </w:tc>
        <w:tc>
          <w:tcPr>
            <w:tcW w:w="595" w:type="dxa"/>
            <w:tcBorders>
              <w:top w:val="single" w:color="auto" w:sz="2" w:space="0"/>
            </w:tcBorders>
            <w:vAlign w:val="center"/>
          </w:tcPr>
          <w:p>
            <w:pPr>
              <w:ind w:right="-99" w:rightChars="-47"/>
              <w:rPr>
                <w:rFonts w:ascii="楷体_GB2312" w:eastAsia="楷体_GB2312"/>
                <w:sz w:val="18"/>
                <w:szCs w:val="18"/>
              </w:rPr>
            </w:pPr>
          </w:p>
        </w:tc>
        <w:tc>
          <w:tcPr>
            <w:tcW w:w="543" w:type="dxa"/>
            <w:tcBorders>
              <w:top w:val="single" w:color="auto" w:sz="2" w:space="0"/>
            </w:tcBorders>
            <w:vAlign w:val="center"/>
          </w:tcPr>
          <w:p>
            <w:pPr>
              <w:ind w:leftChars="-55" w:right="-113" w:rightChars="-54" w:hanging="115" w:hangingChars="64"/>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bookmarkStart w:id="39" w:name="_Hlk319169363"/>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rPr>
                <w:rFonts w:ascii="楷体_GB2312" w:hAnsi="Calibri" w:eastAsia="楷体_GB2312"/>
                <w:sz w:val="18"/>
                <w:szCs w:val="18"/>
              </w:rPr>
            </w:pPr>
            <w:r>
              <w:rPr>
                <w:rFonts w:hint="eastAsia" w:ascii="楷体_GB2312" w:eastAsia="楷体_GB2312"/>
                <w:sz w:val="18"/>
                <w:szCs w:val="18"/>
              </w:rPr>
              <w:t>城市总体规划（二</w:t>
            </w:r>
            <w:r>
              <w:rPr>
                <w:rFonts w:ascii="楷体_GB2312" w:eastAsia="楷体_GB2312"/>
                <w:sz w:val="18"/>
                <w:szCs w:val="18"/>
              </w:rPr>
              <w:t>）</w:t>
            </w:r>
            <w:r>
              <w:rPr>
                <w:rFonts w:hint="eastAsia" w:ascii="楷体_GB2312" w:eastAsia="楷体_GB2312"/>
                <w:sz w:val="18"/>
                <w:szCs w:val="18"/>
              </w:rPr>
              <w:t>（含课程实习）</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 xml:space="preserve"> </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72</w:t>
            </w:r>
            <w:r>
              <w:rPr>
                <w:rFonts w:ascii="楷体_GB2312" w:eastAsia="楷体_GB2312"/>
                <w:sz w:val="18"/>
                <w:szCs w:val="18"/>
              </w:rPr>
              <w:t xml:space="preserve"> </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36</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ascii="楷体_GB2312" w:eastAsia="楷体_GB2312"/>
                <w:sz w:val="18"/>
                <w:szCs w:val="18"/>
              </w:rPr>
              <w:t>36</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95" w:type="dxa"/>
            <w:tcBorders>
              <w:top w:val="single" w:color="auto" w:sz="2" w:space="0"/>
            </w:tcBorders>
            <w:vAlign w:val="center"/>
          </w:tcPr>
          <w:p>
            <w:pPr>
              <w:ind w:left="-160" w:leftChars="-76" w:right="-99" w:rightChars="-47" w:firstLine="1"/>
              <w:jc w:val="center"/>
              <w:rPr>
                <w:rFonts w:ascii="楷体_GB2312" w:eastAsia="楷体_GB2312"/>
                <w:sz w:val="18"/>
                <w:szCs w:val="18"/>
              </w:rPr>
            </w:pPr>
            <w:r>
              <w:rPr>
                <w:rFonts w:hint="eastAsia" w:ascii="楷体_GB2312" w:eastAsia="楷体_GB2312"/>
                <w:sz w:val="18"/>
                <w:szCs w:val="18"/>
              </w:rPr>
              <w:t xml:space="preserve"> 4</w:t>
            </w:r>
          </w:p>
        </w:tc>
        <w:tc>
          <w:tcPr>
            <w:tcW w:w="543" w:type="dxa"/>
            <w:tcBorders>
              <w:top w:val="single" w:color="auto" w:sz="2" w:space="0"/>
            </w:tcBorders>
            <w:vAlign w:val="center"/>
          </w:tcPr>
          <w:p>
            <w:pPr>
              <w:ind w:right="-84" w:rightChars="-40"/>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jc w:val="left"/>
              <w:rPr>
                <w:rFonts w:ascii="楷体_GB2312" w:eastAsia="楷体_GB2312"/>
                <w:sz w:val="18"/>
                <w:szCs w:val="18"/>
              </w:rPr>
            </w:pPr>
            <w:r>
              <w:rPr>
                <w:rFonts w:hint="eastAsia" w:ascii="楷体_GB2312" w:eastAsia="楷体_GB2312"/>
                <w:sz w:val="18"/>
                <w:szCs w:val="18"/>
              </w:rPr>
              <w:t xml:space="preserve">专业实习  </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2</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4周</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4周</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考查</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95"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4周</w:t>
            </w:r>
          </w:p>
        </w:tc>
        <w:tc>
          <w:tcPr>
            <w:tcW w:w="543" w:type="dxa"/>
            <w:tcBorders>
              <w:top w:val="single" w:color="auto" w:sz="2"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Borders>
              <w:top w:val="single" w:color="auto" w:sz="2" w:space="0"/>
              <w:bottom w:val="single" w:color="auto" w:sz="2" w:space="0"/>
            </w:tcBorders>
          </w:tcPr>
          <w:p>
            <w:pPr>
              <w:jc w:val="left"/>
              <w:rPr>
                <w:rFonts w:ascii="楷体_GB2312" w:eastAsia="楷体_GB2312"/>
                <w:sz w:val="18"/>
                <w:szCs w:val="18"/>
              </w:rPr>
            </w:pPr>
            <w:r>
              <w:rPr>
                <w:rFonts w:hint="eastAsia" w:ascii="楷体_GB2312" w:eastAsia="楷体_GB2312"/>
                <w:sz w:val="18"/>
                <w:szCs w:val="18"/>
              </w:rPr>
              <w:t>毕业论文（设计）</w:t>
            </w:r>
          </w:p>
        </w:tc>
        <w:tc>
          <w:tcPr>
            <w:tcW w:w="719"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8</w:t>
            </w:r>
          </w:p>
        </w:tc>
        <w:tc>
          <w:tcPr>
            <w:tcW w:w="695"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2</w:t>
            </w:r>
            <w:r>
              <w:rPr>
                <w:rFonts w:hint="eastAsia" w:ascii="楷体_GB2312" w:eastAsia="楷体_GB2312"/>
                <w:sz w:val="18"/>
                <w:szCs w:val="18"/>
              </w:rPr>
              <w:t>周</w:t>
            </w: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p>
        </w:tc>
        <w:tc>
          <w:tcPr>
            <w:tcW w:w="517" w:type="dxa"/>
            <w:tcBorders>
              <w:top w:val="single" w:color="auto" w:sz="2" w:space="0"/>
              <w:bottom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论文</w:t>
            </w:r>
          </w:p>
        </w:tc>
        <w:tc>
          <w:tcPr>
            <w:tcW w:w="579" w:type="dxa"/>
            <w:tcBorders>
              <w:top w:val="single" w:color="auto" w:sz="2" w:space="0"/>
            </w:tcBorders>
            <w:vAlign w:val="center"/>
          </w:tcPr>
          <w:p>
            <w:pPr>
              <w:jc w:val="center"/>
              <w:rPr>
                <w:rFonts w:ascii="楷体_GB2312" w:eastAsia="楷体_GB2312"/>
                <w:sz w:val="18"/>
                <w:szCs w:val="18"/>
              </w:rPr>
            </w:pPr>
          </w:p>
        </w:tc>
        <w:tc>
          <w:tcPr>
            <w:tcW w:w="709"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67" w:type="dxa"/>
            <w:tcBorders>
              <w:top w:val="single" w:color="auto" w:sz="2" w:space="0"/>
            </w:tcBorders>
            <w:vAlign w:val="center"/>
          </w:tcPr>
          <w:p>
            <w:pPr>
              <w:jc w:val="center"/>
              <w:rPr>
                <w:rFonts w:ascii="楷体_GB2312" w:eastAsia="楷体_GB2312"/>
                <w:sz w:val="18"/>
                <w:szCs w:val="18"/>
              </w:rPr>
            </w:pPr>
          </w:p>
        </w:tc>
        <w:tc>
          <w:tcPr>
            <w:tcW w:w="595"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p>
        </w:tc>
        <w:tc>
          <w:tcPr>
            <w:tcW w:w="543"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2</w:t>
            </w:r>
            <w:r>
              <w:rPr>
                <w:rFonts w:hint="eastAsia" w:ascii="楷体_GB2312" w:eastAsia="楷体_GB2312"/>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5" w:hRule="atLeast"/>
        </w:trPr>
        <w:tc>
          <w:tcPr>
            <w:tcW w:w="343" w:type="dxa"/>
            <w:vMerge w:val="continue"/>
          </w:tcPr>
          <w:p>
            <w:pPr>
              <w:rPr>
                <w:rFonts w:ascii="楷体_GB2312" w:eastAsia="楷体_GB2312"/>
                <w:sz w:val="18"/>
                <w:szCs w:val="18"/>
              </w:rPr>
            </w:pPr>
            <w:bookmarkStart w:id="40" w:name="_Hlk319310673"/>
          </w:p>
        </w:tc>
        <w:tc>
          <w:tcPr>
            <w:tcW w:w="347" w:type="dxa"/>
            <w:vMerge w:val="continue"/>
          </w:tcPr>
          <w:p>
            <w:pPr>
              <w:rPr>
                <w:rFonts w:ascii="楷体_GB2312" w:eastAsia="楷体_GB2312"/>
                <w:sz w:val="18"/>
                <w:szCs w:val="18"/>
              </w:rPr>
            </w:pPr>
          </w:p>
        </w:tc>
        <w:tc>
          <w:tcPr>
            <w:tcW w:w="2707" w:type="dxa"/>
            <w:tcBorders>
              <w:top w:val="single" w:color="auto" w:sz="2" w:space="0"/>
            </w:tcBorders>
            <w:vAlign w:val="center"/>
          </w:tcPr>
          <w:p>
            <w:pPr>
              <w:jc w:val="center"/>
              <w:rPr>
                <w:rFonts w:ascii="楷体_GB2312" w:eastAsia="楷体_GB2312"/>
                <w:sz w:val="18"/>
                <w:szCs w:val="18"/>
              </w:rPr>
            </w:pPr>
            <w:r>
              <w:rPr>
                <w:rFonts w:hint="eastAsia" w:ascii="楷体_GB2312" w:eastAsia="楷体_GB2312"/>
                <w:sz w:val="18"/>
                <w:szCs w:val="18"/>
              </w:rPr>
              <w:t>学分小计</w:t>
            </w:r>
          </w:p>
        </w:tc>
        <w:tc>
          <w:tcPr>
            <w:tcW w:w="719" w:type="dxa"/>
            <w:tcBorders>
              <w:top w:val="single" w:color="auto" w:sz="2" w:space="0"/>
            </w:tcBorders>
            <w:vAlign w:val="center"/>
          </w:tcPr>
          <w:p>
            <w:pPr>
              <w:jc w:val="center"/>
              <w:rPr>
                <w:rFonts w:ascii="楷体_GB2312" w:eastAsia="楷体_GB2312"/>
                <w:sz w:val="18"/>
                <w:szCs w:val="18"/>
              </w:rPr>
            </w:pPr>
            <w:r>
              <w:rPr>
                <w:rFonts w:ascii="楷体_GB2312" w:eastAsia="楷体_GB2312"/>
                <w:sz w:val="18"/>
                <w:szCs w:val="18"/>
              </w:rPr>
              <w:t>51</w:t>
            </w:r>
          </w:p>
        </w:tc>
        <w:tc>
          <w:tcPr>
            <w:tcW w:w="695" w:type="dxa"/>
            <w:tcBorders>
              <w:top w:val="single" w:color="auto" w:sz="2" w:space="0"/>
            </w:tcBorders>
            <w:vAlign w:val="center"/>
          </w:tcPr>
          <w:p>
            <w:pPr>
              <w:jc w:val="center"/>
              <w:rPr>
                <w:rFonts w:ascii="楷体_GB2312" w:eastAsia="楷体_GB2312"/>
                <w:sz w:val="18"/>
                <w:szCs w:val="18"/>
              </w:rPr>
            </w:pPr>
            <w:r>
              <w:rPr>
                <w:rFonts w:ascii="楷体_GB2312" w:eastAsia="楷体_GB2312"/>
                <w:sz w:val="18"/>
                <w:szCs w:val="18"/>
              </w:rPr>
              <w:t>756</w:t>
            </w:r>
          </w:p>
        </w:tc>
        <w:tc>
          <w:tcPr>
            <w:tcW w:w="1551" w:type="dxa"/>
            <w:gridSpan w:val="3"/>
            <w:tcBorders>
              <w:top w:val="single" w:color="auto" w:sz="2" w:space="0"/>
            </w:tcBorders>
            <w:vAlign w:val="center"/>
          </w:tcPr>
          <w:p>
            <w:pPr>
              <w:jc w:val="center"/>
              <w:rPr>
                <w:rFonts w:ascii="楷体_GB2312" w:eastAsia="楷体_GB2312"/>
                <w:sz w:val="18"/>
                <w:szCs w:val="18"/>
              </w:rPr>
            </w:pPr>
            <w:r>
              <w:rPr>
                <w:rFonts w:hint="eastAsia" w:ascii="楷体_GB2312" w:hAnsi="宋体" w:eastAsia="楷体_GB2312"/>
                <w:sz w:val="18"/>
                <w:szCs w:val="18"/>
              </w:rPr>
              <w:t>周学时数</w:t>
            </w:r>
          </w:p>
        </w:tc>
        <w:tc>
          <w:tcPr>
            <w:tcW w:w="579" w:type="dxa"/>
            <w:vAlign w:val="center"/>
          </w:tcPr>
          <w:p>
            <w:pPr>
              <w:ind w:left="-99" w:leftChars="-47" w:right="-143" w:rightChars="-68"/>
              <w:jc w:val="center"/>
              <w:rPr>
                <w:rFonts w:ascii="楷体_GB2312" w:eastAsia="楷体_GB2312"/>
                <w:sz w:val="18"/>
                <w:szCs w:val="18"/>
              </w:rPr>
            </w:pPr>
            <w:r>
              <w:rPr>
                <w:rFonts w:hint="eastAsia" w:ascii="楷体_GB2312" w:eastAsia="楷体_GB2312"/>
                <w:sz w:val="18"/>
                <w:szCs w:val="18"/>
              </w:rPr>
              <w:t>8/10</w:t>
            </w:r>
          </w:p>
        </w:tc>
        <w:tc>
          <w:tcPr>
            <w:tcW w:w="709" w:type="dxa"/>
            <w:vAlign w:val="center"/>
          </w:tcPr>
          <w:p>
            <w:pPr>
              <w:ind w:left="-99" w:leftChars="-47" w:right="-143" w:rightChars="-68"/>
              <w:jc w:val="center"/>
              <w:rPr>
                <w:rFonts w:ascii="楷体_GB2312" w:eastAsia="楷体_GB2312"/>
                <w:sz w:val="18"/>
                <w:szCs w:val="18"/>
              </w:rPr>
            </w:pPr>
            <w:r>
              <w:rPr>
                <w:rFonts w:hint="eastAsia" w:ascii="楷体_GB2312" w:eastAsia="楷体_GB2312"/>
                <w:sz w:val="18"/>
                <w:szCs w:val="18"/>
              </w:rPr>
              <w:t>10/10</w:t>
            </w:r>
          </w:p>
        </w:tc>
        <w:tc>
          <w:tcPr>
            <w:tcW w:w="567" w:type="dxa"/>
            <w:tcMar>
              <w:left w:w="57" w:type="dxa"/>
            </w:tcMar>
            <w:vAlign w:val="center"/>
          </w:tcPr>
          <w:p>
            <w:pPr>
              <w:ind w:left="-99" w:leftChars="-47" w:right="-143" w:rightChars="-68"/>
              <w:jc w:val="center"/>
              <w:rPr>
                <w:rFonts w:ascii="楷体_GB2312" w:eastAsia="楷体_GB2312"/>
                <w:sz w:val="18"/>
                <w:szCs w:val="18"/>
              </w:rPr>
            </w:pPr>
            <w:r>
              <w:rPr>
                <w:rFonts w:ascii="楷体_GB2312" w:eastAsia="楷体_GB2312"/>
                <w:sz w:val="18"/>
                <w:szCs w:val="18"/>
              </w:rPr>
              <w:t>6</w:t>
            </w:r>
            <w:r>
              <w:rPr>
                <w:rFonts w:hint="eastAsia" w:ascii="楷体_GB2312" w:eastAsia="楷体_GB2312"/>
                <w:sz w:val="18"/>
                <w:szCs w:val="18"/>
              </w:rPr>
              <w:t>/</w:t>
            </w:r>
            <w:r>
              <w:rPr>
                <w:rFonts w:ascii="楷体_GB2312" w:eastAsia="楷体_GB2312"/>
                <w:sz w:val="18"/>
                <w:szCs w:val="18"/>
              </w:rPr>
              <w:t>6</w:t>
            </w:r>
          </w:p>
        </w:tc>
        <w:tc>
          <w:tcPr>
            <w:tcW w:w="567" w:type="dxa"/>
            <w:vAlign w:val="center"/>
          </w:tcPr>
          <w:p>
            <w:pPr>
              <w:jc w:val="center"/>
              <w:rPr>
                <w:rFonts w:ascii="楷体_GB2312" w:eastAsia="楷体_GB2312"/>
                <w:sz w:val="18"/>
                <w:szCs w:val="18"/>
              </w:rPr>
            </w:pPr>
            <w:r>
              <w:rPr>
                <w:rFonts w:ascii="楷体_GB2312" w:eastAsia="楷体_GB2312"/>
                <w:sz w:val="18"/>
                <w:szCs w:val="18"/>
              </w:rPr>
              <w:t>14</w:t>
            </w:r>
            <w:r>
              <w:rPr>
                <w:rFonts w:hint="eastAsia" w:ascii="楷体_GB2312" w:eastAsia="楷体_GB2312"/>
                <w:sz w:val="18"/>
                <w:szCs w:val="18"/>
              </w:rPr>
              <w:t>/</w:t>
            </w:r>
            <w:r>
              <w:rPr>
                <w:rFonts w:ascii="楷体_GB2312" w:eastAsia="楷体_GB2312"/>
                <w:sz w:val="18"/>
                <w:szCs w:val="18"/>
              </w:rPr>
              <w:t>14</w:t>
            </w:r>
          </w:p>
        </w:tc>
        <w:tc>
          <w:tcPr>
            <w:tcW w:w="595" w:type="dxa"/>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/4</w:t>
            </w:r>
          </w:p>
        </w:tc>
        <w:tc>
          <w:tcPr>
            <w:tcW w:w="543" w:type="dxa"/>
            <w:vAlign w:val="center"/>
          </w:tcPr>
          <w:p>
            <w:pPr>
              <w:jc w:val="center"/>
              <w:rPr>
                <w:rFonts w:ascii="楷体_GB2312" w:eastAsia="楷体_GB2312"/>
                <w:sz w:val="18"/>
                <w:szCs w:val="18"/>
              </w:rPr>
            </w:pPr>
          </w:p>
        </w:tc>
        <w:tc>
          <w:tcPr>
            <w:tcW w:w="543" w:type="dxa"/>
            <w:vAlign w:val="center"/>
          </w:tcPr>
          <w:p>
            <w:pPr>
              <w:jc w:val="center"/>
              <w:rPr>
                <w:rFonts w:ascii="楷体_GB2312" w:eastAsia="楷体_GB2312"/>
                <w:sz w:val="18"/>
                <w:szCs w:val="18"/>
              </w:rPr>
            </w:pPr>
            <w:r>
              <w:rPr>
                <w:rFonts w:ascii="楷体_GB2312" w:eastAsia="楷体_GB2312"/>
                <w:sz w:val="18"/>
                <w:szCs w:val="18"/>
              </w:rPr>
              <w:t>2</w:t>
            </w:r>
            <w:r>
              <w:rPr>
                <w:rFonts w:hint="eastAsia" w:ascii="楷体_GB2312" w:eastAsia="楷体_GB2312"/>
                <w:sz w:val="18"/>
                <w:szCs w:val="18"/>
              </w:rPr>
              <w:t>/3</w:t>
            </w:r>
          </w:p>
        </w:tc>
        <w:tc>
          <w:tcPr>
            <w:tcW w:w="543" w:type="dxa"/>
            <w:vAlign w:val="center"/>
          </w:tcPr>
          <w:p>
            <w:pPr>
              <w:jc w:val="center"/>
              <w:rPr>
                <w:rFonts w:ascii="楷体_GB2312" w:eastAsia="楷体_GB2312"/>
                <w:sz w:val="18"/>
                <w:szCs w:val="18"/>
              </w:rPr>
            </w:pPr>
            <w:r>
              <w:rPr>
                <w:rFonts w:hint="eastAsia" w:ascii="楷体_GB2312" w:eastAsia="楷体_GB2312"/>
                <w:sz w:val="18"/>
                <w:szCs w:val="18"/>
              </w:rPr>
              <w:t>8/</w:t>
            </w: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restart"/>
            <w:vAlign w:val="center"/>
          </w:tcPr>
          <w:p>
            <w:pPr>
              <w:jc w:val="center"/>
              <w:rPr>
                <w:rFonts w:ascii="楷体_GB2312" w:eastAsia="楷体_GB2312"/>
                <w:sz w:val="18"/>
                <w:szCs w:val="18"/>
              </w:rPr>
            </w:pPr>
            <w:bookmarkStart w:id="41" w:name="OLE_LINK56"/>
            <w:bookmarkStart w:id="42" w:name="OLE_LINK55"/>
            <w:r>
              <w:rPr>
                <w:rFonts w:hint="eastAsia" w:ascii="楷体_GB2312" w:eastAsia="楷体_GB2312"/>
                <w:sz w:val="18"/>
                <w:szCs w:val="18"/>
              </w:rPr>
              <w:t>专</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业</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课</w:t>
            </w:r>
          </w:p>
          <w:p>
            <w:pPr>
              <w:jc w:val="center"/>
              <w:rPr>
                <w:rFonts w:ascii="楷体_GB2312" w:eastAsia="楷体_GB2312"/>
                <w:sz w:val="18"/>
                <w:szCs w:val="18"/>
              </w:rPr>
            </w:pPr>
          </w:p>
          <w:bookmarkEnd w:id="41"/>
          <w:bookmarkEnd w:id="42"/>
          <w:p>
            <w:pPr>
              <w:jc w:val="center"/>
              <w:rPr>
                <w:rFonts w:ascii="楷体_GB2312" w:eastAsia="楷体_GB2312"/>
                <w:sz w:val="18"/>
                <w:szCs w:val="18"/>
              </w:rPr>
            </w:pPr>
          </w:p>
        </w:tc>
        <w:tc>
          <w:tcPr>
            <w:tcW w:w="347" w:type="dxa"/>
            <w:vMerge w:val="restart"/>
            <w:vAlign w:val="center"/>
          </w:tcPr>
          <w:p>
            <w:pPr>
              <w:jc w:val="center"/>
              <w:rPr>
                <w:rFonts w:ascii="楷体_GB2312" w:eastAsia="楷体_GB2312"/>
                <w:sz w:val="18"/>
                <w:szCs w:val="18"/>
              </w:rPr>
            </w:pPr>
            <w:bookmarkStart w:id="43" w:name="OLE_LINK66"/>
            <w:bookmarkStart w:id="44" w:name="OLE_LINK65"/>
            <w:bookmarkStart w:id="45" w:name="OLE_LINK58"/>
            <w:bookmarkStart w:id="46" w:name="OLE_LINK57"/>
            <w:r>
              <w:rPr>
                <w:rFonts w:hint="eastAsia" w:ascii="楷体_GB2312" w:eastAsia="楷体_GB2312"/>
                <w:sz w:val="18"/>
                <w:szCs w:val="18"/>
              </w:rPr>
              <w:t>城乡规划与管理方向</w:t>
            </w:r>
            <w:bookmarkEnd w:id="43"/>
            <w:bookmarkEnd w:id="44"/>
            <w:r>
              <w:rPr>
                <w:rFonts w:hint="eastAsia" w:ascii="楷体_GB2312" w:eastAsia="楷体_GB2312"/>
                <w:sz w:val="18"/>
                <w:szCs w:val="18"/>
              </w:rPr>
              <w:t>选修课</w:t>
            </w:r>
            <w:bookmarkEnd w:id="45"/>
            <w:bookmarkEnd w:id="46"/>
          </w:p>
        </w:tc>
        <w:tc>
          <w:tcPr>
            <w:tcW w:w="2707" w:type="dxa"/>
            <w:tcBorders>
              <w:bottom w:val="single" w:color="auto" w:sz="4" w:space="0"/>
            </w:tcBorders>
          </w:tcPr>
          <w:p>
            <w:pPr>
              <w:jc w:val="left"/>
              <w:rPr>
                <w:rFonts w:ascii="楷体_GB2312" w:hAnsi="Calibri" w:eastAsia="楷体_GB2312"/>
                <w:sz w:val="18"/>
                <w:szCs w:val="18"/>
              </w:rPr>
            </w:pPr>
            <w:r>
              <w:rPr>
                <w:rFonts w:hint="eastAsia" w:ascii="楷体_GB2312" w:eastAsia="楷体_GB2312"/>
                <w:sz w:val="18"/>
                <w:szCs w:val="18"/>
              </w:rPr>
              <w:t>计算机制图</w:t>
            </w:r>
            <w:r>
              <w:rPr>
                <w:rFonts w:hint="eastAsia"/>
                <w:bCs/>
              </w:rPr>
              <w:t xml:space="preserve">               </w:t>
            </w:r>
          </w:p>
        </w:tc>
        <w:tc>
          <w:tcPr>
            <w:tcW w:w="719"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2.5</w:t>
            </w:r>
          </w:p>
        </w:tc>
        <w:tc>
          <w:tcPr>
            <w:tcW w:w="695"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4" w:space="0"/>
            </w:tcBorders>
            <w:vAlign w:val="center"/>
          </w:tcPr>
          <w:p>
            <w:pPr>
              <w:jc w:val="center"/>
              <w:rPr>
                <w:rFonts w:ascii="Calibri" w:hAnsi="Calibri" w:eastAsia="楷体_GB2312"/>
                <w:sz w:val="18"/>
                <w:szCs w:val="18"/>
              </w:rPr>
            </w:pPr>
            <w:r>
              <w:rPr>
                <w:rFonts w:ascii="楷体_GB2312" w:eastAsia="楷体_GB2312"/>
                <w:sz w:val="18"/>
                <w:szCs w:val="18"/>
              </w:rPr>
              <w:t>36</w:t>
            </w:r>
          </w:p>
        </w:tc>
        <w:tc>
          <w:tcPr>
            <w:tcW w:w="51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18</w:t>
            </w: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bottom w:val="single" w:color="auto" w:sz="4" w:space="0"/>
            </w:tcBorders>
            <w:vAlign w:val="center"/>
          </w:tcPr>
          <w:p>
            <w:pPr>
              <w:jc w:val="center"/>
              <w:rPr>
                <w:rFonts w:ascii="楷体_GB2312" w:eastAsia="楷体_GB2312"/>
                <w:sz w:val="18"/>
                <w:szCs w:val="18"/>
              </w:rPr>
            </w:pPr>
          </w:p>
        </w:tc>
        <w:tc>
          <w:tcPr>
            <w:tcW w:w="595" w:type="dxa"/>
            <w:tcBorders>
              <w:bottom w:val="single" w:color="auto" w:sz="4" w:space="0"/>
            </w:tcBorders>
            <w:vAlign w:val="center"/>
          </w:tcPr>
          <w:p>
            <w:pPr>
              <w:ind w:right="-107" w:rightChars="-51"/>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vAlign w:val="center"/>
          </w:tcPr>
          <w:p>
            <w:pPr>
              <w:jc w:val="center"/>
              <w:rPr>
                <w:rFonts w:ascii="楷体_GB2312" w:eastAsia="楷体_GB2312"/>
                <w:sz w:val="18"/>
                <w:szCs w:val="18"/>
              </w:rPr>
            </w:pPr>
          </w:p>
        </w:tc>
        <w:tc>
          <w:tcPr>
            <w:tcW w:w="347" w:type="dxa"/>
            <w:vMerge w:val="continue"/>
            <w:vAlign w:val="center"/>
          </w:tcPr>
          <w:p>
            <w:pPr>
              <w:rPr>
                <w:rFonts w:ascii="楷体_GB2312" w:eastAsia="楷体_GB2312"/>
                <w:sz w:val="18"/>
                <w:szCs w:val="18"/>
              </w:rPr>
            </w:pPr>
          </w:p>
        </w:tc>
        <w:tc>
          <w:tcPr>
            <w:tcW w:w="2707"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环境科学概论</w:t>
            </w:r>
          </w:p>
        </w:tc>
        <w:tc>
          <w:tcPr>
            <w:tcW w:w="719"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67" w:type="dxa"/>
            <w:tcBorders>
              <w:bottom w:val="single" w:color="auto" w:sz="4" w:space="0"/>
            </w:tcBorders>
            <w:vAlign w:val="center"/>
          </w:tcPr>
          <w:p>
            <w:pPr>
              <w:jc w:val="center"/>
              <w:rPr>
                <w:rFonts w:ascii="楷体_GB2312" w:eastAsia="楷体_GB2312"/>
                <w:sz w:val="18"/>
                <w:szCs w:val="18"/>
              </w:rPr>
            </w:pPr>
          </w:p>
        </w:tc>
        <w:tc>
          <w:tcPr>
            <w:tcW w:w="595"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vAlign w:val="center"/>
          </w:tcPr>
          <w:p>
            <w:pPr>
              <w:jc w:val="center"/>
              <w:rPr>
                <w:rFonts w:ascii="楷体_GB2312" w:eastAsia="楷体_GB2312"/>
                <w:sz w:val="18"/>
                <w:szCs w:val="18"/>
              </w:rPr>
            </w:pPr>
            <w:bookmarkStart w:id="47" w:name="_Hlk319309806"/>
            <w:bookmarkStart w:id="48" w:name="_Hlk319313827"/>
            <w:bookmarkStart w:id="49" w:name="_Hlk321836260"/>
          </w:p>
        </w:tc>
        <w:tc>
          <w:tcPr>
            <w:tcW w:w="347" w:type="dxa"/>
            <w:vMerge w:val="continue"/>
            <w:vAlign w:val="center"/>
          </w:tcPr>
          <w:p>
            <w:pPr>
              <w:rPr>
                <w:rFonts w:ascii="楷体_GB2312" w:eastAsia="楷体_GB2312"/>
                <w:sz w:val="18"/>
                <w:szCs w:val="18"/>
              </w:rPr>
            </w:pPr>
          </w:p>
        </w:tc>
        <w:tc>
          <w:tcPr>
            <w:tcW w:w="2707" w:type="dxa"/>
            <w:tcBorders>
              <w:bottom w:val="single" w:color="auto" w:sz="4" w:space="0"/>
            </w:tcBorders>
            <w:vAlign w:val="center"/>
          </w:tcPr>
          <w:p>
            <w:pPr>
              <w:jc w:val="left"/>
              <w:rPr>
                <w:rFonts w:ascii="楷体_GB2312" w:eastAsia="楷体_GB2312"/>
                <w:sz w:val="18"/>
                <w:szCs w:val="18"/>
              </w:rPr>
            </w:pPr>
            <w:r>
              <w:rPr>
                <w:rFonts w:hint="eastAsia" w:ascii="楷体_GB2312" w:eastAsia="楷体_GB2312"/>
                <w:sz w:val="18"/>
                <w:szCs w:val="18"/>
              </w:rPr>
              <w:t xml:space="preserve">城市地理学                </w:t>
            </w:r>
          </w:p>
        </w:tc>
        <w:tc>
          <w:tcPr>
            <w:tcW w:w="719"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w:t>
            </w:r>
          </w:p>
        </w:tc>
        <w:tc>
          <w:tcPr>
            <w:tcW w:w="695"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95"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r>
      <w:bookmarkEnd w:id="47"/>
      <w:bookmarkEnd w:id="48"/>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vAlign w:val="center"/>
          </w:tcPr>
          <w:p>
            <w:pPr>
              <w:jc w:val="center"/>
              <w:rPr>
                <w:rFonts w:ascii="楷体_GB2312" w:eastAsia="楷体_GB2312"/>
                <w:sz w:val="18"/>
                <w:szCs w:val="18"/>
              </w:rPr>
            </w:pPr>
            <w:bookmarkStart w:id="50" w:name="_Hlk321753605"/>
          </w:p>
        </w:tc>
        <w:tc>
          <w:tcPr>
            <w:tcW w:w="347" w:type="dxa"/>
            <w:vMerge w:val="continue"/>
            <w:vAlign w:val="center"/>
          </w:tcPr>
          <w:p>
            <w:pPr>
              <w:rPr>
                <w:rFonts w:ascii="楷体_GB2312" w:eastAsia="楷体_GB2312"/>
                <w:sz w:val="18"/>
                <w:szCs w:val="18"/>
              </w:rPr>
            </w:pPr>
          </w:p>
        </w:tc>
        <w:tc>
          <w:tcPr>
            <w:tcW w:w="2707" w:type="dxa"/>
            <w:tcBorders>
              <w:bottom w:val="single" w:color="auto" w:sz="4" w:space="0"/>
            </w:tcBorders>
            <w:vAlign w:val="center"/>
          </w:tcPr>
          <w:p>
            <w:pPr>
              <w:jc w:val="left"/>
              <w:rPr>
                <w:rFonts w:ascii="楷体_GB2312" w:eastAsia="楷体_GB2312"/>
                <w:sz w:val="18"/>
                <w:szCs w:val="18"/>
              </w:rPr>
            </w:pPr>
            <w:r>
              <w:rPr>
                <w:rFonts w:hint="eastAsia" w:ascii="楷体_GB2312" w:eastAsia="楷体_GB2312"/>
                <w:sz w:val="18"/>
                <w:szCs w:val="18"/>
              </w:rPr>
              <w:t xml:space="preserve">旅游地理学                 </w:t>
            </w:r>
          </w:p>
        </w:tc>
        <w:tc>
          <w:tcPr>
            <w:tcW w:w="719"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w:t>
            </w:r>
          </w:p>
        </w:tc>
        <w:tc>
          <w:tcPr>
            <w:tcW w:w="695"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95"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vAlign w:val="center"/>
          </w:tcPr>
          <w:p>
            <w:pPr>
              <w:jc w:val="center"/>
              <w:rPr>
                <w:rFonts w:ascii="楷体_GB2312" w:eastAsia="楷体_GB2312"/>
                <w:sz w:val="18"/>
                <w:szCs w:val="18"/>
              </w:rPr>
            </w:pPr>
          </w:p>
        </w:tc>
        <w:tc>
          <w:tcPr>
            <w:tcW w:w="347" w:type="dxa"/>
            <w:vMerge w:val="continue"/>
            <w:vAlign w:val="center"/>
          </w:tcPr>
          <w:p>
            <w:pPr>
              <w:rPr>
                <w:rFonts w:ascii="楷体_GB2312" w:eastAsia="楷体_GB2312"/>
                <w:sz w:val="18"/>
                <w:szCs w:val="18"/>
              </w:rPr>
            </w:pPr>
          </w:p>
        </w:tc>
        <w:tc>
          <w:tcPr>
            <w:tcW w:w="2707" w:type="dxa"/>
            <w:tcBorders>
              <w:bottom w:val="single" w:color="auto" w:sz="4" w:space="0"/>
            </w:tcBorders>
            <w:vAlign w:val="center"/>
          </w:tcPr>
          <w:p>
            <w:pPr>
              <w:jc w:val="left"/>
              <w:rPr>
                <w:rFonts w:ascii="楷体_GB2312" w:eastAsia="楷体_GB2312"/>
                <w:sz w:val="18"/>
                <w:szCs w:val="18"/>
              </w:rPr>
            </w:pPr>
            <w:r>
              <w:rPr>
                <w:rFonts w:hint="eastAsia" w:ascii="楷体_GB2312" w:eastAsia="楷体_GB2312"/>
                <w:sz w:val="18"/>
                <w:szCs w:val="18"/>
              </w:rPr>
              <w:t>居住区规划</w:t>
            </w:r>
          </w:p>
        </w:tc>
        <w:tc>
          <w:tcPr>
            <w:tcW w:w="719"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36</w:t>
            </w: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18</w:t>
            </w:r>
          </w:p>
        </w:tc>
        <w:tc>
          <w:tcPr>
            <w:tcW w:w="517"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95"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vAlign w:val="center"/>
          </w:tcPr>
          <w:p>
            <w:pPr>
              <w:jc w:val="left"/>
              <w:rPr>
                <w:rFonts w:ascii="楷体_GB2312" w:eastAsia="楷体_GB2312"/>
                <w:sz w:val="18"/>
                <w:szCs w:val="18"/>
              </w:rPr>
            </w:pPr>
            <w:r>
              <w:rPr>
                <w:rFonts w:hint="eastAsia" w:ascii="楷体_GB2312" w:eastAsia="楷体_GB2312"/>
                <w:sz w:val="18"/>
                <w:szCs w:val="18"/>
              </w:rPr>
              <w:t>控制性详细规划</w:t>
            </w:r>
          </w:p>
        </w:tc>
        <w:tc>
          <w:tcPr>
            <w:tcW w:w="719" w:type="dxa"/>
            <w:vAlign w:val="center"/>
          </w:tcPr>
          <w:p>
            <w:pPr>
              <w:jc w:val="center"/>
              <w:rPr>
                <w:rFonts w:ascii="楷体_GB2312" w:eastAsia="楷体_GB2312"/>
                <w:sz w:val="18"/>
                <w:szCs w:val="18"/>
              </w:rPr>
            </w:pPr>
            <w:r>
              <w:rPr>
                <w:rFonts w:hint="eastAsia" w:ascii="楷体_GB2312" w:eastAsia="楷体_GB2312"/>
                <w:sz w:val="18"/>
                <w:szCs w:val="18"/>
              </w:rPr>
              <w:t>3.5</w:t>
            </w:r>
          </w:p>
        </w:tc>
        <w:tc>
          <w:tcPr>
            <w:tcW w:w="695" w:type="dxa"/>
            <w:vAlign w:val="center"/>
          </w:tcPr>
          <w:p>
            <w:pPr>
              <w:jc w:val="center"/>
              <w:rPr>
                <w:rFonts w:ascii="楷体_GB2312" w:eastAsia="楷体_GB2312"/>
                <w:sz w:val="18"/>
                <w:szCs w:val="18"/>
              </w:rPr>
            </w:pPr>
            <w:r>
              <w:rPr>
                <w:rFonts w:hint="eastAsia" w:ascii="楷体_GB2312" w:eastAsia="楷体_GB2312"/>
                <w:sz w:val="18"/>
                <w:szCs w:val="18"/>
              </w:rPr>
              <w:t>72</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nil"/>
            </w:tcBorders>
            <w:vAlign w:val="center"/>
          </w:tcPr>
          <w:p>
            <w:pPr>
              <w:jc w:val="center"/>
              <w:rPr>
                <w:rFonts w:ascii="楷体_GB2312" w:eastAsia="楷体_GB2312"/>
                <w:sz w:val="18"/>
                <w:szCs w:val="18"/>
              </w:rPr>
            </w:pPr>
          </w:p>
        </w:tc>
        <w:tc>
          <w:tcPr>
            <w:tcW w:w="709"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95"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3"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43" w:type="dxa"/>
            <w:vMerge w:val="continue"/>
          </w:tcPr>
          <w:p>
            <w:pPr>
              <w:rPr>
                <w:rFonts w:ascii="楷体_GB2312" w:eastAsia="楷体_GB2312"/>
                <w:sz w:val="18"/>
                <w:szCs w:val="18"/>
              </w:rPr>
            </w:pPr>
            <w:bookmarkStart w:id="51" w:name="_Hlk321753628"/>
          </w:p>
        </w:tc>
        <w:tc>
          <w:tcPr>
            <w:tcW w:w="347" w:type="dxa"/>
            <w:vMerge w:val="continue"/>
          </w:tcPr>
          <w:p>
            <w:pPr>
              <w:rPr>
                <w:rFonts w:ascii="楷体_GB2312" w:eastAsia="楷体_GB2312"/>
                <w:sz w:val="18"/>
                <w:szCs w:val="18"/>
              </w:rPr>
            </w:pPr>
          </w:p>
        </w:tc>
        <w:tc>
          <w:tcPr>
            <w:tcW w:w="2707" w:type="dxa"/>
          </w:tcPr>
          <w:p>
            <w:pPr>
              <w:jc w:val="left"/>
              <w:rPr>
                <w:rFonts w:ascii="楷体_GB2312" w:eastAsia="楷体_GB2312"/>
                <w:sz w:val="18"/>
                <w:szCs w:val="18"/>
              </w:rPr>
            </w:pPr>
            <w:r>
              <w:rPr>
                <w:rFonts w:hint="eastAsia" w:ascii="楷体_GB2312" w:eastAsia="楷体_GB2312"/>
                <w:sz w:val="18"/>
                <w:szCs w:val="18"/>
              </w:rPr>
              <w:t>城市道路与交通(含课程实习)</w:t>
            </w:r>
          </w:p>
        </w:tc>
        <w:tc>
          <w:tcPr>
            <w:tcW w:w="719" w:type="dxa"/>
            <w:vAlign w:val="center"/>
          </w:tcPr>
          <w:p>
            <w:pPr>
              <w:jc w:val="center"/>
              <w:rPr>
                <w:rFonts w:ascii="楷体_GB2312" w:eastAsia="楷体_GB2312"/>
                <w:sz w:val="18"/>
                <w:szCs w:val="18"/>
              </w:rPr>
            </w:pPr>
            <w:r>
              <w:rPr>
                <w:rFonts w:ascii="楷体_GB2312" w:eastAsia="楷体_GB2312"/>
                <w:sz w:val="18"/>
                <w:szCs w:val="18"/>
              </w:rPr>
              <w:t>3.5</w:t>
            </w:r>
          </w:p>
        </w:tc>
        <w:tc>
          <w:tcPr>
            <w:tcW w:w="695" w:type="dxa"/>
            <w:vAlign w:val="center"/>
          </w:tcPr>
          <w:p>
            <w:pPr>
              <w:ind w:right="-46" w:rightChars="-22"/>
              <w:jc w:val="center"/>
              <w:rPr>
                <w:rFonts w:ascii="楷体_GB2312" w:eastAsia="楷体_GB2312"/>
                <w:sz w:val="18"/>
                <w:szCs w:val="18"/>
              </w:rPr>
            </w:pPr>
            <w:r>
              <w:rPr>
                <w:rFonts w:hint="eastAsia" w:ascii="楷体_GB2312" w:eastAsia="楷体_GB2312"/>
                <w:sz w:val="18"/>
                <w:szCs w:val="18"/>
              </w:rPr>
              <w:t>72</w:t>
            </w:r>
            <w:r>
              <w:rPr>
                <w:rFonts w:ascii="楷体_GB2312" w:eastAsia="楷体_GB2312"/>
                <w:sz w:val="18"/>
                <w:szCs w:val="18"/>
              </w:rPr>
              <w:t xml:space="preserve"> </w:t>
            </w:r>
          </w:p>
        </w:tc>
        <w:tc>
          <w:tcPr>
            <w:tcW w:w="517" w:type="dxa"/>
            <w:vAlign w:val="center"/>
          </w:tcPr>
          <w:p>
            <w:pPr>
              <w:jc w:val="center"/>
              <w:rPr>
                <w:rFonts w:ascii="楷体_GB2312" w:eastAsia="楷体_GB2312"/>
                <w:sz w:val="18"/>
                <w:szCs w:val="18"/>
              </w:rPr>
            </w:pPr>
            <w:r>
              <w:rPr>
                <w:rFonts w:ascii="楷体_GB2312" w:eastAsia="楷体_GB2312"/>
                <w:sz w:val="18"/>
                <w:szCs w:val="18"/>
              </w:rPr>
              <w:t>54</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nil"/>
            </w:tcBorders>
            <w:vAlign w:val="center"/>
          </w:tcPr>
          <w:p>
            <w:pPr>
              <w:jc w:val="center"/>
              <w:rPr>
                <w:rFonts w:ascii="楷体_GB2312" w:eastAsia="楷体_GB2312"/>
                <w:sz w:val="18"/>
                <w:szCs w:val="18"/>
              </w:rPr>
            </w:pPr>
          </w:p>
        </w:tc>
        <w:tc>
          <w:tcPr>
            <w:tcW w:w="709"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ind w:left="-71" w:leftChars="-34" w:firstLine="72" w:firstLineChars="40"/>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95"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3"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26"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vAlign w:val="center"/>
          </w:tcPr>
          <w:p>
            <w:pPr>
              <w:jc w:val="left"/>
              <w:rPr>
                <w:rFonts w:ascii="楷体_GB2312" w:eastAsia="楷体_GB2312"/>
                <w:sz w:val="18"/>
                <w:szCs w:val="18"/>
              </w:rPr>
            </w:pPr>
            <w:r>
              <w:rPr>
                <w:rFonts w:hint="eastAsia" w:ascii="楷体_GB2312" w:eastAsia="楷体_GB2312"/>
                <w:sz w:val="18"/>
                <w:szCs w:val="18"/>
              </w:rPr>
              <w:t>土地利用与规划</w:t>
            </w:r>
          </w:p>
        </w:tc>
        <w:tc>
          <w:tcPr>
            <w:tcW w:w="719"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vAlign w:val="center"/>
          </w:tcPr>
          <w:p>
            <w:pPr>
              <w:jc w:val="center"/>
              <w:rPr>
                <w:rFonts w:ascii="楷体_GB2312" w:eastAsia="楷体_GB2312"/>
                <w:sz w:val="18"/>
                <w:szCs w:val="18"/>
              </w:rPr>
            </w:pP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nil"/>
            </w:tcBorders>
            <w:vAlign w:val="center"/>
          </w:tcPr>
          <w:p>
            <w:pPr>
              <w:jc w:val="center"/>
              <w:rPr>
                <w:rFonts w:ascii="楷体_GB2312" w:eastAsia="楷体_GB2312"/>
                <w:sz w:val="18"/>
                <w:szCs w:val="18"/>
              </w:rPr>
            </w:pPr>
          </w:p>
        </w:tc>
        <w:tc>
          <w:tcPr>
            <w:tcW w:w="709"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95"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3"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26"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Pr>
          <w:p>
            <w:pPr>
              <w:jc w:val="left"/>
              <w:rPr>
                <w:rFonts w:ascii="楷体_GB2312" w:eastAsia="楷体_GB2312"/>
                <w:sz w:val="18"/>
                <w:szCs w:val="18"/>
              </w:rPr>
            </w:pPr>
            <w:r>
              <w:rPr>
                <w:rFonts w:hint="eastAsia" w:ascii="楷体_GB2312" w:eastAsia="楷体_GB2312"/>
                <w:sz w:val="18"/>
                <w:szCs w:val="18"/>
              </w:rPr>
              <w:t xml:space="preserve">村镇规划 </w:t>
            </w:r>
            <w:r>
              <w:rPr>
                <w:rFonts w:ascii="楷体_GB2312" w:eastAsia="楷体_GB2312"/>
                <w:sz w:val="18"/>
                <w:szCs w:val="18"/>
              </w:rPr>
              <w:t xml:space="preserve"> </w:t>
            </w:r>
            <w:r>
              <w:rPr>
                <w:rFonts w:hint="eastAsia" w:ascii="楷体_GB2312" w:eastAsia="楷体_GB2312"/>
                <w:sz w:val="18"/>
                <w:szCs w:val="18"/>
              </w:rPr>
              <w:t xml:space="preserve">                </w:t>
            </w:r>
          </w:p>
        </w:tc>
        <w:tc>
          <w:tcPr>
            <w:tcW w:w="719" w:type="dxa"/>
            <w:vAlign w:val="center"/>
          </w:tcPr>
          <w:p>
            <w:pPr>
              <w:jc w:val="center"/>
              <w:rPr>
                <w:rFonts w:ascii="楷体_GB2312" w:eastAsia="楷体_GB2312"/>
                <w:sz w:val="18"/>
                <w:szCs w:val="18"/>
              </w:rPr>
            </w:pPr>
            <w:r>
              <w:rPr>
                <w:rFonts w:ascii="楷体_GB2312" w:eastAsia="楷体_GB2312"/>
                <w:sz w:val="18"/>
                <w:szCs w:val="18"/>
              </w:rPr>
              <w:t>3</w:t>
            </w:r>
          </w:p>
        </w:tc>
        <w:tc>
          <w:tcPr>
            <w:tcW w:w="695" w:type="dxa"/>
            <w:vAlign w:val="center"/>
          </w:tcPr>
          <w:p>
            <w:pPr>
              <w:jc w:val="center"/>
              <w:rPr>
                <w:rFonts w:ascii="楷体_GB2312" w:eastAsia="楷体_GB2312"/>
                <w:sz w:val="18"/>
                <w:szCs w:val="18"/>
              </w:rPr>
            </w:pPr>
            <w:r>
              <w:rPr>
                <w:rFonts w:ascii="楷体_GB2312" w:eastAsia="楷体_GB2312"/>
                <w:sz w:val="18"/>
                <w:szCs w:val="18"/>
              </w:rPr>
              <w:t>54</w:t>
            </w:r>
          </w:p>
        </w:tc>
        <w:tc>
          <w:tcPr>
            <w:tcW w:w="517" w:type="dxa"/>
            <w:vAlign w:val="center"/>
          </w:tcPr>
          <w:p>
            <w:pPr>
              <w:jc w:val="center"/>
              <w:rPr>
                <w:rFonts w:ascii="楷体_GB2312" w:eastAsia="楷体_GB2312"/>
                <w:sz w:val="18"/>
                <w:szCs w:val="18"/>
              </w:rPr>
            </w:pPr>
            <w:r>
              <w:rPr>
                <w:rFonts w:ascii="楷体_GB2312" w:eastAsia="楷体_GB2312"/>
                <w:sz w:val="18"/>
                <w:szCs w:val="18"/>
              </w:rPr>
              <w:t>54</w:t>
            </w:r>
          </w:p>
        </w:tc>
        <w:tc>
          <w:tcPr>
            <w:tcW w:w="517" w:type="dxa"/>
            <w:vAlign w:val="center"/>
          </w:tcPr>
          <w:p>
            <w:pPr>
              <w:jc w:val="center"/>
              <w:rPr>
                <w:rFonts w:ascii="楷体_GB2312" w:eastAsia="楷体_GB2312"/>
                <w:sz w:val="18"/>
                <w:szCs w:val="18"/>
              </w:rPr>
            </w:pP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nil"/>
            </w:tcBorders>
            <w:vAlign w:val="center"/>
          </w:tcPr>
          <w:p>
            <w:pPr>
              <w:jc w:val="center"/>
              <w:rPr>
                <w:rFonts w:ascii="楷体_GB2312" w:eastAsia="楷体_GB2312"/>
                <w:sz w:val="18"/>
                <w:szCs w:val="18"/>
              </w:rPr>
            </w:pPr>
          </w:p>
        </w:tc>
        <w:tc>
          <w:tcPr>
            <w:tcW w:w="709"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95"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3"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vAlign w:val="center"/>
          </w:tcPr>
          <w:p>
            <w:pPr>
              <w:jc w:val="left"/>
              <w:rPr>
                <w:rFonts w:ascii="楷体_GB2312" w:eastAsia="楷体_GB2312"/>
                <w:sz w:val="18"/>
                <w:szCs w:val="18"/>
              </w:rPr>
            </w:pPr>
            <w:r>
              <w:rPr>
                <w:rFonts w:hint="eastAsia" w:ascii="楷体_GB2312" w:eastAsia="楷体_GB2312"/>
                <w:sz w:val="18"/>
                <w:szCs w:val="18"/>
              </w:rPr>
              <w:t xml:space="preserve">旅游规划 </w:t>
            </w:r>
            <w:r>
              <w:rPr>
                <w:rFonts w:ascii="楷体_GB2312" w:eastAsia="楷体_GB2312"/>
                <w:sz w:val="18"/>
                <w:szCs w:val="18"/>
              </w:rPr>
              <w:t xml:space="preserve"> </w:t>
            </w:r>
            <w:r>
              <w:rPr>
                <w:rFonts w:hint="eastAsia" w:ascii="楷体_GB2312" w:eastAsia="楷体_GB2312"/>
                <w:sz w:val="18"/>
                <w:szCs w:val="18"/>
              </w:rPr>
              <w:t xml:space="preserve">               </w:t>
            </w:r>
          </w:p>
        </w:tc>
        <w:tc>
          <w:tcPr>
            <w:tcW w:w="719"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95"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17" w:type="dxa"/>
            <w:vAlign w:val="center"/>
          </w:tcPr>
          <w:p>
            <w:pPr>
              <w:jc w:val="center"/>
              <w:rPr>
                <w:rFonts w:ascii="楷体_GB2312" w:eastAsia="楷体_GB2312"/>
                <w:sz w:val="18"/>
                <w:szCs w:val="18"/>
              </w:rPr>
            </w:pP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79" w:type="dxa"/>
            <w:tcBorders>
              <w:bottom w:val="nil"/>
            </w:tcBorders>
            <w:vAlign w:val="center"/>
          </w:tcPr>
          <w:p>
            <w:pPr>
              <w:jc w:val="center"/>
              <w:rPr>
                <w:rFonts w:ascii="楷体_GB2312" w:eastAsia="楷体_GB2312"/>
                <w:sz w:val="18"/>
                <w:szCs w:val="18"/>
              </w:rPr>
            </w:pPr>
          </w:p>
        </w:tc>
        <w:tc>
          <w:tcPr>
            <w:tcW w:w="709"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67" w:type="dxa"/>
            <w:tcBorders>
              <w:bottom w:val="nil"/>
            </w:tcBorders>
            <w:vAlign w:val="center"/>
          </w:tcPr>
          <w:p>
            <w:pPr>
              <w:jc w:val="center"/>
              <w:rPr>
                <w:rFonts w:ascii="楷体_GB2312" w:eastAsia="楷体_GB2312"/>
                <w:sz w:val="18"/>
                <w:szCs w:val="18"/>
              </w:rPr>
            </w:pPr>
          </w:p>
        </w:tc>
        <w:tc>
          <w:tcPr>
            <w:tcW w:w="595"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3" w:type="dxa"/>
            <w:tcBorders>
              <w:bottom w:val="nil"/>
            </w:tcBorders>
            <w:vAlign w:val="center"/>
          </w:tcPr>
          <w:p>
            <w:pPr>
              <w:jc w:val="center"/>
              <w:rPr>
                <w:rFonts w:ascii="楷体_GB2312" w:eastAsia="楷体_GB2312"/>
                <w:sz w:val="18"/>
                <w:szCs w:val="18"/>
              </w:rPr>
            </w:pPr>
          </w:p>
        </w:tc>
        <w:tc>
          <w:tcPr>
            <w:tcW w:w="543" w:type="dxa"/>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43" w:type="dxa"/>
            <w:vMerge w:val="continue"/>
          </w:tcPr>
          <w:p>
            <w:pPr>
              <w:rPr>
                <w:rFonts w:ascii="楷体_GB2312" w:eastAsia="楷体_GB2312"/>
                <w:sz w:val="18"/>
                <w:szCs w:val="18"/>
              </w:rPr>
            </w:pPr>
          </w:p>
        </w:tc>
        <w:tc>
          <w:tcPr>
            <w:tcW w:w="347" w:type="dxa"/>
            <w:vMerge w:val="continue"/>
          </w:tcPr>
          <w:p>
            <w:pPr>
              <w:rPr>
                <w:rFonts w:ascii="楷体_GB2312" w:eastAsia="楷体_GB2312"/>
                <w:sz w:val="18"/>
                <w:szCs w:val="18"/>
              </w:rPr>
            </w:pPr>
          </w:p>
        </w:tc>
        <w:tc>
          <w:tcPr>
            <w:tcW w:w="2707" w:type="dxa"/>
          </w:tcPr>
          <w:p>
            <w:pPr>
              <w:jc w:val="left"/>
              <w:rPr>
                <w:rFonts w:ascii="楷体_GB2312" w:eastAsia="楷体_GB2312"/>
                <w:sz w:val="18"/>
                <w:szCs w:val="18"/>
              </w:rPr>
            </w:pPr>
            <w:r>
              <w:rPr>
                <w:rFonts w:hint="eastAsia" w:ascii="楷体_GB2312" w:eastAsia="楷体_GB2312"/>
                <w:sz w:val="18"/>
                <w:szCs w:val="18"/>
              </w:rPr>
              <w:t>城乡规划管理与法规</w:t>
            </w:r>
          </w:p>
        </w:tc>
        <w:tc>
          <w:tcPr>
            <w:tcW w:w="719" w:type="dxa"/>
            <w:vAlign w:val="center"/>
          </w:tcPr>
          <w:p>
            <w:pPr>
              <w:jc w:val="center"/>
              <w:rPr>
                <w:rFonts w:ascii="楷体_GB2312" w:eastAsia="楷体_GB2312"/>
                <w:sz w:val="18"/>
                <w:szCs w:val="18"/>
              </w:rPr>
            </w:pPr>
            <w:r>
              <w:rPr>
                <w:rFonts w:hint="eastAsia" w:ascii="楷体_GB2312" w:eastAsia="楷体_GB2312"/>
                <w:sz w:val="18"/>
                <w:szCs w:val="18"/>
              </w:rPr>
              <w:t>2</w:t>
            </w:r>
          </w:p>
        </w:tc>
        <w:tc>
          <w:tcPr>
            <w:tcW w:w="695" w:type="dxa"/>
            <w:vAlign w:val="center"/>
          </w:tcPr>
          <w:p>
            <w:pPr>
              <w:jc w:val="center"/>
              <w:rPr>
                <w:rFonts w:ascii="楷体_GB2312" w:eastAsia="楷体_GB2312"/>
                <w:sz w:val="18"/>
                <w:szCs w:val="18"/>
              </w:rPr>
            </w:pPr>
            <w:r>
              <w:rPr>
                <w:rFonts w:hint="eastAsia" w:ascii="楷体_GB2312" w:eastAsia="楷体_GB2312"/>
                <w:sz w:val="18"/>
                <w:szCs w:val="18"/>
              </w:rPr>
              <w:t>36</w:t>
            </w:r>
          </w:p>
        </w:tc>
        <w:tc>
          <w:tcPr>
            <w:tcW w:w="517" w:type="dxa"/>
            <w:vAlign w:val="center"/>
          </w:tcPr>
          <w:p>
            <w:pPr>
              <w:jc w:val="center"/>
              <w:rPr>
                <w:rFonts w:ascii="楷体_GB2312" w:eastAsia="楷体_GB2312"/>
                <w:sz w:val="18"/>
                <w:szCs w:val="18"/>
              </w:rPr>
            </w:pPr>
            <w:r>
              <w:rPr>
                <w:rFonts w:hint="eastAsia" w:ascii="楷体_GB2312" w:eastAsia="楷体_GB2312"/>
                <w:sz w:val="18"/>
                <w:szCs w:val="18"/>
              </w:rPr>
              <w:t>36</w:t>
            </w:r>
          </w:p>
        </w:tc>
        <w:tc>
          <w:tcPr>
            <w:tcW w:w="517" w:type="dxa"/>
            <w:vAlign w:val="center"/>
          </w:tcPr>
          <w:p>
            <w:pPr>
              <w:jc w:val="center"/>
              <w:rPr>
                <w:rFonts w:ascii="楷体_GB2312" w:eastAsia="楷体_GB2312"/>
                <w:sz w:val="18"/>
                <w:szCs w:val="18"/>
              </w:rPr>
            </w:pPr>
          </w:p>
        </w:tc>
        <w:tc>
          <w:tcPr>
            <w:tcW w:w="517"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考查</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p>
        </w:tc>
        <w:tc>
          <w:tcPr>
            <w:tcW w:w="595"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jc w:val="center"/>
              <w:rPr>
                <w:rFonts w:ascii="楷体_GB2312" w:eastAsia="楷体_GB2312"/>
                <w:sz w:val="18"/>
                <w:szCs w:val="18"/>
              </w:rPr>
            </w:pPr>
          </w:p>
        </w:tc>
        <w:tc>
          <w:tcPr>
            <w:tcW w:w="543" w:type="dxa"/>
            <w:tcBorders>
              <w:bottom w:val="single" w:color="auto" w:sz="4" w:space="0"/>
            </w:tcBorders>
            <w:vAlign w:val="center"/>
          </w:tcPr>
          <w:p>
            <w:pPr>
              <w:ind w:left="-101" w:leftChars="-48" w:right="-134" w:rightChars="-64"/>
              <w:jc w:val="center"/>
              <w:rPr>
                <w:rFonts w:ascii="楷体_GB2312" w:eastAsia="楷体_GB2312"/>
                <w:sz w:val="18"/>
                <w:szCs w:val="18"/>
              </w:rPr>
            </w:pPr>
            <w:r>
              <w:rPr>
                <w:rFonts w:ascii="楷体_GB2312" w:eastAsia="楷体_GB2312"/>
                <w:sz w:val="18"/>
                <w:szCs w:val="18"/>
              </w:rPr>
              <w:t>2</w:t>
            </w:r>
          </w:p>
        </w:tc>
        <w:tc>
          <w:tcPr>
            <w:tcW w:w="543" w:type="dxa"/>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43" w:type="dxa"/>
            <w:vMerge w:val="continue"/>
          </w:tcPr>
          <w:p>
            <w:pPr>
              <w:rPr>
                <w:rFonts w:ascii="楷体_GB2312" w:eastAsia="楷体_GB2312"/>
                <w:sz w:val="18"/>
                <w:szCs w:val="18"/>
              </w:rPr>
            </w:pPr>
            <w:bookmarkStart w:id="52" w:name="_Hlk321772464"/>
          </w:p>
        </w:tc>
        <w:tc>
          <w:tcPr>
            <w:tcW w:w="347" w:type="dxa"/>
            <w:vMerge w:val="continue"/>
          </w:tcPr>
          <w:p>
            <w:pPr>
              <w:rPr>
                <w:rFonts w:ascii="楷体_GB2312" w:eastAsia="楷体_GB2312"/>
                <w:sz w:val="18"/>
                <w:szCs w:val="18"/>
              </w:rPr>
            </w:pPr>
          </w:p>
        </w:tc>
        <w:tc>
          <w:tcPr>
            <w:tcW w:w="2707" w:type="dxa"/>
          </w:tcPr>
          <w:p>
            <w:pPr>
              <w:jc w:val="left"/>
              <w:rPr>
                <w:rFonts w:ascii="楷体_GB2312" w:eastAsia="楷体_GB2312"/>
                <w:sz w:val="18"/>
                <w:szCs w:val="18"/>
              </w:rPr>
            </w:pPr>
            <w:r>
              <w:rPr>
                <w:rFonts w:hint="eastAsia" w:ascii="楷体_GB2312" w:eastAsia="楷体_GB2312"/>
                <w:sz w:val="18"/>
                <w:szCs w:val="18"/>
              </w:rPr>
              <w:t>学分小计（至少24学分）</w:t>
            </w:r>
          </w:p>
        </w:tc>
        <w:tc>
          <w:tcPr>
            <w:tcW w:w="719" w:type="dxa"/>
            <w:vAlign w:val="center"/>
          </w:tcPr>
          <w:p>
            <w:pPr>
              <w:jc w:val="center"/>
              <w:rPr>
                <w:rFonts w:ascii="楷体_GB2312" w:eastAsia="楷体_GB2312"/>
                <w:sz w:val="18"/>
                <w:szCs w:val="18"/>
              </w:rPr>
            </w:pPr>
            <w:r>
              <w:rPr>
                <w:rFonts w:ascii="楷体_GB2312" w:eastAsia="楷体_GB2312"/>
                <w:sz w:val="18"/>
                <w:szCs w:val="18"/>
              </w:rPr>
              <w:t>32.5</w:t>
            </w:r>
          </w:p>
        </w:tc>
        <w:tc>
          <w:tcPr>
            <w:tcW w:w="695" w:type="dxa"/>
            <w:vAlign w:val="center"/>
          </w:tcPr>
          <w:p>
            <w:pPr>
              <w:ind w:right="-46" w:rightChars="-22"/>
              <w:jc w:val="center"/>
              <w:rPr>
                <w:rFonts w:ascii="楷体_GB2312" w:eastAsia="楷体_GB2312"/>
                <w:sz w:val="18"/>
                <w:szCs w:val="18"/>
              </w:rPr>
            </w:pPr>
            <w:r>
              <w:rPr>
                <w:rFonts w:hint="eastAsia" w:ascii="楷体_GB2312" w:eastAsia="楷体_GB2312"/>
                <w:sz w:val="18"/>
                <w:szCs w:val="18"/>
              </w:rPr>
              <w:t>6</w:t>
            </w:r>
            <w:r>
              <w:rPr>
                <w:rFonts w:ascii="楷体_GB2312" w:eastAsia="楷体_GB2312"/>
                <w:sz w:val="18"/>
                <w:szCs w:val="18"/>
              </w:rPr>
              <w:t>12</w:t>
            </w:r>
          </w:p>
        </w:tc>
        <w:tc>
          <w:tcPr>
            <w:tcW w:w="1551" w:type="dxa"/>
            <w:gridSpan w:val="3"/>
            <w:vAlign w:val="center"/>
          </w:tcPr>
          <w:p>
            <w:pPr>
              <w:jc w:val="center"/>
              <w:rPr>
                <w:rFonts w:ascii="楷体_GB2312" w:eastAsia="楷体_GB2312"/>
                <w:sz w:val="18"/>
                <w:szCs w:val="18"/>
              </w:rPr>
            </w:pPr>
            <w:r>
              <w:rPr>
                <w:rFonts w:hint="eastAsia" w:ascii="楷体_GB2312" w:hAnsi="宋体" w:eastAsia="楷体_GB2312"/>
                <w:sz w:val="18"/>
                <w:szCs w:val="18"/>
              </w:rPr>
              <w:t>学分/周学时数</w:t>
            </w:r>
          </w:p>
        </w:tc>
        <w:tc>
          <w:tcPr>
            <w:tcW w:w="579" w:type="dxa"/>
            <w:tcBorders>
              <w:bottom w:val="single" w:color="auto" w:sz="4" w:space="0"/>
            </w:tcBorders>
            <w:vAlign w:val="center"/>
          </w:tcPr>
          <w:p>
            <w:pPr>
              <w:jc w:val="center"/>
              <w:rPr>
                <w:rFonts w:ascii="楷体_GB2312" w:eastAsia="楷体_GB2312"/>
                <w:sz w:val="18"/>
                <w:szCs w:val="18"/>
              </w:rPr>
            </w:pPr>
          </w:p>
        </w:tc>
        <w:tc>
          <w:tcPr>
            <w:tcW w:w="709" w:type="dxa"/>
            <w:tcBorders>
              <w:bottom w:val="single" w:color="auto" w:sz="4" w:space="0"/>
            </w:tcBorders>
            <w:vAlign w:val="center"/>
          </w:tcPr>
          <w:p>
            <w:pPr>
              <w:jc w:val="center"/>
              <w:rPr>
                <w:rFonts w:ascii="楷体_GB2312" w:eastAsia="楷体_GB2312"/>
                <w:sz w:val="18"/>
                <w:szCs w:val="18"/>
              </w:rPr>
            </w:pPr>
          </w:p>
        </w:tc>
        <w:tc>
          <w:tcPr>
            <w:tcW w:w="56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5.5</w:t>
            </w:r>
            <w:r>
              <w:rPr>
                <w:rFonts w:hint="eastAsia" w:ascii="楷体_GB2312" w:eastAsia="楷体_GB2312"/>
                <w:sz w:val="18"/>
                <w:szCs w:val="18"/>
              </w:rPr>
              <w:t>/</w:t>
            </w:r>
            <w:r>
              <w:rPr>
                <w:rFonts w:ascii="楷体_GB2312" w:eastAsia="楷体_GB2312"/>
                <w:sz w:val="18"/>
                <w:szCs w:val="18"/>
              </w:rPr>
              <w:t>6</w:t>
            </w:r>
          </w:p>
        </w:tc>
        <w:tc>
          <w:tcPr>
            <w:tcW w:w="567"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3</w:t>
            </w:r>
          </w:p>
        </w:tc>
        <w:tc>
          <w:tcPr>
            <w:tcW w:w="595"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6</w:t>
            </w:r>
            <w:r>
              <w:rPr>
                <w:rFonts w:hint="eastAsia" w:ascii="楷体_GB2312" w:eastAsia="楷体_GB2312"/>
                <w:sz w:val="18"/>
                <w:szCs w:val="18"/>
              </w:rPr>
              <w:t>/</w:t>
            </w:r>
            <w:r>
              <w:rPr>
                <w:rFonts w:ascii="楷体_GB2312" w:eastAsia="楷体_GB2312"/>
                <w:sz w:val="18"/>
                <w:szCs w:val="18"/>
              </w:rPr>
              <w:t>6</w:t>
            </w:r>
          </w:p>
        </w:tc>
        <w:tc>
          <w:tcPr>
            <w:tcW w:w="543"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16</w:t>
            </w:r>
            <w:r>
              <w:rPr>
                <w:rFonts w:hint="eastAsia" w:ascii="楷体_GB2312" w:eastAsia="楷体_GB2312"/>
                <w:sz w:val="18"/>
                <w:szCs w:val="18"/>
              </w:rPr>
              <w:t>/</w:t>
            </w:r>
            <w:r>
              <w:rPr>
                <w:rFonts w:ascii="楷体_GB2312" w:eastAsia="楷体_GB2312"/>
                <w:sz w:val="18"/>
                <w:szCs w:val="18"/>
              </w:rPr>
              <w:t>17</w:t>
            </w:r>
          </w:p>
        </w:tc>
        <w:tc>
          <w:tcPr>
            <w:tcW w:w="543"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2</w:t>
            </w:r>
            <w:r>
              <w:rPr>
                <w:rFonts w:hint="eastAsia" w:ascii="楷体_GB2312" w:eastAsia="楷体_GB2312"/>
                <w:sz w:val="18"/>
                <w:szCs w:val="18"/>
              </w:rPr>
              <w:t>/</w:t>
            </w:r>
            <w:r>
              <w:rPr>
                <w:rFonts w:ascii="楷体_GB2312" w:eastAsia="楷体_GB2312"/>
                <w:sz w:val="18"/>
                <w:szCs w:val="18"/>
              </w:rPr>
              <w:t>2</w:t>
            </w:r>
          </w:p>
        </w:tc>
        <w:tc>
          <w:tcPr>
            <w:tcW w:w="543" w:type="dxa"/>
            <w:tcBorders>
              <w:bottom w:val="single" w:color="auto" w:sz="4" w:space="0"/>
            </w:tcBorders>
            <w:vAlign w:val="center"/>
          </w:tcPr>
          <w:p>
            <w:pPr>
              <w:jc w:val="center"/>
              <w:rPr>
                <w:rFonts w:ascii="楷体_GB2312" w:eastAsia="楷体_GB2312"/>
                <w:sz w:val="18"/>
                <w:szCs w:val="18"/>
              </w:rPr>
            </w:pPr>
          </w:p>
        </w:tc>
      </w:tr>
      <w:bookmarkEnd w:id="52"/>
    </w:tbl>
    <w:p>
      <w:pPr/>
    </w:p>
    <w:p>
      <w:pPr>
        <w:widowControl/>
        <w:jc w:val="left"/>
      </w:pPr>
      <w:r>
        <w:br w:type="page"/>
      </w:r>
    </w:p>
    <w:tbl>
      <w:tblPr>
        <w:tblStyle w:val="18"/>
        <w:tblpPr w:leftFromText="181" w:rightFromText="181" w:vertAnchor="page" w:horzAnchor="margin" w:tblpXSpec="center" w:tblpY="2123"/>
        <w:tblW w:w="10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8"/>
        <w:gridCol w:w="346"/>
        <w:gridCol w:w="3044"/>
        <w:gridCol w:w="642"/>
        <w:gridCol w:w="652"/>
        <w:gridCol w:w="540"/>
        <w:gridCol w:w="540"/>
        <w:gridCol w:w="540"/>
        <w:gridCol w:w="14"/>
        <w:gridCol w:w="544"/>
        <w:gridCol w:w="38"/>
        <w:gridCol w:w="534"/>
        <w:gridCol w:w="34"/>
        <w:gridCol w:w="533"/>
        <w:gridCol w:w="533"/>
        <w:gridCol w:w="14"/>
        <w:gridCol w:w="456"/>
        <w:gridCol w:w="42"/>
        <w:gridCol w:w="512"/>
        <w:gridCol w:w="546"/>
        <w:gridCol w:w="8"/>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704" w:type="dxa"/>
            <w:gridSpan w:val="2"/>
            <w:vAlign w:val="center"/>
          </w:tcPr>
          <w:p>
            <w:pPr>
              <w:jc w:val="center"/>
              <w:rPr>
                <w:rFonts w:ascii="楷体_GB2312" w:eastAsia="楷体_GB2312"/>
                <w:sz w:val="18"/>
                <w:szCs w:val="18"/>
              </w:rPr>
            </w:pPr>
            <w:r>
              <w:rPr>
                <w:rFonts w:hint="eastAsia" w:ascii="楷体_GB2312" w:eastAsia="楷体_GB2312"/>
                <w:sz w:val="18"/>
                <w:szCs w:val="18"/>
              </w:rPr>
              <w:t>课程</w:t>
            </w:r>
          </w:p>
          <w:p>
            <w:pPr>
              <w:jc w:val="center"/>
              <w:rPr>
                <w:rFonts w:ascii="楷体_GB2312" w:eastAsia="楷体_GB2312"/>
                <w:sz w:val="18"/>
                <w:szCs w:val="18"/>
              </w:rPr>
            </w:pPr>
            <w:r>
              <w:rPr>
                <w:rFonts w:hint="eastAsia" w:ascii="楷体_GB2312" w:eastAsia="楷体_GB2312"/>
                <w:sz w:val="18"/>
                <w:szCs w:val="18"/>
              </w:rPr>
              <w:t>类别</w:t>
            </w:r>
          </w:p>
        </w:tc>
        <w:tc>
          <w:tcPr>
            <w:tcW w:w="3044" w:type="dxa"/>
            <w:vAlign w:val="center"/>
          </w:tcPr>
          <w:p>
            <w:pPr>
              <w:spacing w:line="240" w:lineRule="exact"/>
              <w:jc w:val="center"/>
              <w:rPr>
                <w:rFonts w:ascii="楷体_GB2312" w:eastAsia="楷体_GB2312"/>
                <w:sz w:val="18"/>
                <w:szCs w:val="18"/>
              </w:rPr>
            </w:pPr>
            <w:r>
              <w:rPr>
                <w:rFonts w:hint="eastAsia" w:ascii="楷体_GB2312" w:eastAsia="楷体_GB2312"/>
                <w:sz w:val="18"/>
                <w:szCs w:val="18"/>
              </w:rPr>
              <w:t>课程名称</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总学分</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总学时</w:t>
            </w:r>
          </w:p>
        </w:tc>
        <w:tc>
          <w:tcPr>
            <w:tcW w:w="540" w:type="dxa"/>
            <w:vAlign w:val="center"/>
          </w:tcPr>
          <w:p>
            <w:pPr>
              <w:jc w:val="center"/>
              <w:rPr>
                <w:rFonts w:ascii="楷体_GB2312" w:eastAsia="楷体_GB2312"/>
                <w:sz w:val="18"/>
                <w:szCs w:val="18"/>
              </w:rPr>
            </w:pPr>
            <w:r>
              <w:rPr>
                <w:rFonts w:hint="eastAsia" w:ascii="楷体_GB2312" w:hAnsi="宋体" w:eastAsia="楷体_GB2312"/>
                <w:sz w:val="18"/>
                <w:szCs w:val="18"/>
              </w:rPr>
              <w:t>理论学时</w:t>
            </w:r>
          </w:p>
        </w:tc>
        <w:tc>
          <w:tcPr>
            <w:tcW w:w="540" w:type="dxa"/>
            <w:vAlign w:val="center"/>
          </w:tcPr>
          <w:p>
            <w:pPr>
              <w:jc w:val="center"/>
              <w:rPr>
                <w:rFonts w:ascii="楷体_GB2312" w:eastAsia="楷体_GB2312"/>
                <w:sz w:val="18"/>
                <w:szCs w:val="18"/>
              </w:rPr>
            </w:pPr>
            <w:r>
              <w:rPr>
                <w:rFonts w:hint="eastAsia" w:ascii="楷体_GB2312" w:hAnsi="宋体" w:eastAsia="楷体_GB2312"/>
                <w:sz w:val="18"/>
                <w:szCs w:val="18"/>
              </w:rPr>
              <w:t>实践学时</w:t>
            </w:r>
          </w:p>
        </w:tc>
        <w:tc>
          <w:tcPr>
            <w:tcW w:w="540" w:type="dxa"/>
            <w:vAlign w:val="center"/>
          </w:tcPr>
          <w:p>
            <w:pPr>
              <w:jc w:val="center"/>
              <w:rPr>
                <w:rFonts w:ascii="楷体_GB2312" w:eastAsia="楷体_GB2312"/>
                <w:sz w:val="18"/>
                <w:szCs w:val="18"/>
              </w:rPr>
            </w:pPr>
            <w:r>
              <w:rPr>
                <w:rFonts w:hint="eastAsia" w:ascii="楷体_GB2312" w:hAnsi="宋体" w:eastAsia="楷体_GB2312"/>
                <w:sz w:val="18"/>
                <w:szCs w:val="18"/>
              </w:rPr>
              <w:t>考核方式</w:t>
            </w:r>
          </w:p>
        </w:tc>
        <w:tc>
          <w:tcPr>
            <w:tcW w:w="4322" w:type="dxa"/>
            <w:gridSpan w:val="14"/>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课内周学时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restart"/>
            <w:vAlign w:val="center"/>
          </w:tcPr>
          <w:p>
            <w:pPr>
              <w:jc w:val="center"/>
              <w:rPr>
                <w:rFonts w:ascii="楷体_GB2312" w:eastAsia="楷体_GB2312"/>
                <w:sz w:val="18"/>
                <w:szCs w:val="18"/>
              </w:rPr>
            </w:pPr>
            <w:r>
              <w:rPr>
                <w:rFonts w:hint="eastAsia" w:ascii="楷体_GB2312" w:eastAsia="楷体_GB2312"/>
                <w:sz w:val="18"/>
                <w:szCs w:val="18"/>
              </w:rPr>
              <w:t>专</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业</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课</w:t>
            </w:r>
          </w:p>
        </w:tc>
        <w:tc>
          <w:tcPr>
            <w:tcW w:w="346" w:type="dxa"/>
            <w:vMerge w:val="restart"/>
            <w:vAlign w:val="center"/>
          </w:tcPr>
          <w:p>
            <w:pPr>
              <w:jc w:val="center"/>
              <w:rPr>
                <w:rFonts w:ascii="楷体_GB2312" w:eastAsia="楷体_GB2312"/>
                <w:sz w:val="18"/>
                <w:szCs w:val="18"/>
              </w:rPr>
            </w:pPr>
            <w:r>
              <w:rPr>
                <w:rFonts w:hint="eastAsia" w:ascii="楷体_GB2312" w:eastAsia="楷体_GB2312"/>
                <w:sz w:val="18"/>
                <w:szCs w:val="18"/>
              </w:rPr>
              <w:t>房地产开发与管理方向选修课</w:t>
            </w:r>
          </w:p>
        </w:tc>
        <w:tc>
          <w:tcPr>
            <w:tcW w:w="3044" w:type="dxa"/>
          </w:tcPr>
          <w:p>
            <w:pPr>
              <w:jc w:val="left"/>
              <w:rPr>
                <w:rFonts w:ascii="楷体_GB2312" w:hAnsi="Calibri" w:eastAsia="楷体_GB2312"/>
                <w:sz w:val="18"/>
                <w:szCs w:val="18"/>
              </w:rPr>
            </w:pPr>
            <w:r>
              <w:rPr>
                <w:rFonts w:hint="eastAsia" w:ascii="楷体_GB2312" w:eastAsia="楷体_GB2312"/>
                <w:sz w:val="18"/>
                <w:szCs w:val="18"/>
              </w:rPr>
              <w:t>计算机制图</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Calibri" w:hAnsi="Calibri" w:eastAsia="楷体_GB2312"/>
                <w:sz w:val="18"/>
                <w:szCs w:val="18"/>
              </w:rPr>
            </w:pPr>
            <w:r>
              <w:rPr>
                <w:rFonts w:ascii="楷体_GB2312" w:eastAsia="楷体_GB2312"/>
                <w:sz w:val="18"/>
                <w:szCs w:val="18"/>
              </w:rPr>
              <w:t>36</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spacing w:line="240" w:lineRule="exact"/>
              <w:jc w:val="left"/>
              <w:rPr>
                <w:rFonts w:ascii="楷体_GB2312" w:hAnsi="Calibri" w:eastAsia="楷体_GB2312"/>
                <w:sz w:val="18"/>
                <w:szCs w:val="18"/>
              </w:rPr>
            </w:pPr>
            <w:r>
              <w:rPr>
                <w:rFonts w:hint="eastAsia" w:ascii="楷体_GB2312" w:eastAsia="楷体_GB2312"/>
                <w:sz w:val="18"/>
                <w:szCs w:val="18"/>
              </w:rPr>
              <w:t>城市地理学</w:t>
            </w:r>
          </w:p>
        </w:tc>
        <w:tc>
          <w:tcPr>
            <w:tcW w:w="642" w:type="dxa"/>
            <w:vAlign w:val="center"/>
          </w:tcPr>
          <w:p>
            <w:pPr>
              <w:jc w:val="center"/>
              <w:rPr>
                <w:rFonts w:ascii="楷体_GB2312" w:eastAsia="楷体_GB2312"/>
                <w:sz w:val="18"/>
                <w:szCs w:val="18"/>
              </w:rPr>
            </w:pPr>
            <w:r>
              <w:rPr>
                <w:rFonts w:ascii="楷体_GB2312" w:eastAsia="楷体_GB2312"/>
                <w:sz w:val="18"/>
                <w:szCs w:val="18"/>
              </w:rPr>
              <w:t>3</w:t>
            </w:r>
          </w:p>
        </w:tc>
        <w:tc>
          <w:tcPr>
            <w:tcW w:w="652"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jc w:val="left"/>
              <w:rPr>
                <w:rFonts w:ascii="楷体_GB2312" w:hAnsi="Calibri" w:eastAsia="楷体_GB2312"/>
                <w:sz w:val="18"/>
                <w:szCs w:val="18"/>
              </w:rPr>
            </w:pPr>
            <w:r>
              <w:rPr>
                <w:rFonts w:hint="eastAsia" w:ascii="楷体_GB2312" w:eastAsia="楷体_GB2312"/>
                <w:sz w:val="18"/>
                <w:szCs w:val="18"/>
              </w:rPr>
              <w:t>居住区规划</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楷体_GB2312" w:eastAsia="楷体_GB2312"/>
                <w:sz w:val="18"/>
                <w:szCs w:val="18"/>
              </w:rPr>
            </w:pPr>
            <w:r>
              <w:rPr>
                <w:rFonts w:ascii="楷体_GB2312" w:eastAsia="楷体_GB2312"/>
                <w:sz w:val="18"/>
                <w:szCs w:val="18"/>
              </w:rPr>
              <w:t>36</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8</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54" w:type="dxa"/>
            <w:gridSpan w:val="2"/>
            <w:tcBorders>
              <w:bottom w:val="nil"/>
            </w:tcBorders>
            <w:vAlign w:val="center"/>
          </w:tcPr>
          <w:p>
            <w:pPr>
              <w:jc w:val="center"/>
              <w:rPr>
                <w:rFonts w:ascii="楷体_GB2312" w:eastAsia="楷体_GB2312"/>
                <w:sz w:val="18"/>
                <w:szCs w:val="18"/>
              </w:rPr>
            </w:pP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jc w:val="left"/>
              <w:rPr>
                <w:rFonts w:ascii="楷体_GB2312" w:hAnsi="Calibri" w:eastAsia="楷体_GB2312"/>
                <w:sz w:val="18"/>
                <w:szCs w:val="18"/>
              </w:rPr>
            </w:pPr>
            <w:r>
              <w:rPr>
                <w:rFonts w:hint="eastAsia" w:ascii="楷体_GB2312" w:eastAsia="楷体_GB2312"/>
                <w:sz w:val="18"/>
                <w:szCs w:val="18"/>
              </w:rPr>
              <w:t>控制性详细规划</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3</w:t>
            </w:r>
            <w:r>
              <w:rPr>
                <w:rFonts w:ascii="楷体_GB2312" w:eastAsia="楷体_GB2312"/>
                <w:sz w:val="18"/>
                <w:szCs w:val="18"/>
              </w:rPr>
              <w:t>.5</w:t>
            </w:r>
          </w:p>
        </w:tc>
        <w:tc>
          <w:tcPr>
            <w:tcW w:w="652" w:type="dxa"/>
            <w:vAlign w:val="center"/>
          </w:tcPr>
          <w:p>
            <w:pPr>
              <w:jc w:val="center"/>
              <w:rPr>
                <w:rFonts w:ascii="楷体_GB2312" w:eastAsia="楷体_GB2312"/>
                <w:sz w:val="18"/>
                <w:szCs w:val="18"/>
              </w:rPr>
            </w:pPr>
            <w:r>
              <w:rPr>
                <w:rFonts w:ascii="楷体_GB2312" w:eastAsia="楷体_GB2312"/>
                <w:sz w:val="18"/>
                <w:szCs w:val="18"/>
              </w:rPr>
              <w:t>72</w:t>
            </w:r>
          </w:p>
        </w:tc>
        <w:tc>
          <w:tcPr>
            <w:tcW w:w="540"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8</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r>
              <w:rPr>
                <w:rFonts w:ascii="楷体_GB2312" w:eastAsia="楷体_GB2312"/>
                <w:sz w:val="18"/>
                <w:szCs w:val="18"/>
              </w:rPr>
              <w:t>4</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hAnsi="Calibri" w:eastAsia="楷体_GB2312"/>
                <w:sz w:val="18"/>
                <w:szCs w:val="18"/>
              </w:rPr>
            </w:pPr>
            <w:r>
              <w:rPr>
                <w:rFonts w:hint="eastAsia" w:ascii="楷体_GB2312" w:eastAsia="楷体_GB2312"/>
                <w:sz w:val="18"/>
                <w:szCs w:val="18"/>
              </w:rPr>
              <w:t>城市道路与交通（含课程实习）</w:t>
            </w:r>
          </w:p>
        </w:tc>
        <w:tc>
          <w:tcPr>
            <w:tcW w:w="642" w:type="dxa"/>
            <w:vAlign w:val="center"/>
          </w:tcPr>
          <w:p>
            <w:pPr>
              <w:jc w:val="center"/>
              <w:rPr>
                <w:rFonts w:ascii="楷体_GB2312" w:eastAsia="楷体_GB2312"/>
                <w:sz w:val="18"/>
                <w:szCs w:val="18"/>
              </w:rPr>
            </w:pPr>
            <w:r>
              <w:rPr>
                <w:rFonts w:ascii="楷体_GB2312" w:eastAsia="楷体_GB2312"/>
                <w:sz w:val="18"/>
                <w:szCs w:val="18"/>
              </w:rPr>
              <w:t>3.5</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72</w:t>
            </w:r>
            <w:r>
              <w:rPr>
                <w:rFonts w:ascii="楷体_GB2312" w:eastAsia="楷体_GB2312"/>
                <w:sz w:val="18"/>
                <w:szCs w:val="18"/>
              </w:rPr>
              <w:t xml:space="preserve"> </w:t>
            </w:r>
          </w:p>
        </w:tc>
        <w:tc>
          <w:tcPr>
            <w:tcW w:w="540"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r>
              <w:rPr>
                <w:rFonts w:ascii="楷体_GB2312" w:eastAsia="楷体_GB2312"/>
                <w:sz w:val="18"/>
                <w:szCs w:val="18"/>
              </w:rPr>
              <w:t>18</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ind w:left="-71" w:leftChars="-34" w:firstLine="72" w:firstLineChars="40"/>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4</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jc w:val="left"/>
              <w:rPr>
                <w:rFonts w:ascii="楷体_GB2312" w:hAnsi="Calibri" w:eastAsia="楷体_GB2312"/>
                <w:sz w:val="18"/>
                <w:szCs w:val="18"/>
              </w:rPr>
            </w:pPr>
            <w:r>
              <w:rPr>
                <w:rFonts w:hint="eastAsia" w:ascii="楷体_GB2312" w:eastAsia="楷体_GB2312"/>
                <w:sz w:val="18"/>
                <w:szCs w:val="18"/>
              </w:rPr>
              <w:t>土地利用与规划</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hAnsi="Calibri" w:eastAsia="楷体_GB2312"/>
                <w:sz w:val="18"/>
                <w:szCs w:val="18"/>
              </w:rPr>
            </w:pPr>
            <w:r>
              <w:rPr>
                <w:rFonts w:hint="eastAsia" w:ascii="楷体_GB2312" w:eastAsia="楷体_GB2312"/>
                <w:sz w:val="18"/>
                <w:szCs w:val="18"/>
              </w:rPr>
              <w:t>村镇规划</w:t>
            </w:r>
          </w:p>
        </w:tc>
        <w:tc>
          <w:tcPr>
            <w:tcW w:w="642" w:type="dxa"/>
            <w:vAlign w:val="center"/>
          </w:tcPr>
          <w:p>
            <w:pPr>
              <w:jc w:val="center"/>
              <w:rPr>
                <w:rFonts w:ascii="楷体_GB2312" w:eastAsia="楷体_GB2312"/>
                <w:sz w:val="18"/>
                <w:szCs w:val="18"/>
              </w:rPr>
            </w:pPr>
            <w:r>
              <w:rPr>
                <w:rFonts w:ascii="楷体_GB2312" w:eastAsia="楷体_GB2312"/>
                <w:sz w:val="18"/>
                <w:szCs w:val="18"/>
              </w:rPr>
              <w:t>3</w:t>
            </w:r>
          </w:p>
        </w:tc>
        <w:tc>
          <w:tcPr>
            <w:tcW w:w="652"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r>
              <w:rPr>
                <w:rFonts w:ascii="楷体_GB2312" w:eastAsia="楷体_GB2312"/>
                <w:sz w:val="18"/>
                <w:szCs w:val="18"/>
              </w:rPr>
              <w:t>54</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spacing w:line="240" w:lineRule="exact"/>
              <w:jc w:val="left"/>
              <w:rPr>
                <w:rFonts w:ascii="楷体_GB2312" w:hAnsi="Calibri" w:eastAsia="楷体_GB2312"/>
                <w:sz w:val="18"/>
                <w:szCs w:val="18"/>
              </w:rPr>
            </w:pPr>
            <w:r>
              <w:rPr>
                <w:rFonts w:hint="eastAsia" w:ascii="楷体_GB2312" w:eastAsia="楷体_GB2312"/>
                <w:sz w:val="18"/>
                <w:szCs w:val="18"/>
              </w:rPr>
              <w:t>旅游规划</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eastAsia="楷体_GB2312"/>
                <w:sz w:val="18"/>
                <w:szCs w:val="18"/>
              </w:rPr>
            </w:pPr>
            <w:r>
              <w:rPr>
                <w:rFonts w:hint="eastAsia" w:ascii="楷体_GB2312" w:eastAsia="楷体_GB2312"/>
                <w:sz w:val="18"/>
                <w:szCs w:val="18"/>
              </w:rPr>
              <w:t>城乡规划管理</w:t>
            </w:r>
            <w:r>
              <w:rPr>
                <w:rFonts w:ascii="楷体_GB2312" w:eastAsia="楷体_GB2312"/>
                <w:sz w:val="18"/>
                <w:szCs w:val="18"/>
              </w:rPr>
              <w:t>与法规</w:t>
            </w:r>
          </w:p>
        </w:tc>
        <w:tc>
          <w:tcPr>
            <w:tcW w:w="642" w:type="dxa"/>
            <w:vAlign w:val="center"/>
          </w:tcPr>
          <w:p>
            <w:pPr>
              <w:jc w:val="center"/>
              <w:rPr>
                <w:rFonts w:ascii="楷体_GB2312" w:eastAsia="楷体_GB2312"/>
                <w:sz w:val="18"/>
                <w:szCs w:val="18"/>
              </w:rPr>
            </w:pPr>
            <w:r>
              <w:rPr>
                <w:rFonts w:ascii="楷体_GB2312" w:eastAsia="楷体_GB2312"/>
                <w:sz w:val="18"/>
                <w:szCs w:val="18"/>
              </w:rPr>
              <w:t>2</w:t>
            </w:r>
          </w:p>
        </w:tc>
        <w:tc>
          <w:tcPr>
            <w:tcW w:w="652" w:type="dxa"/>
            <w:vAlign w:val="center"/>
          </w:tcPr>
          <w:p>
            <w:pPr>
              <w:jc w:val="center"/>
              <w:rPr>
                <w:rFonts w:ascii="楷体_GB2312" w:eastAsia="楷体_GB2312"/>
                <w:sz w:val="18"/>
                <w:szCs w:val="18"/>
              </w:rPr>
            </w:pPr>
            <w:r>
              <w:rPr>
                <w:rFonts w:ascii="楷体_GB2312" w:eastAsia="楷体_GB2312"/>
                <w:sz w:val="18"/>
                <w:szCs w:val="18"/>
              </w:rPr>
              <w:t>36</w:t>
            </w:r>
          </w:p>
        </w:tc>
        <w:tc>
          <w:tcPr>
            <w:tcW w:w="540" w:type="dxa"/>
            <w:vAlign w:val="center"/>
          </w:tcPr>
          <w:p>
            <w:pPr>
              <w:jc w:val="center"/>
              <w:rPr>
                <w:rFonts w:ascii="楷体_GB2312" w:eastAsia="楷体_GB2312"/>
                <w:sz w:val="18"/>
                <w:szCs w:val="18"/>
              </w:rPr>
            </w:pPr>
            <w:r>
              <w:rPr>
                <w:rFonts w:ascii="楷体_GB2312" w:eastAsia="楷体_GB2312"/>
                <w:sz w:val="18"/>
                <w:szCs w:val="18"/>
              </w:rPr>
              <w:t>36</w:t>
            </w:r>
          </w:p>
        </w:tc>
        <w:tc>
          <w:tcPr>
            <w:tcW w:w="540" w:type="dxa"/>
            <w:vAlign w:val="center"/>
          </w:tcPr>
          <w:p>
            <w:pPr>
              <w:jc w:val="center"/>
              <w:rPr>
                <w:rFonts w:ascii="楷体_GB2312" w:eastAsia="楷体_GB2312"/>
                <w:sz w:val="18"/>
                <w:szCs w:val="18"/>
              </w:rPr>
            </w:pPr>
          </w:p>
        </w:tc>
        <w:tc>
          <w:tcPr>
            <w:tcW w:w="540" w:type="dxa"/>
            <w:vAlign w:val="center"/>
          </w:tcPr>
          <w:p>
            <w:pPr>
              <w:jc w:val="center"/>
              <w:rPr>
                <w:rFonts w:ascii="楷体_GB2312" w:eastAsia="楷体_GB2312"/>
                <w:sz w:val="18"/>
                <w:szCs w:val="18"/>
              </w:rPr>
            </w:pPr>
            <w:r>
              <w:rPr>
                <w:rFonts w:hint="eastAsia" w:ascii="楷体_GB2312" w:eastAsia="楷体_GB2312"/>
                <w:kern w:val="0"/>
                <w:sz w:val="18"/>
                <w:szCs w:val="18"/>
              </w:rPr>
              <w:t>考查</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p>
        </w:tc>
        <w:tc>
          <w:tcPr>
            <w:tcW w:w="547" w:type="dxa"/>
            <w:gridSpan w:val="2"/>
            <w:tcBorders>
              <w:bottom w:val="nil"/>
            </w:tcBorders>
            <w:vAlign w:val="center"/>
          </w:tcPr>
          <w:p>
            <w:pPr>
              <w:jc w:val="center"/>
              <w:rPr>
                <w:rFonts w:ascii="楷体_GB2312" w:eastAsia="楷体_GB2312"/>
                <w:sz w:val="18"/>
                <w:szCs w:val="18"/>
              </w:rPr>
            </w:pPr>
          </w:p>
        </w:tc>
        <w:tc>
          <w:tcPr>
            <w:tcW w:w="456" w:type="dxa"/>
            <w:tcBorders>
              <w:bottom w:val="nil"/>
            </w:tcBorders>
            <w:vAlign w:val="center"/>
          </w:tcPr>
          <w:p>
            <w:pPr>
              <w:jc w:val="center"/>
              <w:rPr>
                <w:rFonts w:ascii="楷体_GB2312" w:eastAsia="楷体_GB2312"/>
                <w:sz w:val="18"/>
                <w:szCs w:val="18"/>
              </w:rPr>
            </w:pPr>
          </w:p>
        </w:tc>
        <w:tc>
          <w:tcPr>
            <w:tcW w:w="554" w:type="dxa"/>
            <w:gridSpan w:val="2"/>
            <w:tcBorders>
              <w:bottom w:val="nil"/>
            </w:tcBorders>
            <w:vAlign w:val="center"/>
          </w:tcPr>
          <w:p>
            <w:pPr>
              <w:jc w:val="center"/>
              <w:rPr>
                <w:rFonts w:ascii="楷体_GB2312" w:eastAsia="楷体_GB2312"/>
                <w:sz w:val="18"/>
                <w:szCs w:val="18"/>
              </w:rPr>
            </w:pPr>
          </w:p>
        </w:tc>
        <w:tc>
          <w:tcPr>
            <w:tcW w:w="546" w:type="dxa"/>
            <w:tcBorders>
              <w:bottom w:val="nil"/>
            </w:tcBorders>
            <w:vAlign w:val="center"/>
          </w:tcPr>
          <w:p>
            <w:pPr>
              <w:jc w:val="center"/>
              <w:rPr>
                <w:rFonts w:ascii="楷体_GB2312" w:eastAsia="楷体_GB2312"/>
                <w:sz w:val="18"/>
                <w:szCs w:val="18"/>
              </w:rPr>
            </w:pPr>
            <w:r>
              <w:rPr>
                <w:rFonts w:ascii="楷体_GB2312" w:eastAsia="楷体_GB2312"/>
                <w:sz w:val="18"/>
                <w:szCs w:val="18"/>
              </w:rPr>
              <w:t>2</w:t>
            </w: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hAnsi="Calibri" w:eastAsia="楷体_GB2312"/>
                <w:i/>
                <w:sz w:val="18"/>
                <w:szCs w:val="18"/>
              </w:rPr>
            </w:pPr>
            <w:r>
              <w:rPr>
                <w:rFonts w:hint="eastAsia" w:ascii="楷体_GB2312" w:eastAsia="楷体_GB2312"/>
                <w:i/>
                <w:sz w:val="18"/>
                <w:szCs w:val="18"/>
              </w:rPr>
              <w:t>城市市政工程系统规划</w:t>
            </w:r>
          </w:p>
        </w:tc>
        <w:tc>
          <w:tcPr>
            <w:tcW w:w="642" w:type="dxa"/>
            <w:vAlign w:val="center"/>
          </w:tcPr>
          <w:p>
            <w:pPr>
              <w:jc w:val="center"/>
              <w:rPr>
                <w:rFonts w:ascii="楷体_GB2312" w:eastAsia="楷体_GB2312"/>
                <w:i/>
                <w:sz w:val="18"/>
                <w:szCs w:val="18"/>
              </w:rPr>
            </w:pPr>
            <w:r>
              <w:rPr>
                <w:rFonts w:hint="eastAsia" w:ascii="楷体_GB2312" w:eastAsia="楷体_GB2312"/>
                <w:i/>
                <w:sz w:val="18"/>
                <w:szCs w:val="18"/>
              </w:rPr>
              <w:t>3</w:t>
            </w:r>
          </w:p>
        </w:tc>
        <w:tc>
          <w:tcPr>
            <w:tcW w:w="652" w:type="dxa"/>
            <w:vAlign w:val="center"/>
          </w:tcPr>
          <w:p>
            <w:pPr>
              <w:jc w:val="center"/>
              <w:rPr>
                <w:rFonts w:ascii="楷体_GB2312" w:eastAsia="楷体_GB2312"/>
                <w:i/>
                <w:sz w:val="18"/>
                <w:szCs w:val="18"/>
              </w:rPr>
            </w:pPr>
            <w:r>
              <w:rPr>
                <w:rFonts w:hint="eastAsia" w:ascii="楷体_GB2312" w:eastAsia="楷体_GB2312"/>
                <w:i/>
                <w:sz w:val="18"/>
                <w:szCs w:val="18"/>
              </w:rPr>
              <w:t>54</w:t>
            </w: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54</w:t>
            </w:r>
          </w:p>
        </w:tc>
        <w:tc>
          <w:tcPr>
            <w:tcW w:w="540" w:type="dxa"/>
            <w:vAlign w:val="center"/>
          </w:tcPr>
          <w:p>
            <w:pPr>
              <w:jc w:val="center"/>
              <w:rPr>
                <w:rFonts w:ascii="楷体_GB2312" w:eastAsia="楷体_GB2312"/>
                <w:i/>
                <w:sz w:val="18"/>
                <w:szCs w:val="18"/>
              </w:rPr>
            </w:pP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考试</w:t>
            </w:r>
          </w:p>
        </w:tc>
        <w:tc>
          <w:tcPr>
            <w:tcW w:w="558" w:type="dxa"/>
            <w:gridSpan w:val="2"/>
            <w:tcBorders>
              <w:bottom w:val="nil"/>
            </w:tcBorders>
            <w:vAlign w:val="center"/>
          </w:tcPr>
          <w:p>
            <w:pPr>
              <w:jc w:val="center"/>
              <w:rPr>
                <w:rFonts w:ascii="楷体_GB2312" w:eastAsia="楷体_GB2312"/>
                <w:i/>
                <w:sz w:val="18"/>
                <w:szCs w:val="18"/>
              </w:rPr>
            </w:pPr>
          </w:p>
        </w:tc>
        <w:tc>
          <w:tcPr>
            <w:tcW w:w="572" w:type="dxa"/>
            <w:gridSpan w:val="2"/>
            <w:tcBorders>
              <w:bottom w:val="nil"/>
            </w:tcBorders>
            <w:vAlign w:val="center"/>
          </w:tcPr>
          <w:p>
            <w:pPr>
              <w:jc w:val="center"/>
              <w:rPr>
                <w:rFonts w:ascii="楷体_GB2312" w:eastAsia="楷体_GB2312"/>
                <w:i/>
                <w:sz w:val="18"/>
                <w:szCs w:val="18"/>
              </w:rPr>
            </w:pPr>
          </w:p>
        </w:tc>
        <w:tc>
          <w:tcPr>
            <w:tcW w:w="567" w:type="dxa"/>
            <w:gridSpan w:val="2"/>
            <w:tcBorders>
              <w:bottom w:val="nil"/>
            </w:tcBorders>
            <w:vAlign w:val="center"/>
          </w:tcPr>
          <w:p>
            <w:pPr>
              <w:jc w:val="center"/>
              <w:rPr>
                <w:rFonts w:ascii="楷体_GB2312" w:eastAsia="楷体_GB2312"/>
                <w:i/>
                <w:sz w:val="18"/>
                <w:szCs w:val="18"/>
              </w:rPr>
            </w:pPr>
          </w:p>
        </w:tc>
        <w:tc>
          <w:tcPr>
            <w:tcW w:w="547" w:type="dxa"/>
            <w:gridSpan w:val="2"/>
            <w:tcBorders>
              <w:bottom w:val="nil"/>
            </w:tcBorders>
            <w:vAlign w:val="center"/>
          </w:tcPr>
          <w:p>
            <w:pPr>
              <w:jc w:val="center"/>
              <w:rPr>
                <w:rFonts w:ascii="楷体_GB2312" w:eastAsia="楷体_GB2312"/>
                <w:i/>
                <w:sz w:val="18"/>
                <w:szCs w:val="18"/>
              </w:rPr>
            </w:pPr>
          </w:p>
        </w:tc>
        <w:tc>
          <w:tcPr>
            <w:tcW w:w="456" w:type="dxa"/>
            <w:tcBorders>
              <w:bottom w:val="nil"/>
            </w:tcBorders>
            <w:vAlign w:val="center"/>
          </w:tcPr>
          <w:p>
            <w:pPr>
              <w:jc w:val="center"/>
              <w:rPr>
                <w:rFonts w:ascii="楷体_GB2312" w:eastAsia="楷体_GB2312"/>
                <w:i/>
                <w:sz w:val="18"/>
                <w:szCs w:val="18"/>
              </w:rPr>
            </w:pPr>
          </w:p>
        </w:tc>
        <w:tc>
          <w:tcPr>
            <w:tcW w:w="554" w:type="dxa"/>
            <w:gridSpan w:val="2"/>
            <w:tcBorders>
              <w:bottom w:val="nil"/>
            </w:tcBorders>
            <w:vAlign w:val="center"/>
          </w:tcPr>
          <w:p>
            <w:pPr>
              <w:jc w:val="center"/>
              <w:rPr>
                <w:rFonts w:ascii="楷体_GB2312" w:eastAsia="楷体_GB2312"/>
                <w:i/>
                <w:sz w:val="18"/>
                <w:szCs w:val="18"/>
              </w:rPr>
            </w:pPr>
            <w:r>
              <w:rPr>
                <w:rFonts w:hint="eastAsia" w:ascii="楷体_GB2312" w:eastAsia="楷体_GB2312"/>
                <w:i/>
                <w:sz w:val="18"/>
                <w:szCs w:val="18"/>
              </w:rPr>
              <w:t>3</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hAnsi="Calibri" w:eastAsia="楷体_GB2312"/>
                <w:i/>
                <w:sz w:val="18"/>
                <w:szCs w:val="18"/>
              </w:rPr>
            </w:pPr>
            <w:r>
              <w:rPr>
                <w:rFonts w:hint="eastAsia" w:ascii="楷体_GB2312" w:eastAsia="楷体_GB2312"/>
                <w:i/>
                <w:sz w:val="18"/>
                <w:szCs w:val="18"/>
              </w:rPr>
              <w:t>项目策划与可行性研究</w:t>
            </w:r>
          </w:p>
        </w:tc>
        <w:tc>
          <w:tcPr>
            <w:tcW w:w="642" w:type="dxa"/>
            <w:vAlign w:val="center"/>
          </w:tcPr>
          <w:p>
            <w:pPr>
              <w:jc w:val="center"/>
              <w:rPr>
                <w:rFonts w:ascii="楷体_GB2312" w:eastAsia="楷体_GB2312"/>
                <w:i/>
                <w:sz w:val="18"/>
                <w:szCs w:val="18"/>
              </w:rPr>
            </w:pPr>
            <w:r>
              <w:rPr>
                <w:rFonts w:hint="eastAsia" w:ascii="楷体_GB2312" w:eastAsia="楷体_GB2312"/>
                <w:i/>
                <w:sz w:val="18"/>
                <w:szCs w:val="18"/>
              </w:rPr>
              <w:t>2</w:t>
            </w:r>
          </w:p>
        </w:tc>
        <w:tc>
          <w:tcPr>
            <w:tcW w:w="652" w:type="dxa"/>
            <w:vAlign w:val="center"/>
          </w:tcPr>
          <w:p>
            <w:pPr>
              <w:jc w:val="center"/>
              <w:rPr>
                <w:rFonts w:ascii="楷体_GB2312" w:eastAsia="楷体_GB2312"/>
                <w:i/>
                <w:sz w:val="18"/>
                <w:szCs w:val="18"/>
              </w:rPr>
            </w:pPr>
            <w:r>
              <w:rPr>
                <w:rFonts w:hint="eastAsia" w:ascii="楷体_GB2312" w:eastAsia="楷体_GB2312"/>
                <w:i/>
                <w:sz w:val="18"/>
                <w:szCs w:val="18"/>
              </w:rPr>
              <w:t>36</w:t>
            </w: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36</w:t>
            </w:r>
          </w:p>
        </w:tc>
        <w:tc>
          <w:tcPr>
            <w:tcW w:w="540" w:type="dxa"/>
            <w:vAlign w:val="center"/>
          </w:tcPr>
          <w:p>
            <w:pPr>
              <w:jc w:val="center"/>
              <w:rPr>
                <w:rFonts w:ascii="楷体_GB2312" w:eastAsia="楷体_GB2312"/>
                <w:i/>
                <w:sz w:val="18"/>
                <w:szCs w:val="18"/>
              </w:rPr>
            </w:pP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考查</w:t>
            </w:r>
          </w:p>
        </w:tc>
        <w:tc>
          <w:tcPr>
            <w:tcW w:w="558" w:type="dxa"/>
            <w:gridSpan w:val="2"/>
            <w:tcBorders>
              <w:bottom w:val="nil"/>
            </w:tcBorders>
            <w:vAlign w:val="center"/>
          </w:tcPr>
          <w:p>
            <w:pPr>
              <w:jc w:val="center"/>
              <w:rPr>
                <w:rFonts w:ascii="楷体_GB2312" w:eastAsia="楷体_GB2312"/>
                <w:i/>
                <w:sz w:val="18"/>
                <w:szCs w:val="18"/>
              </w:rPr>
            </w:pPr>
          </w:p>
        </w:tc>
        <w:tc>
          <w:tcPr>
            <w:tcW w:w="572" w:type="dxa"/>
            <w:gridSpan w:val="2"/>
            <w:tcBorders>
              <w:bottom w:val="nil"/>
            </w:tcBorders>
            <w:vAlign w:val="center"/>
          </w:tcPr>
          <w:p>
            <w:pPr>
              <w:jc w:val="center"/>
              <w:rPr>
                <w:rFonts w:ascii="楷体_GB2312" w:eastAsia="楷体_GB2312"/>
                <w:i/>
                <w:sz w:val="18"/>
                <w:szCs w:val="18"/>
              </w:rPr>
            </w:pPr>
          </w:p>
        </w:tc>
        <w:tc>
          <w:tcPr>
            <w:tcW w:w="567" w:type="dxa"/>
            <w:gridSpan w:val="2"/>
            <w:tcBorders>
              <w:bottom w:val="nil"/>
            </w:tcBorders>
            <w:vAlign w:val="center"/>
          </w:tcPr>
          <w:p>
            <w:pPr>
              <w:jc w:val="center"/>
              <w:rPr>
                <w:rFonts w:ascii="楷体_GB2312" w:eastAsia="楷体_GB2312"/>
                <w:i/>
                <w:sz w:val="18"/>
                <w:szCs w:val="18"/>
              </w:rPr>
            </w:pPr>
          </w:p>
        </w:tc>
        <w:tc>
          <w:tcPr>
            <w:tcW w:w="547" w:type="dxa"/>
            <w:gridSpan w:val="2"/>
            <w:tcBorders>
              <w:bottom w:val="nil"/>
            </w:tcBorders>
            <w:vAlign w:val="center"/>
          </w:tcPr>
          <w:p>
            <w:pPr>
              <w:jc w:val="center"/>
              <w:rPr>
                <w:rFonts w:ascii="楷体_GB2312" w:eastAsia="楷体_GB2312"/>
                <w:i/>
                <w:sz w:val="18"/>
                <w:szCs w:val="18"/>
              </w:rPr>
            </w:pPr>
          </w:p>
        </w:tc>
        <w:tc>
          <w:tcPr>
            <w:tcW w:w="456" w:type="dxa"/>
            <w:tcBorders>
              <w:bottom w:val="nil"/>
            </w:tcBorders>
            <w:vAlign w:val="center"/>
          </w:tcPr>
          <w:p>
            <w:pPr>
              <w:jc w:val="center"/>
              <w:rPr>
                <w:rFonts w:ascii="楷体_GB2312" w:eastAsia="楷体_GB2312"/>
                <w:i/>
                <w:sz w:val="18"/>
                <w:szCs w:val="18"/>
              </w:rPr>
            </w:pPr>
          </w:p>
        </w:tc>
        <w:tc>
          <w:tcPr>
            <w:tcW w:w="554" w:type="dxa"/>
            <w:gridSpan w:val="2"/>
            <w:tcBorders>
              <w:bottom w:val="nil"/>
            </w:tcBorders>
            <w:vAlign w:val="center"/>
          </w:tcPr>
          <w:p>
            <w:pPr>
              <w:jc w:val="center"/>
              <w:rPr>
                <w:rFonts w:ascii="楷体_GB2312" w:eastAsia="楷体_GB2312"/>
                <w:i/>
                <w:sz w:val="18"/>
                <w:szCs w:val="18"/>
              </w:rPr>
            </w:pPr>
            <w:r>
              <w:rPr>
                <w:rFonts w:hint="eastAsia" w:ascii="楷体_GB2312" w:eastAsia="楷体_GB2312"/>
                <w:i/>
                <w:sz w:val="18"/>
                <w:szCs w:val="18"/>
              </w:rPr>
              <w:t>2/4</w:t>
            </w: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hAnsi="Calibri" w:eastAsia="楷体_GB2312"/>
                <w:i/>
                <w:sz w:val="18"/>
                <w:szCs w:val="18"/>
              </w:rPr>
            </w:pPr>
            <w:r>
              <w:rPr>
                <w:rFonts w:hint="eastAsia" w:ascii="楷体_GB2312" w:eastAsia="楷体_GB2312"/>
                <w:i/>
                <w:sz w:val="18"/>
                <w:szCs w:val="18"/>
              </w:rPr>
              <w:t>城市经济学</w:t>
            </w:r>
          </w:p>
        </w:tc>
        <w:tc>
          <w:tcPr>
            <w:tcW w:w="642" w:type="dxa"/>
            <w:vAlign w:val="center"/>
          </w:tcPr>
          <w:p>
            <w:pPr>
              <w:jc w:val="center"/>
              <w:rPr>
                <w:rFonts w:ascii="楷体_GB2312" w:eastAsia="楷体_GB2312"/>
                <w:i/>
                <w:sz w:val="18"/>
                <w:szCs w:val="18"/>
              </w:rPr>
            </w:pPr>
            <w:r>
              <w:rPr>
                <w:rFonts w:hint="eastAsia" w:ascii="楷体_GB2312" w:eastAsia="楷体_GB2312"/>
                <w:i/>
                <w:sz w:val="18"/>
                <w:szCs w:val="18"/>
              </w:rPr>
              <w:t>2</w:t>
            </w:r>
          </w:p>
        </w:tc>
        <w:tc>
          <w:tcPr>
            <w:tcW w:w="652" w:type="dxa"/>
            <w:vAlign w:val="center"/>
          </w:tcPr>
          <w:p>
            <w:pPr>
              <w:jc w:val="center"/>
              <w:rPr>
                <w:rFonts w:ascii="楷体_GB2312" w:eastAsia="楷体_GB2312"/>
                <w:i/>
                <w:sz w:val="18"/>
                <w:szCs w:val="18"/>
              </w:rPr>
            </w:pPr>
            <w:r>
              <w:rPr>
                <w:rFonts w:hint="eastAsia" w:ascii="楷体_GB2312" w:eastAsia="楷体_GB2312"/>
                <w:i/>
                <w:sz w:val="18"/>
                <w:szCs w:val="18"/>
              </w:rPr>
              <w:t>36</w:t>
            </w: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36</w:t>
            </w:r>
          </w:p>
        </w:tc>
        <w:tc>
          <w:tcPr>
            <w:tcW w:w="540" w:type="dxa"/>
            <w:vAlign w:val="center"/>
          </w:tcPr>
          <w:p>
            <w:pPr>
              <w:jc w:val="center"/>
              <w:rPr>
                <w:rFonts w:ascii="楷体_GB2312" w:eastAsia="楷体_GB2312"/>
                <w:i/>
                <w:sz w:val="18"/>
                <w:szCs w:val="18"/>
              </w:rPr>
            </w:pPr>
          </w:p>
        </w:tc>
        <w:tc>
          <w:tcPr>
            <w:tcW w:w="540" w:type="dxa"/>
            <w:vAlign w:val="center"/>
          </w:tcPr>
          <w:p>
            <w:pPr>
              <w:jc w:val="center"/>
              <w:rPr>
                <w:rFonts w:ascii="楷体_GB2312" w:eastAsia="楷体_GB2312"/>
                <w:i/>
                <w:sz w:val="18"/>
                <w:szCs w:val="18"/>
              </w:rPr>
            </w:pPr>
            <w:r>
              <w:rPr>
                <w:rFonts w:hint="eastAsia" w:ascii="楷体_GB2312" w:eastAsia="楷体_GB2312"/>
                <w:i/>
                <w:sz w:val="18"/>
                <w:szCs w:val="18"/>
              </w:rPr>
              <w:t>考查</w:t>
            </w:r>
          </w:p>
        </w:tc>
        <w:tc>
          <w:tcPr>
            <w:tcW w:w="558" w:type="dxa"/>
            <w:gridSpan w:val="2"/>
            <w:tcBorders>
              <w:bottom w:val="nil"/>
            </w:tcBorders>
            <w:vAlign w:val="center"/>
          </w:tcPr>
          <w:p>
            <w:pPr>
              <w:jc w:val="center"/>
              <w:rPr>
                <w:rFonts w:ascii="楷体_GB2312" w:eastAsia="楷体_GB2312"/>
                <w:i/>
                <w:sz w:val="18"/>
                <w:szCs w:val="18"/>
              </w:rPr>
            </w:pPr>
          </w:p>
        </w:tc>
        <w:tc>
          <w:tcPr>
            <w:tcW w:w="572" w:type="dxa"/>
            <w:gridSpan w:val="2"/>
            <w:tcBorders>
              <w:bottom w:val="nil"/>
            </w:tcBorders>
            <w:vAlign w:val="center"/>
          </w:tcPr>
          <w:p>
            <w:pPr>
              <w:jc w:val="center"/>
              <w:rPr>
                <w:rFonts w:ascii="楷体_GB2312" w:eastAsia="楷体_GB2312"/>
                <w:i/>
                <w:sz w:val="18"/>
                <w:szCs w:val="18"/>
              </w:rPr>
            </w:pPr>
          </w:p>
        </w:tc>
        <w:tc>
          <w:tcPr>
            <w:tcW w:w="567" w:type="dxa"/>
            <w:gridSpan w:val="2"/>
            <w:tcBorders>
              <w:bottom w:val="nil"/>
            </w:tcBorders>
            <w:vAlign w:val="center"/>
          </w:tcPr>
          <w:p>
            <w:pPr>
              <w:jc w:val="center"/>
              <w:rPr>
                <w:rFonts w:ascii="楷体_GB2312" w:eastAsia="楷体_GB2312"/>
                <w:i/>
                <w:sz w:val="18"/>
                <w:szCs w:val="18"/>
              </w:rPr>
            </w:pPr>
          </w:p>
        </w:tc>
        <w:tc>
          <w:tcPr>
            <w:tcW w:w="547" w:type="dxa"/>
            <w:gridSpan w:val="2"/>
            <w:tcBorders>
              <w:bottom w:val="nil"/>
            </w:tcBorders>
            <w:vAlign w:val="center"/>
          </w:tcPr>
          <w:p>
            <w:pPr>
              <w:jc w:val="center"/>
              <w:rPr>
                <w:rFonts w:ascii="楷体_GB2312" w:eastAsia="楷体_GB2312"/>
                <w:i/>
                <w:sz w:val="18"/>
                <w:szCs w:val="18"/>
              </w:rPr>
            </w:pPr>
          </w:p>
        </w:tc>
        <w:tc>
          <w:tcPr>
            <w:tcW w:w="456" w:type="dxa"/>
            <w:tcBorders>
              <w:bottom w:val="nil"/>
            </w:tcBorders>
            <w:vAlign w:val="center"/>
          </w:tcPr>
          <w:p>
            <w:pPr>
              <w:jc w:val="center"/>
              <w:rPr>
                <w:rFonts w:ascii="楷体_GB2312" w:eastAsia="楷体_GB2312"/>
                <w:i/>
                <w:sz w:val="18"/>
                <w:szCs w:val="18"/>
              </w:rPr>
            </w:pPr>
            <w:r>
              <w:rPr>
                <w:rFonts w:hint="eastAsia" w:ascii="楷体_GB2312" w:eastAsia="楷体_GB2312"/>
                <w:i/>
                <w:sz w:val="18"/>
                <w:szCs w:val="18"/>
              </w:rPr>
              <w:t>2</w:t>
            </w:r>
          </w:p>
        </w:tc>
        <w:tc>
          <w:tcPr>
            <w:tcW w:w="554" w:type="dxa"/>
            <w:gridSpan w:val="2"/>
            <w:tcBorders>
              <w:bottom w:val="nil"/>
            </w:tcBorders>
            <w:vAlign w:val="center"/>
          </w:tcPr>
          <w:p>
            <w:pPr>
              <w:jc w:val="center"/>
              <w:rPr>
                <w:rFonts w:ascii="楷体_GB2312" w:eastAsia="楷体_GB2312"/>
                <w:i/>
                <w:sz w:val="18"/>
                <w:szCs w:val="18"/>
              </w:rPr>
            </w:pPr>
          </w:p>
        </w:tc>
        <w:tc>
          <w:tcPr>
            <w:tcW w:w="546" w:type="dxa"/>
            <w:tcBorders>
              <w:bottom w:val="nil"/>
            </w:tcBorders>
            <w:vAlign w:val="center"/>
          </w:tcPr>
          <w:p>
            <w:pPr>
              <w:jc w:val="center"/>
              <w:rPr>
                <w:rFonts w:ascii="楷体_GB2312" w:eastAsia="楷体_GB2312"/>
                <w:sz w:val="18"/>
                <w:szCs w:val="18"/>
              </w:rPr>
            </w:pP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7"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Pr>
          <w:p>
            <w:pPr>
              <w:jc w:val="left"/>
              <w:rPr>
                <w:rFonts w:ascii="楷体_GB2312" w:eastAsia="楷体_GB2312"/>
                <w:sz w:val="18"/>
                <w:szCs w:val="18"/>
              </w:rPr>
            </w:pPr>
            <w:r>
              <w:rPr>
                <w:rFonts w:hint="eastAsia" w:ascii="楷体_GB2312" w:eastAsia="楷体_GB2312"/>
                <w:sz w:val="18"/>
                <w:szCs w:val="18"/>
              </w:rPr>
              <w:t>学分小计（学生至少选修24学分）</w:t>
            </w:r>
          </w:p>
        </w:tc>
        <w:tc>
          <w:tcPr>
            <w:tcW w:w="642" w:type="dxa"/>
            <w:vAlign w:val="center"/>
          </w:tcPr>
          <w:p>
            <w:pPr>
              <w:jc w:val="center"/>
              <w:rPr>
                <w:rFonts w:ascii="楷体_GB2312" w:eastAsia="楷体_GB2312"/>
                <w:sz w:val="18"/>
                <w:szCs w:val="18"/>
              </w:rPr>
            </w:pPr>
            <w:r>
              <w:rPr>
                <w:rFonts w:ascii="楷体_GB2312" w:eastAsia="楷体_GB2312"/>
                <w:sz w:val="18"/>
                <w:szCs w:val="18"/>
              </w:rPr>
              <w:t>24</w:t>
            </w:r>
          </w:p>
        </w:tc>
        <w:tc>
          <w:tcPr>
            <w:tcW w:w="652" w:type="dxa"/>
            <w:vAlign w:val="center"/>
          </w:tcPr>
          <w:p>
            <w:pPr>
              <w:ind w:right="-46" w:rightChars="-22"/>
              <w:jc w:val="center"/>
              <w:rPr>
                <w:rFonts w:ascii="楷体_GB2312" w:eastAsia="楷体_GB2312"/>
                <w:sz w:val="18"/>
                <w:szCs w:val="18"/>
              </w:rPr>
            </w:pPr>
            <w:r>
              <w:rPr>
                <w:rFonts w:ascii="楷体_GB2312" w:eastAsia="楷体_GB2312"/>
                <w:sz w:val="18"/>
                <w:szCs w:val="18"/>
              </w:rPr>
              <w:t>468</w:t>
            </w:r>
          </w:p>
        </w:tc>
        <w:tc>
          <w:tcPr>
            <w:tcW w:w="1620" w:type="dxa"/>
            <w:gridSpan w:val="3"/>
            <w:vAlign w:val="center"/>
          </w:tcPr>
          <w:p>
            <w:pPr>
              <w:jc w:val="center"/>
              <w:rPr>
                <w:rFonts w:ascii="楷体_GB2312" w:eastAsia="楷体_GB2312"/>
                <w:sz w:val="18"/>
                <w:szCs w:val="18"/>
              </w:rPr>
            </w:pPr>
            <w:r>
              <w:rPr>
                <w:rFonts w:hint="eastAsia" w:ascii="楷体_GB2312" w:hAnsi="宋体" w:eastAsia="楷体_GB2312"/>
                <w:sz w:val="18"/>
                <w:szCs w:val="18"/>
              </w:rPr>
              <w:t>学分/周学时数</w:t>
            </w:r>
          </w:p>
        </w:tc>
        <w:tc>
          <w:tcPr>
            <w:tcW w:w="558" w:type="dxa"/>
            <w:gridSpan w:val="2"/>
            <w:tcBorders>
              <w:bottom w:val="nil"/>
            </w:tcBorders>
            <w:vAlign w:val="center"/>
          </w:tcPr>
          <w:p>
            <w:pPr>
              <w:jc w:val="center"/>
              <w:rPr>
                <w:rFonts w:ascii="楷体_GB2312" w:eastAsia="楷体_GB2312"/>
                <w:sz w:val="18"/>
                <w:szCs w:val="18"/>
              </w:rPr>
            </w:pPr>
          </w:p>
        </w:tc>
        <w:tc>
          <w:tcPr>
            <w:tcW w:w="572" w:type="dxa"/>
            <w:gridSpan w:val="2"/>
            <w:tcBorders>
              <w:bottom w:val="nil"/>
            </w:tcBorders>
            <w:vAlign w:val="center"/>
          </w:tcPr>
          <w:p>
            <w:pPr>
              <w:jc w:val="center"/>
              <w:rPr>
                <w:rFonts w:ascii="楷体_GB2312" w:eastAsia="楷体_GB2312"/>
                <w:sz w:val="18"/>
                <w:szCs w:val="18"/>
              </w:rPr>
            </w:pPr>
          </w:p>
        </w:tc>
        <w:tc>
          <w:tcPr>
            <w:tcW w:w="567" w:type="dxa"/>
            <w:gridSpan w:val="2"/>
            <w:tcBorders>
              <w:bottom w:val="nil"/>
            </w:tcBorders>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3</w:t>
            </w:r>
          </w:p>
        </w:tc>
        <w:tc>
          <w:tcPr>
            <w:tcW w:w="547" w:type="dxa"/>
            <w:gridSpan w:val="2"/>
            <w:tcBorders>
              <w:bottom w:val="nil"/>
            </w:tcBorders>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3</w:t>
            </w:r>
          </w:p>
        </w:tc>
        <w:tc>
          <w:tcPr>
            <w:tcW w:w="456" w:type="dxa"/>
            <w:tcBorders>
              <w:bottom w:val="nil"/>
            </w:tcBorders>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3</w:t>
            </w:r>
          </w:p>
        </w:tc>
        <w:tc>
          <w:tcPr>
            <w:tcW w:w="554" w:type="dxa"/>
            <w:gridSpan w:val="2"/>
            <w:tcBorders>
              <w:bottom w:val="nil"/>
            </w:tcBorders>
            <w:vAlign w:val="center"/>
          </w:tcPr>
          <w:p>
            <w:pPr>
              <w:jc w:val="center"/>
              <w:rPr>
                <w:rFonts w:ascii="楷体_GB2312" w:eastAsia="楷体_GB2312"/>
                <w:sz w:val="18"/>
                <w:szCs w:val="18"/>
              </w:rPr>
            </w:pPr>
            <w:r>
              <w:rPr>
                <w:rFonts w:ascii="楷体_GB2312" w:eastAsia="楷体_GB2312"/>
                <w:sz w:val="18"/>
                <w:szCs w:val="18"/>
              </w:rPr>
              <w:t>16</w:t>
            </w:r>
            <w:r>
              <w:rPr>
                <w:rFonts w:hint="eastAsia" w:ascii="楷体_GB2312" w:eastAsia="楷体_GB2312"/>
                <w:sz w:val="18"/>
                <w:szCs w:val="18"/>
              </w:rPr>
              <w:t>/</w:t>
            </w:r>
            <w:r>
              <w:rPr>
                <w:rFonts w:ascii="楷体_GB2312" w:eastAsia="楷体_GB2312"/>
                <w:sz w:val="18"/>
                <w:szCs w:val="18"/>
              </w:rPr>
              <w:t>17</w:t>
            </w:r>
          </w:p>
        </w:tc>
        <w:tc>
          <w:tcPr>
            <w:tcW w:w="546" w:type="dxa"/>
            <w:tcBorders>
              <w:bottom w:val="nil"/>
            </w:tcBorders>
            <w:vAlign w:val="center"/>
          </w:tcPr>
          <w:p>
            <w:pPr>
              <w:jc w:val="center"/>
              <w:rPr>
                <w:rFonts w:ascii="楷体_GB2312" w:eastAsia="楷体_GB2312"/>
                <w:sz w:val="18"/>
                <w:szCs w:val="18"/>
              </w:rPr>
            </w:pPr>
            <w:r>
              <w:rPr>
                <w:rFonts w:ascii="楷体_GB2312" w:eastAsia="楷体_GB2312"/>
                <w:sz w:val="18"/>
                <w:szCs w:val="18"/>
              </w:rPr>
              <w:t>2</w:t>
            </w:r>
            <w:r>
              <w:rPr>
                <w:rFonts w:hint="eastAsia" w:ascii="楷体_GB2312" w:eastAsia="楷体_GB2312"/>
                <w:sz w:val="18"/>
                <w:szCs w:val="18"/>
              </w:rPr>
              <w:t>/</w:t>
            </w:r>
            <w:r>
              <w:rPr>
                <w:rFonts w:ascii="楷体_GB2312" w:eastAsia="楷体_GB2312"/>
                <w:sz w:val="18"/>
                <w:szCs w:val="18"/>
              </w:rPr>
              <w:t>2</w:t>
            </w:r>
          </w:p>
        </w:tc>
        <w:tc>
          <w:tcPr>
            <w:tcW w:w="522" w:type="dxa"/>
            <w:gridSpan w:val="2"/>
            <w:tcBorders>
              <w:bottom w:val="nil"/>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restart"/>
            <w:vAlign w:val="center"/>
          </w:tcPr>
          <w:p>
            <w:pP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公</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共</w:t>
            </w:r>
          </w:p>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课</w:t>
            </w:r>
          </w:p>
        </w:tc>
        <w:tc>
          <w:tcPr>
            <w:tcW w:w="346" w:type="dxa"/>
            <w:vMerge w:val="restart"/>
            <w:vAlign w:val="center"/>
          </w:tcPr>
          <w:p>
            <w:pPr>
              <w:jc w:val="center"/>
              <w:rPr>
                <w:rFonts w:ascii="楷体_GB2312" w:eastAsia="楷体_GB2312"/>
                <w:sz w:val="18"/>
                <w:szCs w:val="18"/>
              </w:rPr>
            </w:pPr>
          </w:p>
          <w:p>
            <w:pPr>
              <w:jc w:val="center"/>
              <w:rPr>
                <w:rFonts w:ascii="楷体_GB2312" w:eastAsia="楷体_GB2312"/>
                <w:sz w:val="18"/>
                <w:szCs w:val="18"/>
              </w:rPr>
            </w:pPr>
          </w:p>
          <w:p>
            <w:pPr>
              <w:jc w:val="center"/>
              <w:rPr>
                <w:rFonts w:ascii="楷体_GB2312" w:eastAsia="楷体_GB2312"/>
                <w:sz w:val="18"/>
                <w:szCs w:val="18"/>
              </w:rPr>
            </w:pPr>
            <w:r>
              <w:rPr>
                <w:rFonts w:hint="eastAsia" w:ascii="楷体_GB2312" w:eastAsia="楷体_GB2312"/>
                <w:sz w:val="18"/>
                <w:szCs w:val="18"/>
              </w:rPr>
              <w:t>选修课</w:t>
            </w:r>
          </w:p>
          <w:p>
            <w:pPr>
              <w:rPr>
                <w:rFonts w:ascii="楷体_GB2312" w:eastAsia="楷体_GB2312"/>
                <w:sz w:val="18"/>
                <w:szCs w:val="18"/>
              </w:rPr>
            </w:pPr>
          </w:p>
        </w:tc>
        <w:tc>
          <w:tcPr>
            <w:tcW w:w="3044"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建筑概论初步</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18</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top w:val="single" w:color="auto" w:sz="4" w:space="0"/>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7" w:type="dxa"/>
            <w:gridSpan w:val="2"/>
            <w:tcBorders>
              <w:top w:val="single" w:color="auto" w:sz="4" w:space="0"/>
              <w:bottom w:val="single" w:color="auto" w:sz="4" w:space="0"/>
            </w:tcBorders>
            <w:vAlign w:val="center"/>
          </w:tcPr>
          <w:p>
            <w:pPr>
              <w:jc w:val="center"/>
              <w:rPr>
                <w:rFonts w:ascii="楷体_GB2312" w:eastAsia="楷体_GB2312"/>
                <w:sz w:val="18"/>
                <w:szCs w:val="18"/>
              </w:rPr>
            </w:pPr>
          </w:p>
        </w:tc>
        <w:tc>
          <w:tcPr>
            <w:tcW w:w="456" w:type="dxa"/>
            <w:tcBorders>
              <w:top w:val="single" w:color="auto" w:sz="4" w:space="0"/>
              <w:bottom w:val="single" w:color="auto" w:sz="4" w:space="0"/>
            </w:tcBorders>
            <w:vAlign w:val="center"/>
          </w:tcPr>
          <w:p>
            <w:pPr>
              <w:jc w:val="center"/>
              <w:rPr>
                <w:rFonts w:ascii="楷体_GB2312" w:eastAsia="楷体_GB2312"/>
                <w:sz w:val="18"/>
                <w:szCs w:val="18"/>
              </w:rPr>
            </w:pPr>
          </w:p>
        </w:tc>
        <w:tc>
          <w:tcPr>
            <w:tcW w:w="554" w:type="dxa"/>
            <w:gridSpan w:val="2"/>
            <w:tcBorders>
              <w:top w:val="single" w:color="auto" w:sz="4" w:space="0"/>
              <w:bottom w:val="single" w:color="auto" w:sz="4" w:space="0"/>
            </w:tcBorders>
            <w:vAlign w:val="center"/>
          </w:tcPr>
          <w:p>
            <w:pPr>
              <w:jc w:val="center"/>
              <w:rPr>
                <w:rFonts w:ascii="楷体_GB2312" w:eastAsia="楷体_GB2312"/>
                <w:sz w:val="18"/>
                <w:szCs w:val="18"/>
              </w:rPr>
            </w:pPr>
          </w:p>
        </w:tc>
        <w:tc>
          <w:tcPr>
            <w:tcW w:w="546" w:type="dxa"/>
            <w:tcBorders>
              <w:top w:val="single" w:color="auto" w:sz="4" w:space="0"/>
              <w:bottom w:val="single" w:color="auto" w:sz="4" w:space="0"/>
            </w:tcBorders>
            <w:vAlign w:val="center"/>
          </w:tcPr>
          <w:p>
            <w:pPr>
              <w:ind w:left="-84" w:leftChars="-40" w:firstLine="85" w:firstLineChars="47"/>
              <w:jc w:val="center"/>
              <w:rPr>
                <w:rFonts w:ascii="楷体_GB2312" w:eastAsia="楷体_GB2312"/>
                <w:sz w:val="18"/>
                <w:szCs w:val="18"/>
              </w:rPr>
            </w:pPr>
          </w:p>
        </w:tc>
        <w:tc>
          <w:tcPr>
            <w:tcW w:w="522" w:type="dxa"/>
            <w:gridSpan w:val="2"/>
            <w:tcBorders>
              <w:top w:val="single" w:color="auto" w:sz="4" w:space="0"/>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vAlign w:val="center"/>
          </w:tcPr>
          <w:p>
            <w:pPr>
              <w:jc w:val="center"/>
              <w:rPr>
                <w:rFonts w:ascii="楷体_GB2312" w:eastAsia="楷体_GB2312"/>
                <w:sz w:val="18"/>
                <w:szCs w:val="18"/>
              </w:rPr>
            </w:pPr>
          </w:p>
        </w:tc>
        <w:tc>
          <w:tcPr>
            <w:tcW w:w="346" w:type="dxa"/>
            <w:vMerge w:val="continue"/>
            <w:vAlign w:val="center"/>
          </w:tcPr>
          <w:p>
            <w:pPr>
              <w:rPr>
                <w:rFonts w:ascii="楷体_GB2312" w:eastAsia="楷体_GB2312"/>
                <w:sz w:val="18"/>
                <w:szCs w:val="18"/>
              </w:rPr>
            </w:pPr>
          </w:p>
        </w:tc>
        <w:tc>
          <w:tcPr>
            <w:tcW w:w="3044"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经济</w:t>
            </w:r>
            <w:r>
              <w:rPr>
                <w:rFonts w:ascii="楷体_GB2312" w:eastAsia="楷体_GB2312"/>
                <w:sz w:val="18"/>
                <w:szCs w:val="18"/>
              </w:rPr>
              <w:t>地理学</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top w:val="single" w:color="auto" w:sz="4" w:space="0"/>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7" w:type="dxa"/>
            <w:gridSpan w:val="2"/>
            <w:tcBorders>
              <w:top w:val="single" w:color="auto" w:sz="4" w:space="0"/>
              <w:bottom w:val="single" w:color="auto" w:sz="4" w:space="0"/>
            </w:tcBorders>
            <w:vAlign w:val="center"/>
          </w:tcPr>
          <w:p>
            <w:pPr>
              <w:jc w:val="center"/>
              <w:rPr>
                <w:rFonts w:ascii="楷体_GB2312" w:eastAsia="楷体_GB2312"/>
                <w:sz w:val="18"/>
                <w:szCs w:val="18"/>
              </w:rPr>
            </w:pPr>
          </w:p>
        </w:tc>
        <w:tc>
          <w:tcPr>
            <w:tcW w:w="456" w:type="dxa"/>
            <w:tcBorders>
              <w:top w:val="single" w:color="auto" w:sz="4" w:space="0"/>
              <w:bottom w:val="single" w:color="auto" w:sz="4" w:space="0"/>
            </w:tcBorders>
            <w:vAlign w:val="center"/>
          </w:tcPr>
          <w:p>
            <w:pPr>
              <w:jc w:val="center"/>
              <w:rPr>
                <w:rFonts w:ascii="楷体_GB2312" w:eastAsia="楷体_GB2312"/>
                <w:sz w:val="18"/>
                <w:szCs w:val="18"/>
              </w:rPr>
            </w:pPr>
          </w:p>
        </w:tc>
        <w:tc>
          <w:tcPr>
            <w:tcW w:w="554" w:type="dxa"/>
            <w:gridSpan w:val="2"/>
            <w:tcBorders>
              <w:top w:val="single" w:color="auto" w:sz="4" w:space="0"/>
              <w:bottom w:val="single" w:color="auto" w:sz="4" w:space="0"/>
            </w:tcBorders>
            <w:vAlign w:val="center"/>
          </w:tcPr>
          <w:p>
            <w:pPr>
              <w:jc w:val="center"/>
              <w:rPr>
                <w:rFonts w:ascii="楷体_GB2312" w:eastAsia="楷体_GB2312"/>
                <w:sz w:val="18"/>
                <w:szCs w:val="18"/>
              </w:rPr>
            </w:pPr>
          </w:p>
        </w:tc>
        <w:tc>
          <w:tcPr>
            <w:tcW w:w="546" w:type="dxa"/>
            <w:tcBorders>
              <w:top w:val="single" w:color="auto" w:sz="4" w:space="0"/>
              <w:bottom w:val="single" w:color="auto" w:sz="4" w:space="0"/>
            </w:tcBorders>
            <w:vAlign w:val="center"/>
          </w:tcPr>
          <w:p>
            <w:pPr>
              <w:ind w:left="-84" w:leftChars="-40" w:firstLine="85" w:firstLineChars="47"/>
              <w:jc w:val="center"/>
              <w:rPr>
                <w:rFonts w:ascii="楷体_GB2312" w:eastAsia="楷体_GB2312"/>
                <w:sz w:val="18"/>
                <w:szCs w:val="18"/>
              </w:rPr>
            </w:pPr>
          </w:p>
        </w:tc>
        <w:tc>
          <w:tcPr>
            <w:tcW w:w="522" w:type="dxa"/>
            <w:gridSpan w:val="2"/>
            <w:tcBorders>
              <w:top w:val="single" w:color="auto" w:sz="4" w:space="0"/>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vAlign w:val="center"/>
          </w:tcPr>
          <w:p>
            <w:pPr>
              <w:rPr>
                <w:rFonts w:ascii="楷体_GB2312" w:eastAsia="楷体_GB2312"/>
                <w:sz w:val="18"/>
                <w:szCs w:val="18"/>
              </w:rPr>
            </w:pPr>
          </w:p>
        </w:tc>
        <w:tc>
          <w:tcPr>
            <w:tcW w:w="346" w:type="dxa"/>
            <w:vMerge w:val="continue"/>
            <w:vAlign w:val="center"/>
          </w:tcPr>
          <w:p>
            <w:pPr>
              <w:jc w:val="center"/>
              <w:rPr>
                <w:rFonts w:ascii="楷体_GB2312" w:eastAsia="楷体_GB2312"/>
                <w:sz w:val="18"/>
                <w:szCs w:val="18"/>
              </w:rPr>
            </w:pPr>
          </w:p>
        </w:tc>
        <w:tc>
          <w:tcPr>
            <w:tcW w:w="3044" w:type="dxa"/>
            <w:tcBorders>
              <w:bottom w:val="single" w:color="auto" w:sz="4" w:space="0"/>
            </w:tcBorders>
          </w:tcPr>
          <w:p>
            <w:pPr>
              <w:jc w:val="left"/>
              <w:rPr>
                <w:rFonts w:ascii="楷体_GB2312" w:hAnsi="Calibri" w:eastAsia="楷体_GB2312"/>
                <w:sz w:val="18"/>
                <w:szCs w:val="18"/>
              </w:rPr>
            </w:pPr>
            <w:r>
              <w:rPr>
                <w:rFonts w:hint="eastAsia" w:ascii="楷体_GB2312" w:eastAsia="楷体_GB2312"/>
                <w:sz w:val="18"/>
                <w:szCs w:val="18"/>
              </w:rPr>
              <w:t>管理学原理</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spacing w:line="0" w:lineRule="atLeast"/>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kern w:val="0"/>
                <w:sz w:val="18"/>
                <w:szCs w:val="18"/>
              </w:rPr>
            </w:pPr>
          </w:p>
        </w:tc>
        <w:tc>
          <w:tcPr>
            <w:tcW w:w="546" w:type="dxa"/>
            <w:tcBorders>
              <w:bottom w:val="single" w:color="auto" w:sz="4" w:space="0"/>
            </w:tcBorders>
            <w:vAlign w:val="center"/>
          </w:tcPr>
          <w:p>
            <w:pPr>
              <w:jc w:val="center"/>
              <w:rPr>
                <w:rFonts w:ascii="楷体_GB2312" w:eastAsia="楷体_GB2312"/>
                <w:sz w:val="18"/>
                <w:szCs w:val="18"/>
              </w:rPr>
            </w:pP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5" w:hRule="atLeast"/>
        </w:trPr>
        <w:tc>
          <w:tcPr>
            <w:tcW w:w="358" w:type="dxa"/>
            <w:vMerge w:val="continue"/>
            <w:vAlign w:val="center"/>
          </w:tcPr>
          <w:p>
            <w:pPr>
              <w:rPr>
                <w:rFonts w:ascii="楷体_GB2312" w:eastAsia="楷体_GB2312"/>
                <w:sz w:val="18"/>
                <w:szCs w:val="18"/>
              </w:rPr>
            </w:pPr>
          </w:p>
        </w:tc>
        <w:tc>
          <w:tcPr>
            <w:tcW w:w="346" w:type="dxa"/>
            <w:vMerge w:val="continue"/>
            <w:vAlign w:val="center"/>
          </w:tcPr>
          <w:p>
            <w:pPr>
              <w:jc w:val="center"/>
              <w:rPr>
                <w:rFonts w:ascii="楷体_GB2312" w:eastAsia="楷体_GB2312"/>
                <w:sz w:val="18"/>
                <w:szCs w:val="18"/>
              </w:rPr>
            </w:pPr>
          </w:p>
        </w:tc>
        <w:tc>
          <w:tcPr>
            <w:tcW w:w="3044" w:type="dxa"/>
            <w:tcBorders>
              <w:bottom w:val="single" w:color="auto" w:sz="4" w:space="0"/>
            </w:tcBorders>
          </w:tcPr>
          <w:p>
            <w:pPr>
              <w:rPr>
                <w:rFonts w:ascii="楷体_GB2312" w:hAnsi="Calibri" w:eastAsia="楷体_GB2312"/>
                <w:sz w:val="18"/>
                <w:szCs w:val="18"/>
              </w:rPr>
            </w:pPr>
            <w:r>
              <w:rPr>
                <w:rFonts w:hint="eastAsia" w:ascii="楷体_GB2312" w:eastAsia="楷体_GB2312"/>
                <w:sz w:val="18"/>
                <w:szCs w:val="18"/>
              </w:rPr>
              <w:t>景观设计</w:t>
            </w:r>
          </w:p>
        </w:tc>
        <w:tc>
          <w:tcPr>
            <w:tcW w:w="642"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18</w:t>
            </w:r>
          </w:p>
        </w:tc>
        <w:tc>
          <w:tcPr>
            <w:tcW w:w="540"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36</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kern w:val="0"/>
                <w:sz w:val="18"/>
                <w:szCs w:val="18"/>
              </w:rPr>
              <w:t>3</w:t>
            </w: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kern w:val="0"/>
                <w:sz w:val="18"/>
                <w:szCs w:val="18"/>
              </w:rPr>
            </w:pPr>
          </w:p>
        </w:tc>
        <w:tc>
          <w:tcPr>
            <w:tcW w:w="546" w:type="dxa"/>
            <w:tcBorders>
              <w:bottom w:val="single" w:color="auto" w:sz="4" w:space="0"/>
            </w:tcBorders>
            <w:vAlign w:val="center"/>
          </w:tcPr>
          <w:p>
            <w:pPr>
              <w:jc w:val="center"/>
              <w:rPr>
                <w:rFonts w:ascii="楷体_GB2312" w:eastAsia="楷体_GB2312"/>
                <w:sz w:val="18"/>
                <w:szCs w:val="18"/>
              </w:rPr>
            </w:pP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vAlign w:val="center"/>
          </w:tcPr>
          <w:p>
            <w:pPr>
              <w:rPr>
                <w:rFonts w:ascii="楷体_GB2312" w:eastAsia="楷体_GB2312"/>
                <w:sz w:val="18"/>
                <w:szCs w:val="18"/>
              </w:rPr>
            </w:pPr>
          </w:p>
        </w:tc>
        <w:tc>
          <w:tcPr>
            <w:tcW w:w="346" w:type="dxa"/>
            <w:vMerge w:val="continue"/>
            <w:vAlign w:val="center"/>
          </w:tcPr>
          <w:p>
            <w:pPr>
              <w:jc w:val="center"/>
              <w:rPr>
                <w:rFonts w:ascii="楷体_GB2312" w:eastAsia="楷体_GB2312"/>
                <w:sz w:val="18"/>
                <w:szCs w:val="18"/>
              </w:rPr>
            </w:pPr>
          </w:p>
        </w:tc>
        <w:tc>
          <w:tcPr>
            <w:tcW w:w="3044" w:type="dxa"/>
            <w:tcBorders>
              <w:bottom w:val="single" w:color="auto" w:sz="4" w:space="0"/>
            </w:tcBorders>
          </w:tcPr>
          <w:p>
            <w:pPr>
              <w:jc w:val="left"/>
              <w:rPr>
                <w:rFonts w:ascii="楷体_GB2312" w:hAnsi="Calibri" w:eastAsia="楷体_GB2312"/>
                <w:sz w:val="18"/>
                <w:szCs w:val="18"/>
              </w:rPr>
            </w:pPr>
            <w:r>
              <w:rPr>
                <w:rFonts w:hint="eastAsia" w:ascii="楷体_GB2312" w:eastAsia="楷体_GB2312"/>
                <w:sz w:val="18"/>
                <w:szCs w:val="18"/>
              </w:rPr>
              <w:t>水资源利用与保护</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bookmarkStart w:id="53" w:name="OLE_LINK118"/>
            <w:bookmarkStart w:id="54" w:name="OLE_LINK119"/>
            <w:r>
              <w:rPr>
                <w:rFonts w:hint="eastAsia" w:ascii="楷体_GB2312" w:eastAsia="楷体_GB2312"/>
                <w:kern w:val="0"/>
                <w:sz w:val="18"/>
                <w:szCs w:val="18"/>
              </w:rPr>
              <w:t>考</w:t>
            </w:r>
            <w:bookmarkEnd w:id="53"/>
            <w:bookmarkEnd w:id="54"/>
            <w:r>
              <w:rPr>
                <w:rFonts w:hint="eastAsia" w:ascii="楷体_GB2312" w:eastAsia="楷体_GB2312"/>
                <w:kern w:val="0"/>
                <w:sz w:val="18"/>
                <w:szCs w:val="18"/>
              </w:rPr>
              <w:t>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54" w:type="dxa"/>
            <w:gridSpan w:val="2"/>
            <w:tcBorders>
              <w:bottom w:val="single" w:color="auto" w:sz="4" w:space="0"/>
            </w:tcBorders>
            <w:vAlign w:val="center"/>
          </w:tcPr>
          <w:p>
            <w:pPr>
              <w:jc w:val="center"/>
              <w:rPr>
                <w:rFonts w:ascii="楷体_GB2312" w:eastAsia="楷体_GB2312"/>
                <w:kern w:val="0"/>
                <w:sz w:val="18"/>
                <w:szCs w:val="18"/>
              </w:rPr>
            </w:pPr>
          </w:p>
        </w:tc>
        <w:tc>
          <w:tcPr>
            <w:tcW w:w="546" w:type="dxa"/>
            <w:tcBorders>
              <w:bottom w:val="single" w:color="auto" w:sz="4" w:space="0"/>
            </w:tcBorders>
            <w:vAlign w:val="center"/>
          </w:tcPr>
          <w:p>
            <w:pPr>
              <w:jc w:val="center"/>
              <w:rPr>
                <w:rFonts w:ascii="楷体_GB2312" w:eastAsia="楷体_GB2312"/>
                <w:sz w:val="18"/>
                <w:szCs w:val="18"/>
              </w:rPr>
            </w:pP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vAlign w:val="center"/>
          </w:tcPr>
          <w:p>
            <w:pPr>
              <w:rPr>
                <w:rFonts w:ascii="楷体_GB2312" w:eastAsia="楷体_GB2312"/>
                <w:sz w:val="18"/>
                <w:szCs w:val="18"/>
              </w:rPr>
            </w:pPr>
          </w:p>
        </w:tc>
        <w:tc>
          <w:tcPr>
            <w:tcW w:w="346" w:type="dxa"/>
            <w:vMerge w:val="continue"/>
            <w:vAlign w:val="center"/>
          </w:tcPr>
          <w:p>
            <w:pPr>
              <w:jc w:val="center"/>
              <w:rPr>
                <w:rFonts w:ascii="楷体_GB2312" w:eastAsia="楷体_GB2312"/>
                <w:sz w:val="18"/>
                <w:szCs w:val="18"/>
              </w:rPr>
            </w:pPr>
          </w:p>
        </w:tc>
        <w:tc>
          <w:tcPr>
            <w:tcW w:w="3044" w:type="dxa"/>
            <w:tcBorders>
              <w:bottom w:val="single" w:color="auto" w:sz="4" w:space="0"/>
            </w:tcBorders>
            <w:vAlign w:val="center"/>
          </w:tcPr>
          <w:p>
            <w:pPr>
              <w:spacing w:line="240" w:lineRule="exact"/>
              <w:jc w:val="left"/>
              <w:rPr>
                <w:rFonts w:ascii="楷体_GB2312" w:hAnsi="Calibri" w:eastAsia="楷体_GB2312"/>
                <w:sz w:val="18"/>
                <w:szCs w:val="18"/>
              </w:rPr>
            </w:pPr>
            <w:r>
              <w:rPr>
                <w:rFonts w:hint="eastAsia" w:ascii="楷体_GB2312" w:eastAsia="楷体_GB2312"/>
                <w:sz w:val="18"/>
                <w:szCs w:val="18"/>
              </w:rPr>
              <w:t>房地产开发与管理</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6" w:type="dxa"/>
            <w:tcBorders>
              <w:bottom w:val="single" w:color="auto" w:sz="4" w:space="0"/>
            </w:tcBorders>
            <w:vAlign w:val="center"/>
          </w:tcPr>
          <w:p>
            <w:pPr>
              <w:ind w:left="-101" w:leftChars="-48" w:right="-134" w:rightChars="-64"/>
              <w:jc w:val="center"/>
              <w:rPr>
                <w:rFonts w:ascii="楷体_GB2312" w:eastAsia="楷体_GB2312"/>
                <w:sz w:val="18"/>
                <w:szCs w:val="18"/>
              </w:rPr>
            </w:pP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城乡规划调查方法</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46" w:type="dxa"/>
            <w:tcBorders>
              <w:bottom w:val="single" w:color="auto" w:sz="4" w:space="0"/>
            </w:tcBorders>
            <w:vAlign w:val="center"/>
          </w:tcPr>
          <w:p>
            <w:pPr>
              <w:jc w:val="center"/>
              <w:rPr>
                <w:rFonts w:ascii="楷体_GB2312" w:eastAsia="楷体_GB2312"/>
                <w:sz w:val="18"/>
                <w:szCs w:val="18"/>
              </w:rPr>
            </w:pP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房地产估价</w:t>
            </w:r>
            <w:r>
              <w:rPr>
                <w:rFonts w:hint="eastAsia"/>
                <w:bCs/>
              </w:rPr>
              <w:t xml:space="preserve"> </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sz w:val="18"/>
                <w:szCs w:val="18"/>
              </w:rPr>
            </w:pPr>
          </w:p>
        </w:tc>
        <w:tc>
          <w:tcPr>
            <w:tcW w:w="54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5"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Borders>
              <w:bottom w:val="single" w:color="auto" w:sz="4" w:space="0"/>
            </w:tcBorders>
            <w:vAlign w:val="center"/>
          </w:tcPr>
          <w:p>
            <w:pPr>
              <w:spacing w:line="240" w:lineRule="exact"/>
              <w:jc w:val="left"/>
              <w:rPr>
                <w:rFonts w:ascii="楷体_GB2312" w:eastAsia="楷体_GB2312"/>
                <w:sz w:val="18"/>
                <w:szCs w:val="18"/>
              </w:rPr>
            </w:pPr>
            <w:r>
              <w:rPr>
                <w:rFonts w:hint="eastAsia" w:ascii="楷体_GB2312" w:eastAsia="楷体_GB2312"/>
                <w:sz w:val="18"/>
                <w:szCs w:val="18"/>
              </w:rPr>
              <w:t>交通地理学</w:t>
            </w:r>
          </w:p>
        </w:tc>
        <w:tc>
          <w:tcPr>
            <w:tcW w:w="642"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3</w:t>
            </w:r>
          </w:p>
        </w:tc>
        <w:tc>
          <w:tcPr>
            <w:tcW w:w="652"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r>
              <w:rPr>
                <w:rFonts w:ascii="楷体_GB2312" w:eastAsia="楷体_GB2312"/>
                <w:sz w:val="18"/>
                <w:szCs w:val="18"/>
              </w:rPr>
              <w:t>54</w:t>
            </w:r>
          </w:p>
        </w:tc>
        <w:tc>
          <w:tcPr>
            <w:tcW w:w="540" w:type="dxa"/>
            <w:tcBorders>
              <w:bottom w:val="single" w:color="auto" w:sz="4" w:space="0"/>
            </w:tcBorders>
            <w:vAlign w:val="center"/>
          </w:tcPr>
          <w:p>
            <w:pPr>
              <w:jc w:val="center"/>
              <w:rPr>
                <w:rFonts w:ascii="楷体_GB2312" w:eastAsia="楷体_GB2312"/>
                <w:sz w:val="18"/>
                <w:szCs w:val="18"/>
              </w:rPr>
            </w:pPr>
          </w:p>
        </w:tc>
        <w:tc>
          <w:tcPr>
            <w:tcW w:w="540"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考试</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p>
        </w:tc>
        <w:tc>
          <w:tcPr>
            <w:tcW w:w="547" w:type="dxa"/>
            <w:gridSpan w:val="2"/>
            <w:tcBorders>
              <w:bottom w:val="single" w:color="auto" w:sz="4" w:space="0"/>
            </w:tcBorders>
            <w:vAlign w:val="center"/>
          </w:tcPr>
          <w:p>
            <w:pPr>
              <w:jc w:val="center"/>
              <w:rPr>
                <w:rFonts w:ascii="楷体_GB2312" w:eastAsia="楷体_GB2312"/>
                <w:sz w:val="18"/>
                <w:szCs w:val="18"/>
              </w:rPr>
            </w:pPr>
          </w:p>
        </w:tc>
        <w:tc>
          <w:tcPr>
            <w:tcW w:w="456" w:type="dxa"/>
            <w:tcBorders>
              <w:bottom w:val="single" w:color="auto" w:sz="4" w:space="0"/>
            </w:tcBorders>
            <w:vAlign w:val="center"/>
          </w:tcPr>
          <w:p>
            <w:pPr>
              <w:jc w:val="center"/>
              <w:rPr>
                <w:rFonts w:ascii="楷体_GB2312" w:eastAsia="楷体_GB2312"/>
                <w:sz w:val="18"/>
                <w:szCs w:val="18"/>
              </w:rPr>
            </w:pPr>
          </w:p>
        </w:tc>
        <w:tc>
          <w:tcPr>
            <w:tcW w:w="554" w:type="dxa"/>
            <w:gridSpan w:val="2"/>
            <w:tcBorders>
              <w:bottom w:val="single" w:color="auto" w:sz="4" w:space="0"/>
            </w:tcBorders>
            <w:vAlign w:val="center"/>
          </w:tcPr>
          <w:p>
            <w:pPr>
              <w:jc w:val="center"/>
              <w:rPr>
                <w:rFonts w:ascii="楷体_GB2312" w:eastAsia="楷体_GB2312"/>
                <w:sz w:val="18"/>
                <w:szCs w:val="18"/>
              </w:rPr>
            </w:pPr>
          </w:p>
        </w:tc>
        <w:tc>
          <w:tcPr>
            <w:tcW w:w="54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w:t>
            </w: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5"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tcBorders>
              <w:bottom w:val="single" w:color="auto" w:sz="4" w:space="0"/>
            </w:tcBorders>
          </w:tcPr>
          <w:p>
            <w:pPr>
              <w:jc w:val="left"/>
              <w:rPr>
                <w:rFonts w:ascii="楷体_GB2312" w:eastAsia="楷体_GB2312"/>
                <w:sz w:val="18"/>
                <w:szCs w:val="18"/>
              </w:rPr>
            </w:pPr>
            <w:r>
              <w:rPr>
                <w:rFonts w:hint="eastAsia" w:ascii="楷体_GB2312" w:eastAsia="楷体_GB2312"/>
                <w:sz w:val="18"/>
                <w:szCs w:val="18"/>
              </w:rPr>
              <w:t>全院性公共任选课程</w:t>
            </w:r>
          </w:p>
        </w:tc>
        <w:tc>
          <w:tcPr>
            <w:tcW w:w="642"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机动</w:t>
            </w:r>
          </w:p>
        </w:tc>
        <w:tc>
          <w:tcPr>
            <w:tcW w:w="652" w:type="dxa"/>
            <w:tcBorders>
              <w:bottom w:val="single" w:color="auto" w:sz="4" w:space="0"/>
            </w:tcBorders>
            <w:vAlign w:val="center"/>
          </w:tcPr>
          <w:p>
            <w:pPr>
              <w:jc w:val="center"/>
              <w:rPr>
                <w:rFonts w:ascii="楷体_GB2312" w:eastAsia="楷体_GB2312"/>
                <w:sz w:val="18"/>
                <w:szCs w:val="18"/>
              </w:rPr>
            </w:pPr>
          </w:p>
        </w:tc>
        <w:tc>
          <w:tcPr>
            <w:tcW w:w="1620" w:type="dxa"/>
            <w:gridSpan w:val="3"/>
            <w:tcBorders>
              <w:bottom w:val="single" w:color="auto" w:sz="4" w:space="0"/>
            </w:tcBorders>
            <w:vAlign w:val="center"/>
          </w:tcPr>
          <w:p>
            <w:pPr>
              <w:jc w:val="center"/>
              <w:rPr>
                <w:rFonts w:ascii="楷体_GB2312" w:eastAsia="楷体_GB2312"/>
                <w:sz w:val="18"/>
                <w:szCs w:val="18"/>
              </w:rPr>
            </w:pPr>
            <w:r>
              <w:rPr>
                <w:rFonts w:hint="eastAsia" w:ascii="楷体_GB2312" w:hAnsi="宋体" w:eastAsia="楷体_GB2312"/>
                <w:sz w:val="18"/>
                <w:szCs w:val="18"/>
              </w:rPr>
              <w:t>学分/周学时数</w:t>
            </w:r>
          </w:p>
        </w:tc>
        <w:tc>
          <w:tcPr>
            <w:tcW w:w="558" w:type="dxa"/>
            <w:gridSpan w:val="2"/>
            <w:tcBorders>
              <w:bottom w:val="single" w:color="auto" w:sz="4" w:space="0"/>
            </w:tcBorders>
            <w:vAlign w:val="center"/>
          </w:tcPr>
          <w:p>
            <w:pPr>
              <w:jc w:val="center"/>
              <w:rPr>
                <w:rFonts w:ascii="楷体_GB2312" w:eastAsia="楷体_GB2312"/>
                <w:sz w:val="18"/>
                <w:szCs w:val="18"/>
              </w:rPr>
            </w:pPr>
          </w:p>
        </w:tc>
        <w:tc>
          <w:tcPr>
            <w:tcW w:w="572" w:type="dxa"/>
            <w:gridSpan w:val="2"/>
            <w:tcBorders>
              <w:bottom w:val="single" w:color="auto" w:sz="4" w:space="0"/>
            </w:tcBorders>
            <w:vAlign w:val="center"/>
          </w:tcPr>
          <w:p>
            <w:pPr>
              <w:jc w:val="center"/>
              <w:rPr>
                <w:rFonts w:ascii="楷体_GB2312" w:eastAsia="楷体_GB2312"/>
                <w:sz w:val="18"/>
                <w:szCs w:val="18"/>
              </w:rPr>
            </w:pPr>
          </w:p>
        </w:tc>
        <w:tc>
          <w:tcPr>
            <w:tcW w:w="567"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9/9</w:t>
            </w:r>
          </w:p>
        </w:tc>
        <w:tc>
          <w:tcPr>
            <w:tcW w:w="547"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3/3</w:t>
            </w:r>
          </w:p>
        </w:tc>
        <w:tc>
          <w:tcPr>
            <w:tcW w:w="45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3/3</w:t>
            </w:r>
          </w:p>
        </w:tc>
        <w:tc>
          <w:tcPr>
            <w:tcW w:w="554" w:type="dxa"/>
            <w:gridSpan w:val="2"/>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6/6</w:t>
            </w:r>
          </w:p>
        </w:tc>
        <w:tc>
          <w:tcPr>
            <w:tcW w:w="546" w:type="dxa"/>
            <w:tcBorders>
              <w:bottom w:val="single" w:color="auto" w:sz="4" w:space="0"/>
            </w:tcBorders>
            <w:vAlign w:val="center"/>
          </w:tcPr>
          <w:p>
            <w:pPr>
              <w:jc w:val="center"/>
              <w:rPr>
                <w:rFonts w:ascii="楷体_GB2312" w:eastAsia="楷体_GB2312"/>
                <w:sz w:val="18"/>
                <w:szCs w:val="18"/>
              </w:rPr>
            </w:pPr>
            <w:r>
              <w:rPr>
                <w:rFonts w:hint="eastAsia" w:ascii="楷体_GB2312" w:eastAsia="楷体_GB2312"/>
                <w:sz w:val="18"/>
                <w:szCs w:val="18"/>
              </w:rPr>
              <w:t>6/6</w:t>
            </w:r>
          </w:p>
        </w:tc>
        <w:tc>
          <w:tcPr>
            <w:tcW w:w="522" w:type="dxa"/>
            <w:gridSpan w:val="2"/>
            <w:tcBorders>
              <w:bottom w:val="single" w:color="auto" w:sz="4" w:space="0"/>
            </w:tcBorders>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358" w:type="dxa"/>
            <w:vMerge w:val="continue"/>
          </w:tcPr>
          <w:p>
            <w:pPr>
              <w:rPr>
                <w:rFonts w:ascii="楷体_GB2312" w:eastAsia="楷体_GB2312"/>
                <w:sz w:val="18"/>
                <w:szCs w:val="18"/>
              </w:rPr>
            </w:pPr>
          </w:p>
        </w:tc>
        <w:tc>
          <w:tcPr>
            <w:tcW w:w="346" w:type="dxa"/>
            <w:vMerge w:val="continue"/>
          </w:tcPr>
          <w:p>
            <w:pPr>
              <w:rPr>
                <w:rFonts w:ascii="楷体_GB2312" w:eastAsia="楷体_GB2312"/>
                <w:sz w:val="18"/>
                <w:szCs w:val="18"/>
              </w:rPr>
            </w:pPr>
          </w:p>
        </w:tc>
        <w:tc>
          <w:tcPr>
            <w:tcW w:w="3044" w:type="dxa"/>
            <w:vAlign w:val="center"/>
          </w:tcPr>
          <w:p>
            <w:pPr>
              <w:jc w:val="center"/>
              <w:rPr>
                <w:rFonts w:ascii="楷体_GB2312" w:eastAsia="楷体_GB2312"/>
                <w:sz w:val="18"/>
                <w:szCs w:val="18"/>
              </w:rPr>
            </w:pPr>
            <w:r>
              <w:rPr>
                <w:rFonts w:hint="eastAsia" w:ascii="楷体_GB2312" w:eastAsia="楷体_GB2312"/>
                <w:sz w:val="18"/>
                <w:szCs w:val="18"/>
              </w:rPr>
              <w:t>学分小计</w:t>
            </w:r>
          </w:p>
        </w:tc>
        <w:tc>
          <w:tcPr>
            <w:tcW w:w="642" w:type="dxa"/>
            <w:vAlign w:val="center"/>
          </w:tcPr>
          <w:p>
            <w:pPr>
              <w:jc w:val="center"/>
              <w:rPr>
                <w:rFonts w:ascii="楷体_GB2312" w:eastAsia="楷体_GB2312"/>
                <w:sz w:val="18"/>
                <w:szCs w:val="18"/>
              </w:rPr>
            </w:pPr>
            <w:r>
              <w:rPr>
                <w:rFonts w:ascii="楷体_GB2312" w:eastAsia="楷体_GB2312"/>
                <w:sz w:val="18"/>
                <w:szCs w:val="18"/>
              </w:rPr>
              <w:t>27</w:t>
            </w:r>
          </w:p>
        </w:tc>
        <w:tc>
          <w:tcPr>
            <w:tcW w:w="652" w:type="dxa"/>
            <w:vAlign w:val="center"/>
          </w:tcPr>
          <w:p>
            <w:pPr>
              <w:jc w:val="center"/>
              <w:rPr>
                <w:rFonts w:ascii="楷体_GB2312" w:eastAsia="楷体_GB2312"/>
                <w:sz w:val="18"/>
                <w:szCs w:val="18"/>
              </w:rPr>
            </w:pPr>
            <w:r>
              <w:rPr>
                <w:rFonts w:ascii="楷体_GB2312" w:eastAsia="楷体_GB2312"/>
                <w:sz w:val="18"/>
                <w:szCs w:val="18"/>
              </w:rPr>
              <w:t>486</w:t>
            </w:r>
          </w:p>
        </w:tc>
        <w:tc>
          <w:tcPr>
            <w:tcW w:w="5942" w:type="dxa"/>
            <w:gridSpan w:val="17"/>
            <w:vAlign w:val="center"/>
          </w:tcPr>
          <w:p>
            <w:pPr>
              <w:jc w:val="center"/>
              <w:rPr>
                <w:rFonts w:ascii="楷体_GB2312" w:eastAsia="楷体_GB2312"/>
                <w:sz w:val="18"/>
                <w:szCs w:val="18"/>
              </w:rPr>
            </w:pPr>
            <w:r>
              <w:rPr>
                <w:rFonts w:hint="eastAsia" w:ascii="楷体_GB2312" w:eastAsia="楷体_GB2312"/>
                <w:sz w:val="18"/>
                <w:szCs w:val="18"/>
              </w:rPr>
              <w:t>学生至少选修23学分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704" w:type="dxa"/>
            <w:gridSpan w:val="2"/>
            <w:vMerge w:val="restart"/>
            <w:vAlign w:val="center"/>
          </w:tcPr>
          <w:p>
            <w:pPr>
              <w:ind w:firstLine="90" w:firstLineChars="50"/>
              <w:jc w:val="center"/>
              <w:rPr>
                <w:rFonts w:ascii="楷体_GB2312" w:eastAsia="楷体_GB2312"/>
                <w:b/>
                <w:sz w:val="18"/>
                <w:szCs w:val="18"/>
              </w:rPr>
            </w:pPr>
            <w:r>
              <w:rPr>
                <w:rFonts w:hint="eastAsia" w:ascii="楷体_GB2312" w:eastAsia="楷体_GB2312"/>
                <w:b/>
                <w:sz w:val="18"/>
                <w:szCs w:val="18"/>
              </w:rPr>
              <w:t>学分</w:t>
            </w:r>
          </w:p>
          <w:p>
            <w:pPr>
              <w:ind w:firstLine="90" w:firstLineChars="50"/>
              <w:jc w:val="center"/>
              <w:rPr>
                <w:rFonts w:ascii="楷体_GB2312" w:eastAsia="楷体_GB2312"/>
                <w:b/>
                <w:sz w:val="18"/>
                <w:szCs w:val="18"/>
              </w:rPr>
            </w:pPr>
            <w:r>
              <w:rPr>
                <w:rFonts w:hint="eastAsia" w:ascii="楷体_GB2312" w:eastAsia="楷体_GB2312"/>
                <w:b/>
                <w:sz w:val="18"/>
                <w:szCs w:val="18"/>
              </w:rPr>
              <w:t>合计</w:t>
            </w:r>
          </w:p>
        </w:tc>
        <w:tc>
          <w:tcPr>
            <w:tcW w:w="3044" w:type="dxa"/>
            <w:vAlign w:val="center"/>
          </w:tcPr>
          <w:p>
            <w:pPr>
              <w:jc w:val="center"/>
              <w:rPr>
                <w:rFonts w:ascii="楷体_GB2312" w:eastAsia="楷体_GB2312"/>
                <w:b/>
                <w:sz w:val="18"/>
                <w:szCs w:val="18"/>
              </w:rPr>
            </w:pPr>
            <w:r>
              <w:rPr>
                <w:rFonts w:hint="eastAsia" w:ascii="楷体_GB2312" w:eastAsia="楷体_GB2312"/>
                <w:b/>
                <w:sz w:val="18"/>
                <w:szCs w:val="18"/>
              </w:rPr>
              <w:t>必修课</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03</w:t>
            </w:r>
          </w:p>
        </w:tc>
        <w:tc>
          <w:tcPr>
            <w:tcW w:w="652" w:type="dxa"/>
            <w:vAlign w:val="center"/>
          </w:tcPr>
          <w:p>
            <w:pPr>
              <w:jc w:val="center"/>
              <w:rPr>
                <w:rFonts w:ascii="楷体_GB2312" w:eastAsia="楷体_GB2312"/>
                <w:sz w:val="18"/>
                <w:szCs w:val="18"/>
              </w:rPr>
            </w:pPr>
            <w:r>
              <w:rPr>
                <w:rFonts w:hint="eastAsia" w:ascii="楷体_GB2312" w:eastAsia="楷体_GB2312"/>
                <w:sz w:val="18"/>
                <w:szCs w:val="18"/>
              </w:rPr>
              <w:t>17</w:t>
            </w:r>
            <w:r>
              <w:rPr>
                <w:rFonts w:ascii="楷体_GB2312" w:eastAsia="楷体_GB2312"/>
                <w:sz w:val="18"/>
                <w:szCs w:val="18"/>
              </w:rPr>
              <w:t>06</w:t>
            </w:r>
          </w:p>
        </w:tc>
        <w:tc>
          <w:tcPr>
            <w:tcW w:w="1634" w:type="dxa"/>
            <w:gridSpan w:val="4"/>
            <w:vAlign w:val="center"/>
          </w:tcPr>
          <w:p>
            <w:pPr>
              <w:jc w:val="center"/>
              <w:rPr>
                <w:rFonts w:ascii="楷体_GB2312" w:eastAsia="楷体_GB2312"/>
                <w:sz w:val="18"/>
                <w:szCs w:val="18"/>
              </w:rPr>
            </w:pPr>
          </w:p>
        </w:tc>
        <w:tc>
          <w:tcPr>
            <w:tcW w:w="582" w:type="dxa"/>
            <w:gridSpan w:val="2"/>
            <w:vAlign w:val="center"/>
          </w:tcPr>
          <w:p>
            <w:pPr>
              <w:jc w:val="center"/>
              <w:rPr>
                <w:rFonts w:ascii="楷体_GB2312" w:eastAsia="楷体_GB2312"/>
                <w:sz w:val="18"/>
                <w:szCs w:val="18"/>
              </w:rPr>
            </w:pPr>
            <w:r>
              <w:rPr>
                <w:rFonts w:hint="eastAsia" w:ascii="楷体_GB2312" w:eastAsia="楷体_GB2312"/>
                <w:sz w:val="18"/>
                <w:szCs w:val="18"/>
              </w:rPr>
              <w:t>23</w:t>
            </w:r>
          </w:p>
        </w:tc>
        <w:tc>
          <w:tcPr>
            <w:tcW w:w="568" w:type="dxa"/>
            <w:gridSpan w:val="2"/>
            <w:vAlign w:val="center"/>
          </w:tcPr>
          <w:p>
            <w:pPr>
              <w:jc w:val="center"/>
              <w:rPr>
                <w:rFonts w:ascii="楷体_GB2312" w:eastAsia="楷体_GB2312"/>
                <w:sz w:val="18"/>
                <w:szCs w:val="18"/>
              </w:rPr>
            </w:pPr>
            <w:r>
              <w:rPr>
                <w:rFonts w:hint="eastAsia" w:ascii="楷体_GB2312" w:eastAsia="楷体_GB2312"/>
                <w:sz w:val="18"/>
                <w:szCs w:val="18"/>
              </w:rPr>
              <w:t>24</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17</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7</w:t>
            </w:r>
          </w:p>
        </w:tc>
        <w:tc>
          <w:tcPr>
            <w:tcW w:w="512" w:type="dxa"/>
            <w:gridSpan w:val="3"/>
            <w:vAlign w:val="center"/>
          </w:tcPr>
          <w:p>
            <w:pPr>
              <w:jc w:val="center"/>
              <w:rPr>
                <w:rFonts w:ascii="楷体_GB2312" w:eastAsia="楷体_GB2312"/>
                <w:sz w:val="18"/>
                <w:szCs w:val="18"/>
              </w:rPr>
            </w:pPr>
            <w:r>
              <w:rPr>
                <w:rFonts w:hint="eastAsia" w:ascii="楷体_GB2312" w:eastAsia="楷体_GB2312"/>
                <w:sz w:val="18"/>
                <w:szCs w:val="18"/>
              </w:rPr>
              <w:t>5</w:t>
            </w:r>
          </w:p>
        </w:tc>
        <w:tc>
          <w:tcPr>
            <w:tcW w:w="512" w:type="dxa"/>
            <w:vAlign w:val="center"/>
          </w:tcPr>
          <w:p>
            <w:pPr>
              <w:jc w:val="center"/>
              <w:rPr>
                <w:rFonts w:ascii="楷体_GB2312" w:eastAsia="楷体_GB2312"/>
                <w:sz w:val="18"/>
                <w:szCs w:val="18"/>
              </w:rPr>
            </w:pPr>
            <w:r>
              <w:rPr>
                <w:rFonts w:hint="eastAsia" w:ascii="楷体_GB2312" w:eastAsia="楷体_GB2312"/>
                <w:sz w:val="18"/>
                <w:szCs w:val="18"/>
              </w:rPr>
              <w:t>5</w:t>
            </w:r>
          </w:p>
        </w:tc>
        <w:tc>
          <w:tcPr>
            <w:tcW w:w="554" w:type="dxa"/>
            <w:gridSpan w:val="2"/>
            <w:vAlign w:val="center"/>
          </w:tcPr>
          <w:p>
            <w:pPr>
              <w:jc w:val="center"/>
              <w:rPr>
                <w:rFonts w:ascii="楷体_GB2312" w:eastAsia="楷体_GB2312"/>
                <w:sz w:val="18"/>
                <w:szCs w:val="18"/>
              </w:rPr>
            </w:pPr>
            <w:r>
              <w:rPr>
                <w:rFonts w:hint="eastAsia" w:ascii="楷体_GB2312" w:eastAsia="楷体_GB2312"/>
                <w:sz w:val="18"/>
                <w:szCs w:val="18"/>
              </w:rPr>
              <w:t>6</w:t>
            </w:r>
          </w:p>
        </w:tc>
        <w:tc>
          <w:tcPr>
            <w:tcW w:w="514" w:type="dxa"/>
            <w:vAlign w:val="center"/>
          </w:tcPr>
          <w:p>
            <w:pPr>
              <w:jc w:val="center"/>
              <w:rPr>
                <w:rFonts w:ascii="楷体_GB2312" w:eastAsia="楷体_GB2312"/>
                <w:sz w:val="18"/>
                <w:szCs w:val="18"/>
              </w:rPr>
            </w:pPr>
            <w:r>
              <w:rPr>
                <w:rFonts w:hint="eastAsia" w:ascii="楷体_GB2312" w:eastAsia="楷体_GB2312"/>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704" w:type="dxa"/>
            <w:gridSpan w:val="2"/>
            <w:vMerge w:val="continue"/>
            <w:vAlign w:val="center"/>
          </w:tcPr>
          <w:p>
            <w:pPr>
              <w:jc w:val="center"/>
              <w:rPr>
                <w:rFonts w:ascii="楷体_GB2312" w:eastAsia="楷体_GB2312"/>
                <w:b/>
                <w:sz w:val="18"/>
                <w:szCs w:val="18"/>
              </w:rPr>
            </w:pPr>
          </w:p>
        </w:tc>
        <w:tc>
          <w:tcPr>
            <w:tcW w:w="3044" w:type="dxa"/>
            <w:vAlign w:val="center"/>
          </w:tcPr>
          <w:p>
            <w:pPr>
              <w:jc w:val="center"/>
              <w:rPr>
                <w:rFonts w:ascii="楷体_GB2312" w:eastAsia="楷体_GB2312"/>
                <w:b/>
                <w:sz w:val="18"/>
                <w:szCs w:val="18"/>
              </w:rPr>
            </w:pPr>
            <w:r>
              <w:rPr>
                <w:rFonts w:hint="eastAsia" w:ascii="楷体_GB2312" w:eastAsia="楷体_GB2312"/>
                <w:b/>
                <w:sz w:val="18"/>
                <w:szCs w:val="18"/>
              </w:rPr>
              <w:t>选修课</w:t>
            </w:r>
          </w:p>
        </w:tc>
        <w:tc>
          <w:tcPr>
            <w:tcW w:w="642" w:type="dxa"/>
            <w:vAlign w:val="center"/>
          </w:tcPr>
          <w:p>
            <w:pPr>
              <w:jc w:val="center"/>
              <w:rPr>
                <w:rFonts w:ascii="楷体_GB2312" w:eastAsia="楷体_GB2312"/>
                <w:sz w:val="18"/>
                <w:szCs w:val="18"/>
              </w:rPr>
            </w:pPr>
            <w:r>
              <w:rPr>
                <w:rFonts w:ascii="楷体_GB2312" w:eastAsia="楷体_GB2312"/>
                <w:sz w:val="18"/>
                <w:szCs w:val="18"/>
              </w:rPr>
              <w:t>24</w:t>
            </w:r>
          </w:p>
        </w:tc>
        <w:tc>
          <w:tcPr>
            <w:tcW w:w="652" w:type="dxa"/>
            <w:vAlign w:val="center"/>
          </w:tcPr>
          <w:p>
            <w:pPr>
              <w:jc w:val="center"/>
              <w:rPr>
                <w:rFonts w:ascii="楷体_GB2312" w:eastAsia="楷体_GB2312"/>
                <w:sz w:val="18"/>
                <w:szCs w:val="18"/>
              </w:rPr>
            </w:pPr>
            <w:r>
              <w:rPr>
                <w:rFonts w:ascii="楷体_GB2312" w:eastAsia="楷体_GB2312"/>
                <w:sz w:val="18"/>
                <w:szCs w:val="18"/>
              </w:rPr>
              <w:t>468</w:t>
            </w:r>
          </w:p>
        </w:tc>
        <w:tc>
          <w:tcPr>
            <w:tcW w:w="1634" w:type="dxa"/>
            <w:gridSpan w:val="4"/>
            <w:vAlign w:val="center"/>
          </w:tcPr>
          <w:p>
            <w:pPr>
              <w:jc w:val="center"/>
              <w:rPr>
                <w:rFonts w:ascii="楷体_GB2312" w:eastAsia="楷体_GB2312"/>
                <w:sz w:val="18"/>
                <w:szCs w:val="18"/>
              </w:rPr>
            </w:pPr>
          </w:p>
        </w:tc>
        <w:tc>
          <w:tcPr>
            <w:tcW w:w="582" w:type="dxa"/>
            <w:gridSpan w:val="2"/>
            <w:vAlign w:val="center"/>
          </w:tcPr>
          <w:p>
            <w:pPr>
              <w:jc w:val="center"/>
              <w:rPr>
                <w:rFonts w:ascii="楷体_GB2312" w:eastAsia="楷体_GB2312"/>
                <w:sz w:val="18"/>
                <w:szCs w:val="18"/>
              </w:rPr>
            </w:pPr>
          </w:p>
        </w:tc>
        <w:tc>
          <w:tcPr>
            <w:tcW w:w="568" w:type="dxa"/>
            <w:gridSpan w:val="2"/>
            <w:vAlign w:val="center"/>
          </w:tcPr>
          <w:p>
            <w:pPr>
              <w:jc w:val="center"/>
              <w:rPr>
                <w:rFonts w:ascii="楷体_GB2312" w:eastAsia="楷体_GB2312"/>
                <w:sz w:val="18"/>
                <w:szCs w:val="18"/>
              </w:rPr>
            </w:pP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512" w:type="dxa"/>
            <w:gridSpan w:val="3"/>
            <w:vAlign w:val="center"/>
          </w:tcPr>
          <w:p>
            <w:pPr>
              <w:jc w:val="center"/>
              <w:rPr>
                <w:rFonts w:ascii="楷体_GB2312" w:eastAsia="楷体_GB2312"/>
                <w:sz w:val="18"/>
                <w:szCs w:val="18"/>
              </w:rPr>
            </w:pPr>
            <w:r>
              <w:rPr>
                <w:rFonts w:hint="eastAsia" w:ascii="楷体_GB2312" w:eastAsia="楷体_GB2312"/>
                <w:sz w:val="18"/>
                <w:szCs w:val="18"/>
              </w:rPr>
              <w:t>8</w:t>
            </w:r>
          </w:p>
        </w:tc>
        <w:tc>
          <w:tcPr>
            <w:tcW w:w="512" w:type="dxa"/>
            <w:vAlign w:val="center"/>
          </w:tcPr>
          <w:p>
            <w:pPr>
              <w:jc w:val="center"/>
              <w:rPr>
                <w:rFonts w:ascii="楷体_GB2312" w:eastAsia="楷体_GB2312"/>
                <w:sz w:val="18"/>
                <w:szCs w:val="18"/>
              </w:rPr>
            </w:pPr>
            <w:r>
              <w:rPr>
                <w:rFonts w:hint="eastAsia" w:ascii="楷体_GB2312" w:eastAsia="楷体_GB2312"/>
                <w:sz w:val="18"/>
                <w:szCs w:val="18"/>
              </w:rPr>
              <w:t>5</w:t>
            </w:r>
          </w:p>
        </w:tc>
        <w:tc>
          <w:tcPr>
            <w:tcW w:w="554" w:type="dxa"/>
            <w:gridSpan w:val="2"/>
            <w:vAlign w:val="center"/>
          </w:tcPr>
          <w:p>
            <w:pPr>
              <w:jc w:val="center"/>
              <w:rPr>
                <w:rFonts w:ascii="楷体_GB2312" w:eastAsia="楷体_GB2312"/>
                <w:sz w:val="18"/>
                <w:szCs w:val="18"/>
              </w:rPr>
            </w:pPr>
            <w:r>
              <w:rPr>
                <w:rFonts w:hint="eastAsia" w:ascii="楷体_GB2312" w:eastAsia="楷体_GB2312"/>
                <w:sz w:val="18"/>
                <w:szCs w:val="18"/>
              </w:rPr>
              <w:t>5</w:t>
            </w:r>
          </w:p>
        </w:tc>
        <w:tc>
          <w:tcPr>
            <w:tcW w:w="514"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704" w:type="dxa"/>
            <w:gridSpan w:val="2"/>
            <w:vMerge w:val="continue"/>
            <w:vAlign w:val="center"/>
          </w:tcPr>
          <w:p>
            <w:pPr>
              <w:jc w:val="center"/>
              <w:rPr>
                <w:rFonts w:ascii="楷体_GB2312" w:eastAsia="楷体_GB2312"/>
                <w:b/>
                <w:sz w:val="18"/>
                <w:szCs w:val="18"/>
              </w:rPr>
            </w:pPr>
          </w:p>
        </w:tc>
        <w:tc>
          <w:tcPr>
            <w:tcW w:w="3044" w:type="dxa"/>
            <w:vAlign w:val="center"/>
          </w:tcPr>
          <w:p>
            <w:pPr>
              <w:jc w:val="center"/>
              <w:rPr>
                <w:rFonts w:ascii="楷体_GB2312" w:eastAsia="楷体_GB2312"/>
                <w:b/>
                <w:sz w:val="18"/>
                <w:szCs w:val="18"/>
              </w:rPr>
            </w:pPr>
            <w:r>
              <w:rPr>
                <w:rFonts w:hint="eastAsia" w:ascii="楷体_GB2312" w:eastAsia="楷体_GB2312"/>
                <w:b/>
                <w:sz w:val="18"/>
                <w:szCs w:val="18"/>
              </w:rPr>
              <w:t>公共选修课</w:t>
            </w:r>
          </w:p>
        </w:tc>
        <w:tc>
          <w:tcPr>
            <w:tcW w:w="642" w:type="dxa"/>
            <w:vAlign w:val="center"/>
          </w:tcPr>
          <w:p>
            <w:pPr>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3</w:t>
            </w:r>
          </w:p>
        </w:tc>
        <w:tc>
          <w:tcPr>
            <w:tcW w:w="652" w:type="dxa"/>
            <w:vAlign w:val="center"/>
          </w:tcPr>
          <w:p>
            <w:pPr>
              <w:jc w:val="center"/>
              <w:rPr>
                <w:rFonts w:ascii="楷体_GB2312" w:eastAsia="楷体_GB2312"/>
                <w:sz w:val="18"/>
                <w:szCs w:val="18"/>
              </w:rPr>
            </w:pPr>
            <w:r>
              <w:rPr>
                <w:rFonts w:ascii="楷体_GB2312" w:eastAsia="楷体_GB2312"/>
                <w:sz w:val="18"/>
                <w:szCs w:val="18"/>
              </w:rPr>
              <w:t>432</w:t>
            </w:r>
          </w:p>
        </w:tc>
        <w:tc>
          <w:tcPr>
            <w:tcW w:w="1634" w:type="dxa"/>
            <w:gridSpan w:val="4"/>
            <w:vAlign w:val="center"/>
          </w:tcPr>
          <w:p>
            <w:pPr>
              <w:jc w:val="center"/>
              <w:rPr>
                <w:rFonts w:ascii="楷体_GB2312" w:eastAsia="楷体_GB2312"/>
                <w:sz w:val="18"/>
                <w:szCs w:val="18"/>
              </w:rPr>
            </w:pPr>
          </w:p>
        </w:tc>
        <w:tc>
          <w:tcPr>
            <w:tcW w:w="582" w:type="dxa"/>
            <w:gridSpan w:val="2"/>
            <w:vAlign w:val="center"/>
          </w:tcPr>
          <w:p>
            <w:pPr>
              <w:jc w:val="center"/>
              <w:rPr>
                <w:rFonts w:ascii="楷体_GB2312" w:eastAsia="楷体_GB2312"/>
                <w:sz w:val="18"/>
                <w:szCs w:val="18"/>
              </w:rPr>
            </w:pPr>
          </w:p>
        </w:tc>
        <w:tc>
          <w:tcPr>
            <w:tcW w:w="568" w:type="dxa"/>
            <w:gridSpan w:val="2"/>
            <w:vAlign w:val="center"/>
          </w:tcPr>
          <w:p>
            <w:pPr>
              <w:jc w:val="center"/>
              <w:rPr>
                <w:rFonts w:ascii="楷体_GB2312" w:eastAsia="楷体_GB2312"/>
                <w:sz w:val="18"/>
                <w:szCs w:val="18"/>
              </w:rPr>
            </w:pPr>
          </w:p>
        </w:tc>
        <w:tc>
          <w:tcPr>
            <w:tcW w:w="533" w:type="dxa"/>
            <w:vAlign w:val="center"/>
          </w:tcPr>
          <w:p>
            <w:pPr>
              <w:jc w:val="center"/>
              <w:rPr>
                <w:rFonts w:ascii="楷体_GB2312" w:eastAsia="楷体_GB2312"/>
                <w:sz w:val="18"/>
                <w:szCs w:val="18"/>
              </w:rPr>
            </w:pPr>
            <w:r>
              <w:rPr>
                <w:rFonts w:ascii="楷体_GB2312" w:eastAsia="楷体_GB2312"/>
                <w:sz w:val="18"/>
                <w:szCs w:val="18"/>
              </w:rPr>
              <w:t>5</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2</w:t>
            </w:r>
          </w:p>
        </w:tc>
        <w:tc>
          <w:tcPr>
            <w:tcW w:w="512" w:type="dxa"/>
            <w:gridSpan w:val="3"/>
            <w:vAlign w:val="center"/>
          </w:tcPr>
          <w:p>
            <w:pPr>
              <w:jc w:val="center"/>
              <w:rPr>
                <w:rFonts w:ascii="楷体_GB2312" w:eastAsia="楷体_GB2312"/>
                <w:sz w:val="18"/>
                <w:szCs w:val="18"/>
              </w:rPr>
            </w:pPr>
            <w:r>
              <w:rPr>
                <w:rFonts w:hint="eastAsia" w:ascii="楷体_GB2312" w:eastAsia="楷体_GB2312"/>
                <w:sz w:val="18"/>
                <w:szCs w:val="18"/>
              </w:rPr>
              <w:t>8</w:t>
            </w:r>
          </w:p>
        </w:tc>
        <w:tc>
          <w:tcPr>
            <w:tcW w:w="512" w:type="dxa"/>
            <w:vAlign w:val="center"/>
          </w:tcPr>
          <w:p>
            <w:pPr>
              <w:jc w:val="center"/>
              <w:rPr>
                <w:rFonts w:ascii="楷体_GB2312" w:eastAsia="楷体_GB2312"/>
                <w:sz w:val="18"/>
                <w:szCs w:val="18"/>
              </w:rPr>
            </w:pPr>
            <w:r>
              <w:rPr>
                <w:rFonts w:hint="eastAsia" w:ascii="楷体_GB2312" w:eastAsia="楷体_GB2312"/>
                <w:sz w:val="18"/>
                <w:szCs w:val="18"/>
              </w:rPr>
              <w:t>8</w:t>
            </w:r>
          </w:p>
        </w:tc>
        <w:tc>
          <w:tcPr>
            <w:tcW w:w="554" w:type="dxa"/>
            <w:gridSpan w:val="2"/>
            <w:vAlign w:val="center"/>
          </w:tcPr>
          <w:p>
            <w:pPr>
              <w:jc w:val="center"/>
              <w:rPr>
                <w:rFonts w:ascii="楷体_GB2312" w:eastAsia="楷体_GB2312"/>
                <w:sz w:val="18"/>
                <w:szCs w:val="18"/>
              </w:rPr>
            </w:pPr>
          </w:p>
        </w:tc>
        <w:tc>
          <w:tcPr>
            <w:tcW w:w="514"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trPr>
        <w:tc>
          <w:tcPr>
            <w:tcW w:w="704" w:type="dxa"/>
            <w:gridSpan w:val="2"/>
            <w:vMerge w:val="continue"/>
            <w:vAlign w:val="center"/>
          </w:tcPr>
          <w:p>
            <w:pPr>
              <w:jc w:val="center"/>
              <w:rPr>
                <w:rFonts w:ascii="楷体_GB2312" w:eastAsia="楷体_GB2312"/>
                <w:sz w:val="18"/>
                <w:szCs w:val="18"/>
              </w:rPr>
            </w:pPr>
          </w:p>
        </w:tc>
        <w:tc>
          <w:tcPr>
            <w:tcW w:w="5972" w:type="dxa"/>
            <w:gridSpan w:val="7"/>
            <w:vAlign w:val="center"/>
          </w:tcPr>
          <w:p>
            <w:pPr>
              <w:jc w:val="center"/>
              <w:rPr>
                <w:rFonts w:ascii="楷体_GB2312" w:eastAsia="楷体_GB2312"/>
                <w:b/>
                <w:sz w:val="18"/>
                <w:szCs w:val="18"/>
              </w:rPr>
            </w:pPr>
            <w:r>
              <w:rPr>
                <w:rFonts w:hint="eastAsia" w:ascii="楷体_GB2312" w:eastAsia="楷体_GB2312"/>
                <w:b/>
                <w:sz w:val="18"/>
                <w:szCs w:val="18"/>
              </w:rPr>
              <w:t>各学期学分课程周学时总数（不含任选课）</w:t>
            </w:r>
          </w:p>
        </w:tc>
        <w:tc>
          <w:tcPr>
            <w:tcW w:w="582" w:type="dxa"/>
            <w:gridSpan w:val="2"/>
            <w:vAlign w:val="center"/>
          </w:tcPr>
          <w:p>
            <w:pPr>
              <w:jc w:val="center"/>
              <w:rPr>
                <w:rFonts w:ascii="楷体_GB2312" w:eastAsia="楷体_GB2312"/>
                <w:sz w:val="18"/>
                <w:szCs w:val="18"/>
              </w:rPr>
            </w:pPr>
            <w:r>
              <w:rPr>
                <w:rFonts w:hint="eastAsia" w:ascii="楷体_GB2312" w:eastAsia="楷体_GB2312"/>
                <w:sz w:val="18"/>
                <w:szCs w:val="18"/>
              </w:rPr>
              <w:t>23</w:t>
            </w:r>
          </w:p>
        </w:tc>
        <w:tc>
          <w:tcPr>
            <w:tcW w:w="568" w:type="dxa"/>
            <w:gridSpan w:val="2"/>
            <w:vAlign w:val="center"/>
          </w:tcPr>
          <w:p>
            <w:pPr>
              <w:jc w:val="center"/>
              <w:rPr>
                <w:rFonts w:ascii="楷体_GB2312" w:eastAsia="楷体_GB2312"/>
                <w:sz w:val="18"/>
                <w:szCs w:val="18"/>
              </w:rPr>
            </w:pPr>
            <w:r>
              <w:rPr>
                <w:rFonts w:hint="eastAsia" w:ascii="楷体_GB2312" w:eastAsia="楷体_GB2312"/>
                <w:sz w:val="18"/>
                <w:szCs w:val="18"/>
              </w:rPr>
              <w:t>24</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5</w:t>
            </w:r>
          </w:p>
        </w:tc>
        <w:tc>
          <w:tcPr>
            <w:tcW w:w="533" w:type="dxa"/>
            <w:vAlign w:val="center"/>
          </w:tcPr>
          <w:p>
            <w:pPr>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2</w:t>
            </w:r>
          </w:p>
        </w:tc>
        <w:tc>
          <w:tcPr>
            <w:tcW w:w="512" w:type="dxa"/>
            <w:gridSpan w:val="3"/>
            <w:vAlign w:val="center"/>
          </w:tcPr>
          <w:p>
            <w:pPr>
              <w:jc w:val="center"/>
              <w:rPr>
                <w:rFonts w:ascii="楷体_GB2312" w:eastAsia="楷体_GB2312"/>
                <w:sz w:val="18"/>
                <w:szCs w:val="18"/>
              </w:rPr>
            </w:pPr>
            <w:r>
              <w:rPr>
                <w:rFonts w:hint="eastAsia" w:ascii="楷体_GB2312" w:eastAsia="楷体_GB2312"/>
                <w:sz w:val="18"/>
                <w:szCs w:val="18"/>
              </w:rPr>
              <w:t>21</w:t>
            </w:r>
          </w:p>
        </w:tc>
        <w:tc>
          <w:tcPr>
            <w:tcW w:w="512"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554" w:type="dxa"/>
            <w:gridSpan w:val="2"/>
            <w:vAlign w:val="center"/>
          </w:tcPr>
          <w:p>
            <w:pPr>
              <w:jc w:val="center"/>
              <w:rPr>
                <w:rFonts w:ascii="楷体_GB2312" w:eastAsia="楷体_GB2312"/>
                <w:sz w:val="18"/>
                <w:szCs w:val="18"/>
              </w:rPr>
            </w:pPr>
            <w:r>
              <w:rPr>
                <w:rFonts w:hint="eastAsia" w:ascii="楷体_GB2312" w:eastAsia="楷体_GB2312"/>
                <w:sz w:val="18"/>
                <w:szCs w:val="18"/>
              </w:rPr>
              <w:t>11</w:t>
            </w:r>
          </w:p>
        </w:tc>
        <w:tc>
          <w:tcPr>
            <w:tcW w:w="514" w:type="dxa"/>
            <w:vAlign w:val="center"/>
          </w:tcPr>
          <w:p>
            <w:pPr>
              <w:jc w:val="center"/>
              <w:rPr>
                <w:rFonts w:ascii="楷体_GB2312" w:eastAsia="楷体_GB2312"/>
                <w:sz w:val="18"/>
                <w:szCs w:val="18"/>
              </w:rPr>
            </w:pPr>
            <w:r>
              <w:rPr>
                <w:rFonts w:hint="eastAsia" w:ascii="楷体_GB2312" w:eastAsia="楷体_GB2312"/>
                <w:sz w:val="18"/>
                <w:szCs w:val="18"/>
              </w:rPr>
              <w:t>论文</w:t>
            </w:r>
          </w:p>
        </w:tc>
      </w:tr>
    </w:tbl>
    <w:p>
      <w:pPr/>
    </w:p>
    <w:p>
      <w:pPr/>
    </w:p>
    <w:p>
      <w:pPr/>
    </w:p>
    <w:p>
      <w:pPr/>
    </w:p>
    <w:p>
      <w:pPr/>
    </w:p>
    <w:p>
      <w:pPr>
        <w:rPr>
          <w:rFonts w:hint="eastAsia"/>
        </w:rPr>
      </w:pPr>
    </w:p>
    <w:p>
      <w:pPr/>
    </w:p>
    <w:p>
      <w:pPr/>
    </w:p>
    <w:p>
      <w:pPr>
        <w:rPr>
          <w:vanish/>
        </w:rPr>
      </w:pPr>
    </w:p>
    <w:p>
      <w:pPr>
        <w:rPr>
          <w:rFonts w:ascii="楷体_GB2312" w:eastAsia="楷体_GB2312"/>
          <w:b/>
          <w:sz w:val="24"/>
        </w:rPr>
      </w:pPr>
    </w:p>
    <w:p>
      <w:pPr>
        <w:rPr>
          <w:rFonts w:ascii="楷体_GB2312" w:eastAsia="楷体_GB2312"/>
          <w:b/>
          <w:sz w:val="24"/>
        </w:rPr>
      </w:pPr>
      <w:r>
        <w:rPr>
          <w:rFonts w:hint="eastAsia" w:ascii="楷体_GB2312" w:eastAsia="楷体_GB2312"/>
          <w:b/>
          <w:sz w:val="24"/>
        </w:rPr>
        <w:t>附表三： 辅修资源环境与城乡规划管理专业课程设置及教学进程计划表</w:t>
      </w:r>
    </w:p>
    <w:tbl>
      <w:tblPr>
        <w:tblStyle w:val="18"/>
        <w:tblW w:w="10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4"/>
        <w:gridCol w:w="2806"/>
        <w:gridCol w:w="470"/>
        <w:gridCol w:w="627"/>
        <w:gridCol w:w="626"/>
        <w:gridCol w:w="816"/>
        <w:gridCol w:w="437"/>
        <w:gridCol w:w="627"/>
        <w:gridCol w:w="627"/>
        <w:gridCol w:w="626"/>
        <w:gridCol w:w="627"/>
        <w:gridCol w:w="626"/>
        <w:gridCol w:w="627"/>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84" w:hRule="atLeast"/>
          <w:jc w:val="center"/>
        </w:trPr>
        <w:tc>
          <w:tcPr>
            <w:tcW w:w="614" w:type="dxa"/>
            <w:vMerge w:val="restart"/>
            <w:vAlign w:val="center"/>
          </w:tcPr>
          <w:p>
            <w:pPr>
              <w:jc w:val="center"/>
              <w:rPr>
                <w:rFonts w:ascii="楷体_GB2312" w:eastAsia="楷体_GB2312"/>
                <w:sz w:val="18"/>
                <w:szCs w:val="18"/>
              </w:rPr>
            </w:pPr>
            <w:r>
              <w:rPr>
                <w:rFonts w:hint="eastAsia" w:ascii="楷体_GB2312" w:eastAsia="楷体_GB2312"/>
                <w:sz w:val="18"/>
                <w:szCs w:val="18"/>
              </w:rPr>
              <w:t>课程</w:t>
            </w:r>
          </w:p>
          <w:p>
            <w:pPr>
              <w:jc w:val="center"/>
              <w:rPr>
                <w:rFonts w:ascii="楷体_GB2312" w:eastAsia="楷体_GB2312"/>
                <w:sz w:val="18"/>
                <w:szCs w:val="18"/>
              </w:rPr>
            </w:pPr>
            <w:r>
              <w:rPr>
                <w:rFonts w:hint="eastAsia" w:ascii="楷体_GB2312" w:eastAsia="楷体_GB2312"/>
                <w:sz w:val="18"/>
                <w:szCs w:val="18"/>
              </w:rPr>
              <w:t>类别</w:t>
            </w:r>
          </w:p>
        </w:tc>
        <w:tc>
          <w:tcPr>
            <w:tcW w:w="2806" w:type="dxa"/>
            <w:vMerge w:val="restart"/>
            <w:vAlign w:val="center"/>
          </w:tcPr>
          <w:p>
            <w:pPr>
              <w:jc w:val="center"/>
              <w:rPr>
                <w:rFonts w:ascii="楷体_GB2312" w:eastAsia="楷体_GB2312"/>
                <w:sz w:val="18"/>
                <w:szCs w:val="18"/>
              </w:rPr>
            </w:pPr>
            <w:r>
              <w:rPr>
                <w:rFonts w:hint="eastAsia" w:ascii="楷体_GB2312" w:eastAsia="楷体_GB2312"/>
                <w:sz w:val="18"/>
                <w:szCs w:val="18"/>
              </w:rPr>
              <w:t>课程名称</w:t>
            </w:r>
          </w:p>
        </w:tc>
        <w:tc>
          <w:tcPr>
            <w:tcW w:w="470" w:type="dxa"/>
            <w:vMerge w:val="restart"/>
            <w:vAlign w:val="center"/>
          </w:tcPr>
          <w:p>
            <w:pPr>
              <w:widowControl/>
              <w:jc w:val="center"/>
              <w:rPr>
                <w:rFonts w:ascii="楷体_GB2312" w:eastAsia="楷体_GB2312"/>
                <w:sz w:val="18"/>
                <w:szCs w:val="18"/>
              </w:rPr>
            </w:pPr>
            <w:r>
              <w:rPr>
                <w:rFonts w:hint="eastAsia" w:ascii="楷体_GB2312" w:eastAsia="楷体_GB2312"/>
                <w:sz w:val="18"/>
                <w:szCs w:val="18"/>
              </w:rPr>
              <w:t>总</w:t>
            </w:r>
          </w:p>
          <w:p>
            <w:pPr>
              <w:widowControl/>
              <w:jc w:val="center"/>
              <w:rPr>
                <w:rFonts w:ascii="楷体_GB2312" w:eastAsia="楷体_GB2312"/>
                <w:sz w:val="18"/>
                <w:szCs w:val="18"/>
              </w:rPr>
            </w:pPr>
            <w:r>
              <w:rPr>
                <w:rFonts w:hint="eastAsia" w:ascii="楷体_GB2312" w:eastAsia="楷体_GB2312"/>
                <w:sz w:val="18"/>
                <w:szCs w:val="18"/>
              </w:rPr>
              <w:t>学分</w:t>
            </w:r>
          </w:p>
        </w:tc>
        <w:tc>
          <w:tcPr>
            <w:tcW w:w="627" w:type="dxa"/>
            <w:vMerge w:val="restart"/>
            <w:vAlign w:val="center"/>
          </w:tcPr>
          <w:p>
            <w:pPr>
              <w:widowControl/>
              <w:jc w:val="center"/>
              <w:rPr>
                <w:rFonts w:ascii="楷体_GB2312" w:eastAsia="楷体_GB2312"/>
                <w:sz w:val="18"/>
                <w:szCs w:val="18"/>
              </w:rPr>
            </w:pPr>
            <w:r>
              <w:rPr>
                <w:rFonts w:hint="eastAsia" w:ascii="楷体_GB2312" w:eastAsia="楷体_GB2312"/>
                <w:sz w:val="18"/>
                <w:szCs w:val="18"/>
              </w:rPr>
              <w:t>总</w:t>
            </w:r>
          </w:p>
          <w:p>
            <w:pPr>
              <w:widowControl/>
              <w:jc w:val="center"/>
              <w:rPr>
                <w:rFonts w:ascii="楷体_GB2312" w:eastAsia="楷体_GB2312"/>
                <w:sz w:val="18"/>
                <w:szCs w:val="18"/>
              </w:rPr>
            </w:pPr>
            <w:r>
              <w:rPr>
                <w:rFonts w:hint="eastAsia" w:ascii="楷体_GB2312" w:eastAsia="楷体_GB2312"/>
                <w:sz w:val="18"/>
                <w:szCs w:val="18"/>
              </w:rPr>
              <w:t>学时</w:t>
            </w:r>
          </w:p>
        </w:tc>
        <w:tc>
          <w:tcPr>
            <w:tcW w:w="626" w:type="dxa"/>
            <w:vMerge w:val="restart"/>
            <w:vAlign w:val="center"/>
          </w:tcPr>
          <w:p>
            <w:pPr>
              <w:widowControl/>
              <w:jc w:val="center"/>
              <w:rPr>
                <w:rFonts w:ascii="楷体_GB2312" w:eastAsia="楷体_GB2312"/>
                <w:sz w:val="18"/>
                <w:szCs w:val="18"/>
              </w:rPr>
            </w:pPr>
            <w:r>
              <w:rPr>
                <w:rFonts w:hint="eastAsia" w:ascii="楷体_GB2312" w:eastAsia="楷体_GB2312"/>
                <w:sz w:val="18"/>
                <w:szCs w:val="18"/>
              </w:rPr>
              <w:t>理论</w:t>
            </w:r>
          </w:p>
          <w:p>
            <w:pPr>
              <w:widowControl/>
              <w:jc w:val="center"/>
              <w:rPr>
                <w:rFonts w:ascii="楷体_GB2312" w:eastAsia="楷体_GB2312"/>
                <w:sz w:val="18"/>
                <w:szCs w:val="18"/>
              </w:rPr>
            </w:pPr>
            <w:r>
              <w:rPr>
                <w:rFonts w:hint="eastAsia" w:ascii="楷体_GB2312" w:eastAsia="楷体_GB2312"/>
                <w:sz w:val="18"/>
                <w:szCs w:val="18"/>
              </w:rPr>
              <w:t>学时</w:t>
            </w:r>
          </w:p>
        </w:tc>
        <w:tc>
          <w:tcPr>
            <w:tcW w:w="816" w:type="dxa"/>
            <w:vMerge w:val="restart"/>
            <w:vAlign w:val="center"/>
          </w:tcPr>
          <w:p>
            <w:pPr>
              <w:widowControl/>
              <w:jc w:val="center"/>
              <w:rPr>
                <w:rFonts w:ascii="楷体_GB2312" w:eastAsia="楷体_GB2312"/>
                <w:sz w:val="18"/>
                <w:szCs w:val="18"/>
              </w:rPr>
            </w:pPr>
            <w:r>
              <w:rPr>
                <w:rFonts w:hint="eastAsia" w:ascii="楷体_GB2312" w:eastAsia="楷体_GB2312"/>
                <w:sz w:val="18"/>
                <w:szCs w:val="18"/>
              </w:rPr>
              <w:t>实践</w:t>
            </w:r>
          </w:p>
          <w:p>
            <w:pPr>
              <w:widowControl/>
              <w:jc w:val="center"/>
              <w:rPr>
                <w:rFonts w:ascii="楷体_GB2312" w:eastAsia="楷体_GB2312"/>
                <w:sz w:val="18"/>
                <w:szCs w:val="18"/>
              </w:rPr>
            </w:pPr>
            <w:r>
              <w:rPr>
                <w:rFonts w:hint="eastAsia" w:ascii="楷体_GB2312" w:eastAsia="楷体_GB2312"/>
                <w:sz w:val="18"/>
                <w:szCs w:val="18"/>
              </w:rPr>
              <w:t>学时</w:t>
            </w:r>
          </w:p>
        </w:tc>
        <w:tc>
          <w:tcPr>
            <w:tcW w:w="437" w:type="dxa"/>
            <w:vMerge w:val="restart"/>
            <w:vAlign w:val="center"/>
          </w:tcPr>
          <w:p>
            <w:pPr>
              <w:widowControl/>
              <w:jc w:val="center"/>
              <w:rPr>
                <w:rFonts w:ascii="楷体_GB2312" w:eastAsia="楷体_GB2312"/>
                <w:sz w:val="18"/>
                <w:szCs w:val="18"/>
              </w:rPr>
            </w:pPr>
            <w:r>
              <w:rPr>
                <w:rFonts w:hint="eastAsia" w:ascii="楷体_GB2312" w:eastAsia="楷体_GB2312"/>
                <w:sz w:val="18"/>
                <w:szCs w:val="18"/>
              </w:rPr>
              <w:t>考核</w:t>
            </w:r>
          </w:p>
          <w:p>
            <w:pPr>
              <w:widowControl/>
              <w:jc w:val="center"/>
              <w:rPr>
                <w:rFonts w:ascii="楷体_GB2312" w:eastAsia="楷体_GB2312"/>
                <w:sz w:val="18"/>
                <w:szCs w:val="18"/>
              </w:rPr>
            </w:pPr>
            <w:r>
              <w:rPr>
                <w:rFonts w:hint="eastAsia" w:ascii="楷体_GB2312" w:eastAsia="楷体_GB2312"/>
                <w:sz w:val="18"/>
                <w:szCs w:val="18"/>
              </w:rPr>
              <w:t>方式</w:t>
            </w:r>
          </w:p>
        </w:tc>
        <w:tc>
          <w:tcPr>
            <w:tcW w:w="4387" w:type="dxa"/>
            <w:gridSpan w:val="7"/>
          </w:tcPr>
          <w:p>
            <w:pPr>
              <w:jc w:val="center"/>
              <w:rPr>
                <w:rFonts w:ascii="楷体_GB2312" w:eastAsia="楷体_GB2312"/>
                <w:sz w:val="18"/>
                <w:szCs w:val="18"/>
              </w:rPr>
            </w:pPr>
            <w:r>
              <w:rPr>
                <w:rFonts w:hint="eastAsia" w:ascii="楷体_GB2312" w:eastAsia="楷体_GB2312"/>
                <w:sz w:val="18"/>
                <w:szCs w:val="18"/>
              </w:rPr>
              <w:t>各学期学分 / 课内周学时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35" w:hRule="atLeast"/>
          <w:jc w:val="center"/>
        </w:trPr>
        <w:tc>
          <w:tcPr>
            <w:tcW w:w="614" w:type="dxa"/>
            <w:vMerge w:val="continue"/>
            <w:vAlign w:val="center"/>
          </w:tcPr>
          <w:p>
            <w:pPr>
              <w:jc w:val="center"/>
              <w:rPr>
                <w:rFonts w:ascii="楷体_GB2312" w:eastAsia="楷体_GB2312"/>
                <w:sz w:val="18"/>
                <w:szCs w:val="18"/>
              </w:rPr>
            </w:pPr>
          </w:p>
        </w:tc>
        <w:tc>
          <w:tcPr>
            <w:tcW w:w="2806" w:type="dxa"/>
            <w:vMerge w:val="continue"/>
            <w:vAlign w:val="center"/>
          </w:tcPr>
          <w:p>
            <w:pPr>
              <w:widowControl/>
              <w:jc w:val="center"/>
              <w:rPr>
                <w:rFonts w:ascii="楷体_GB2312" w:eastAsia="楷体_GB2312"/>
                <w:sz w:val="18"/>
                <w:szCs w:val="18"/>
              </w:rPr>
            </w:pPr>
          </w:p>
        </w:tc>
        <w:tc>
          <w:tcPr>
            <w:tcW w:w="470" w:type="dxa"/>
            <w:vMerge w:val="continue"/>
            <w:vAlign w:val="center"/>
          </w:tcPr>
          <w:p>
            <w:pPr>
              <w:jc w:val="center"/>
              <w:rPr>
                <w:rFonts w:ascii="楷体_GB2312" w:eastAsia="楷体_GB2312"/>
                <w:sz w:val="18"/>
                <w:szCs w:val="18"/>
              </w:rPr>
            </w:pPr>
          </w:p>
        </w:tc>
        <w:tc>
          <w:tcPr>
            <w:tcW w:w="627" w:type="dxa"/>
            <w:vMerge w:val="continue"/>
            <w:vAlign w:val="center"/>
          </w:tcPr>
          <w:p>
            <w:pPr>
              <w:jc w:val="center"/>
              <w:rPr>
                <w:rFonts w:ascii="楷体_GB2312" w:eastAsia="楷体_GB2312"/>
                <w:sz w:val="18"/>
                <w:szCs w:val="18"/>
              </w:rPr>
            </w:pPr>
          </w:p>
        </w:tc>
        <w:tc>
          <w:tcPr>
            <w:tcW w:w="626" w:type="dxa"/>
            <w:vMerge w:val="continue"/>
            <w:vAlign w:val="center"/>
          </w:tcPr>
          <w:p>
            <w:pPr>
              <w:jc w:val="center"/>
              <w:rPr>
                <w:rFonts w:ascii="楷体_GB2312" w:eastAsia="楷体_GB2312"/>
                <w:sz w:val="18"/>
                <w:szCs w:val="18"/>
              </w:rPr>
            </w:pPr>
          </w:p>
        </w:tc>
        <w:tc>
          <w:tcPr>
            <w:tcW w:w="816" w:type="dxa"/>
            <w:vMerge w:val="continue"/>
            <w:vAlign w:val="center"/>
          </w:tcPr>
          <w:p>
            <w:pPr>
              <w:jc w:val="center"/>
              <w:rPr>
                <w:rFonts w:ascii="楷体_GB2312" w:eastAsia="楷体_GB2312"/>
                <w:sz w:val="18"/>
                <w:szCs w:val="18"/>
              </w:rPr>
            </w:pPr>
          </w:p>
        </w:tc>
        <w:tc>
          <w:tcPr>
            <w:tcW w:w="437" w:type="dxa"/>
            <w:vMerge w:val="continue"/>
            <w:vAlign w:val="center"/>
          </w:tcPr>
          <w:p>
            <w:pPr>
              <w:jc w:val="center"/>
              <w:rPr>
                <w:rFonts w:ascii="楷体_GB2312" w:eastAsia="楷体_GB2312"/>
                <w:sz w:val="18"/>
                <w:szCs w:val="18"/>
              </w:rPr>
            </w:pPr>
          </w:p>
        </w:tc>
        <w:tc>
          <w:tcPr>
            <w:tcW w:w="627" w:type="dxa"/>
            <w:vAlign w:val="center"/>
          </w:tcPr>
          <w:p>
            <w:pPr>
              <w:jc w:val="center"/>
            </w:pPr>
            <w:r>
              <w:rPr>
                <w:rFonts w:hint="eastAsia" w:ascii="楷体_GB2312" w:eastAsia="楷体_GB2312"/>
                <w:sz w:val="18"/>
                <w:szCs w:val="18"/>
              </w:rPr>
              <w:t>一</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二</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三</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四</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五</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六</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restart"/>
            <w:vAlign w:val="center"/>
          </w:tcPr>
          <w:p>
            <w:pPr>
              <w:ind w:firstLine="90" w:firstLineChars="50"/>
              <w:jc w:val="center"/>
              <w:rPr>
                <w:rFonts w:ascii="楷体_GB2312" w:eastAsia="楷体_GB2312"/>
                <w:sz w:val="18"/>
                <w:szCs w:val="18"/>
              </w:rPr>
            </w:pPr>
            <w:bookmarkStart w:id="55" w:name="OLE_LINK97" w:colFirst="2" w:colLast="3"/>
            <w:bookmarkStart w:id="56" w:name="_Hlk319316353"/>
            <w:bookmarkStart w:id="57" w:name="OLE_LINK98" w:colFirst="2" w:colLast="3"/>
            <w:r>
              <w:rPr>
                <w:rFonts w:hint="eastAsia" w:ascii="楷体_GB2312" w:eastAsia="楷体_GB2312"/>
                <w:sz w:val="18"/>
                <w:szCs w:val="18"/>
              </w:rPr>
              <w:t>必</w:t>
            </w:r>
          </w:p>
          <w:p>
            <w:pPr>
              <w:jc w:val="center"/>
              <w:rPr>
                <w:rFonts w:ascii="楷体_GB2312" w:eastAsia="楷体_GB2312"/>
                <w:sz w:val="18"/>
                <w:szCs w:val="18"/>
              </w:rPr>
            </w:pPr>
          </w:p>
          <w:p>
            <w:pPr>
              <w:ind w:firstLine="90" w:firstLineChars="50"/>
              <w:jc w:val="center"/>
              <w:rPr>
                <w:rFonts w:ascii="楷体_GB2312" w:eastAsia="楷体_GB2312"/>
                <w:sz w:val="18"/>
                <w:szCs w:val="18"/>
              </w:rPr>
            </w:pPr>
            <w:r>
              <w:rPr>
                <w:rFonts w:hint="eastAsia" w:ascii="楷体_GB2312" w:eastAsia="楷体_GB2312"/>
                <w:sz w:val="18"/>
                <w:szCs w:val="18"/>
              </w:rPr>
              <w:t>修</w:t>
            </w:r>
          </w:p>
          <w:p>
            <w:pPr>
              <w:jc w:val="center"/>
              <w:rPr>
                <w:rFonts w:ascii="楷体_GB2312" w:eastAsia="楷体_GB2312"/>
                <w:sz w:val="18"/>
                <w:szCs w:val="18"/>
              </w:rPr>
            </w:pPr>
          </w:p>
          <w:p>
            <w:pPr>
              <w:ind w:firstLine="90" w:firstLineChars="50"/>
              <w:jc w:val="center"/>
              <w:rPr>
                <w:rFonts w:ascii="楷体_GB2312" w:eastAsia="楷体_GB2312"/>
                <w:sz w:val="18"/>
                <w:szCs w:val="18"/>
              </w:rPr>
            </w:pPr>
            <w:r>
              <w:rPr>
                <w:rFonts w:hint="eastAsia" w:ascii="楷体_GB2312" w:eastAsia="楷体_GB2312"/>
                <w:sz w:val="18"/>
                <w:szCs w:val="18"/>
              </w:rPr>
              <w:t>课</w:t>
            </w:r>
          </w:p>
          <w:p>
            <w:pPr>
              <w:jc w:val="center"/>
              <w:rPr>
                <w:rFonts w:ascii="楷体_GB2312" w:eastAsia="楷体_GB2312"/>
                <w:sz w:val="18"/>
                <w:szCs w:val="18"/>
              </w:rPr>
            </w:pPr>
          </w:p>
        </w:tc>
        <w:tc>
          <w:tcPr>
            <w:tcW w:w="2806" w:type="dxa"/>
          </w:tcPr>
          <w:p>
            <w:pPr>
              <w:rPr>
                <w:rFonts w:ascii="楷体_GB2312" w:hAnsi="Calibri" w:eastAsia="楷体_GB2312"/>
                <w:sz w:val="18"/>
                <w:szCs w:val="18"/>
              </w:rPr>
            </w:pPr>
            <w:r>
              <w:rPr>
                <w:rFonts w:hint="eastAsia" w:ascii="楷体_GB2312" w:eastAsia="楷体_GB2312"/>
                <w:sz w:val="18"/>
                <w:szCs w:val="18"/>
              </w:rPr>
              <w:t>自然地理学（含课程实习）</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3+1</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54+1周</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1周</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ind w:left="-105" w:leftChars="-51" w:right="-115" w:rightChars="-55" w:hanging="2" w:hangingChars="1"/>
              <w:jc w:val="center"/>
              <w:rPr>
                <w:rFonts w:ascii="楷体_GB2312" w:eastAsia="楷体_GB2312"/>
                <w:sz w:val="18"/>
                <w:szCs w:val="18"/>
              </w:rPr>
            </w:pPr>
            <w:r>
              <w:rPr>
                <w:rFonts w:hint="eastAsia" w:ascii="楷体_GB2312" w:eastAsia="楷体_GB2312"/>
                <w:sz w:val="18"/>
                <w:szCs w:val="18"/>
              </w:rPr>
              <w:t>4</w:t>
            </w:r>
            <w:r>
              <w:rPr>
                <w:rFonts w:hint="eastAsia" w:ascii="楷体_GB2312" w:eastAsia="楷体_GB2312"/>
                <w:kern w:val="0"/>
                <w:sz w:val="18"/>
                <w:szCs w:val="18"/>
              </w:rPr>
              <w:t>+1周</w:t>
            </w: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vAlign w:val="center"/>
          </w:tcPr>
          <w:p>
            <w:pPr>
              <w:jc w:val="left"/>
              <w:rPr>
                <w:rFonts w:ascii="楷体_GB2312" w:hAnsi="Calibri" w:eastAsia="楷体_GB2312"/>
                <w:sz w:val="18"/>
                <w:szCs w:val="18"/>
              </w:rPr>
            </w:pPr>
            <w:r>
              <w:rPr>
                <w:rFonts w:hint="eastAsia" w:ascii="楷体_GB2312" w:eastAsia="楷体_GB2312"/>
                <w:sz w:val="18"/>
                <w:szCs w:val="18"/>
              </w:rPr>
              <w:t>人文地理学</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816" w:type="dxa"/>
            <w:vAlign w:val="center"/>
          </w:tcPr>
          <w:p>
            <w:pPr>
              <w:jc w:val="center"/>
              <w:rPr>
                <w:rFonts w:ascii="楷体_GB2312" w:eastAsia="楷体_GB2312"/>
                <w:sz w:val="18"/>
                <w:szCs w:val="18"/>
              </w:rPr>
            </w:pP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jc w:val="left"/>
              <w:rPr>
                <w:rFonts w:ascii="楷体_GB2312" w:hAnsi="Calibri" w:eastAsia="楷体_GB2312"/>
                <w:sz w:val="18"/>
                <w:szCs w:val="18"/>
              </w:rPr>
            </w:pPr>
            <w:r>
              <w:rPr>
                <w:rFonts w:hint="eastAsia" w:ascii="楷体_GB2312" w:hAnsi="宋体" w:eastAsia="楷体_GB2312"/>
                <w:sz w:val="18"/>
                <w:szCs w:val="18"/>
              </w:rPr>
              <w:t>测量与地图学</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4</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72</w:t>
            </w:r>
          </w:p>
        </w:tc>
        <w:tc>
          <w:tcPr>
            <w:tcW w:w="626" w:type="dxa"/>
            <w:vAlign w:val="center"/>
          </w:tcPr>
          <w:p>
            <w:pPr>
              <w:jc w:val="center"/>
              <w:rPr>
                <w:rFonts w:ascii="楷体_GB2312" w:eastAsia="楷体_GB2312"/>
                <w:sz w:val="18"/>
                <w:szCs w:val="18"/>
              </w:rPr>
            </w:pPr>
            <w:r>
              <w:rPr>
                <w:rFonts w:ascii="楷体_GB2312" w:eastAsia="楷体_GB2312"/>
                <w:sz w:val="18"/>
                <w:szCs w:val="18"/>
              </w:rPr>
              <w:t>36</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36</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4</w:t>
            </w: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614" w:type="dxa"/>
            <w:vMerge w:val="continue"/>
          </w:tcPr>
          <w:p>
            <w:pPr>
              <w:rPr>
                <w:rFonts w:ascii="楷体_GB2312" w:eastAsia="楷体_GB2312"/>
                <w:sz w:val="18"/>
                <w:szCs w:val="18"/>
              </w:rPr>
            </w:pPr>
          </w:p>
        </w:tc>
        <w:tc>
          <w:tcPr>
            <w:tcW w:w="2806" w:type="dxa"/>
          </w:tcPr>
          <w:p>
            <w:pPr>
              <w:jc w:val="left"/>
              <w:rPr>
                <w:rFonts w:ascii="楷体_GB2312" w:hAnsi="Calibri" w:eastAsia="楷体_GB2312"/>
                <w:sz w:val="18"/>
                <w:szCs w:val="18"/>
              </w:rPr>
            </w:pPr>
            <w:r>
              <w:rPr>
                <w:rFonts w:hint="eastAsia" w:ascii="楷体_GB2312" w:eastAsia="楷体_GB2312"/>
                <w:sz w:val="18"/>
                <w:szCs w:val="18"/>
              </w:rPr>
              <w:t>遥感</w:t>
            </w:r>
            <w:r>
              <w:rPr>
                <w:rFonts w:hint="eastAsia" w:ascii="楷体_GB2312" w:hAnsi="Calibri" w:eastAsia="楷体_GB2312"/>
                <w:sz w:val="18"/>
                <w:szCs w:val="18"/>
              </w:rPr>
              <w:t>与</w:t>
            </w:r>
            <w:r>
              <w:rPr>
                <w:rFonts w:hint="eastAsia" w:ascii="楷体_GB2312" w:eastAsia="楷体_GB2312"/>
                <w:sz w:val="18"/>
                <w:szCs w:val="18"/>
              </w:rPr>
              <w:t>地理信息系统</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4</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72</w:t>
            </w:r>
          </w:p>
        </w:tc>
        <w:tc>
          <w:tcPr>
            <w:tcW w:w="626" w:type="dxa"/>
            <w:vAlign w:val="center"/>
          </w:tcPr>
          <w:p>
            <w:pPr>
              <w:jc w:val="center"/>
              <w:rPr>
                <w:rFonts w:ascii="楷体_GB2312" w:eastAsia="楷体_GB2312"/>
                <w:sz w:val="18"/>
                <w:szCs w:val="18"/>
              </w:rPr>
            </w:pPr>
            <w:r>
              <w:rPr>
                <w:rFonts w:ascii="楷体_GB2312" w:eastAsia="楷体_GB2312"/>
                <w:sz w:val="18"/>
                <w:szCs w:val="18"/>
              </w:rPr>
              <w:t>54</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4</w:t>
            </w: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ind w:right="-113" w:rightChars="-54"/>
              <w:jc w:val="left"/>
              <w:rPr>
                <w:rFonts w:ascii="楷体_GB2312" w:hAnsi="Calibri" w:eastAsia="楷体_GB2312"/>
                <w:sz w:val="18"/>
                <w:szCs w:val="18"/>
              </w:rPr>
            </w:pPr>
            <w:r>
              <w:rPr>
                <w:rFonts w:hint="eastAsia" w:ascii="楷体_GB2312" w:hAnsi="Calibri" w:eastAsia="楷体_GB2312"/>
                <w:sz w:val="18"/>
                <w:szCs w:val="18"/>
              </w:rPr>
              <w:t>建筑制图</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ascii="楷体_GB2312" w:eastAsia="楷体_GB2312"/>
                <w:sz w:val="18"/>
                <w:szCs w:val="18"/>
              </w:rPr>
              <w:t>27</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27</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6" w:type="dxa"/>
            <w:vAlign w:val="center"/>
          </w:tcPr>
          <w:p>
            <w:pP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jc w:val="left"/>
              <w:rPr>
                <w:rFonts w:ascii="楷体_GB2312" w:eastAsia="楷体_GB2312"/>
                <w:sz w:val="18"/>
                <w:szCs w:val="18"/>
              </w:rPr>
            </w:pPr>
            <w:r>
              <w:rPr>
                <w:rFonts w:hint="eastAsia" w:ascii="楷体_GB2312" w:eastAsia="楷体_GB2312"/>
                <w:sz w:val="18"/>
                <w:szCs w:val="18"/>
              </w:rPr>
              <w:t>应用美术</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4</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 xml:space="preserve">72 </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26</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46</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6</w:t>
            </w:r>
          </w:p>
        </w:tc>
        <w:tc>
          <w:tcPr>
            <w:tcW w:w="627" w:type="dxa"/>
            <w:vAlign w:val="center"/>
          </w:tcPr>
          <w:p>
            <w:pPr>
              <w:jc w:val="center"/>
              <w:rPr>
                <w:rFonts w:ascii="楷体_GB2312" w:eastAsia="楷体_GB2312"/>
                <w:sz w:val="18"/>
                <w:szCs w:val="18"/>
              </w:rPr>
            </w:pPr>
          </w:p>
        </w:tc>
        <w:tc>
          <w:tcPr>
            <w:tcW w:w="626" w:type="dxa"/>
            <w:vAlign w:val="center"/>
          </w:tcPr>
          <w:p>
            <w:pPr>
              <w:ind w:right="-84" w:rightChars="-40"/>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vAlign w:val="center"/>
          </w:tcPr>
          <w:p>
            <w:pPr>
              <w:jc w:val="left"/>
              <w:rPr>
                <w:rFonts w:ascii="楷体_GB2312" w:hAnsi="Calibri" w:eastAsia="楷体_GB2312"/>
                <w:sz w:val="18"/>
                <w:szCs w:val="18"/>
              </w:rPr>
            </w:pPr>
            <w:r>
              <w:rPr>
                <w:rFonts w:hint="eastAsia" w:ascii="楷体_GB2312" w:eastAsia="楷体_GB2312"/>
                <w:sz w:val="18"/>
                <w:szCs w:val="18"/>
              </w:rPr>
              <w:t>城市地理学</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816" w:type="dxa"/>
            <w:vAlign w:val="center"/>
          </w:tcPr>
          <w:p>
            <w:pPr>
              <w:jc w:val="center"/>
              <w:rPr>
                <w:rFonts w:ascii="楷体_GB2312" w:eastAsia="楷体_GB2312"/>
                <w:sz w:val="18"/>
                <w:szCs w:val="18"/>
              </w:rPr>
            </w:pP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rPr>
                <w:rFonts w:ascii="楷体_GB2312" w:hAnsi="Calibri" w:eastAsia="楷体_GB2312"/>
                <w:sz w:val="18"/>
                <w:szCs w:val="18"/>
              </w:rPr>
            </w:pPr>
            <w:r>
              <w:rPr>
                <w:rFonts w:hint="eastAsia" w:ascii="楷体_GB2312" w:eastAsia="楷体_GB2312"/>
                <w:sz w:val="18"/>
                <w:szCs w:val="18"/>
              </w:rPr>
              <w:t>城市规划原理</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816" w:type="dxa"/>
            <w:vAlign w:val="center"/>
          </w:tcPr>
          <w:p>
            <w:pPr>
              <w:jc w:val="center"/>
              <w:rPr>
                <w:rFonts w:ascii="楷体_GB2312" w:eastAsia="楷体_GB2312"/>
                <w:sz w:val="18"/>
                <w:szCs w:val="18"/>
              </w:rPr>
            </w:pP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ind w:left="-111" w:leftChars="-53" w:right="-84" w:rightChars="-40" w:firstLine="112" w:firstLineChars="62"/>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r>
      <w:bookmarkEnd w:id="55"/>
      <w:bookmarkEnd w:id="56"/>
      <w:bookmarkEnd w:id="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rPr>
                <w:rFonts w:ascii="楷体_GB2312" w:eastAsia="楷体_GB2312"/>
                <w:sz w:val="18"/>
                <w:szCs w:val="18"/>
              </w:rPr>
            </w:pPr>
            <w:r>
              <w:rPr>
                <w:rFonts w:hint="eastAsia" w:ascii="楷体_GB2312" w:eastAsia="楷体_GB2312"/>
                <w:sz w:val="18"/>
                <w:szCs w:val="18"/>
              </w:rPr>
              <w:t>城市总体规划</w:t>
            </w:r>
            <w:r>
              <w:rPr>
                <w:rFonts w:ascii="楷体_GB2312" w:eastAsia="楷体_GB2312"/>
                <w:sz w:val="18"/>
                <w:szCs w:val="18"/>
              </w:rPr>
              <w:t>(</w:t>
            </w:r>
            <w:r>
              <w:rPr>
                <w:rFonts w:hint="eastAsia" w:ascii="楷体_GB2312" w:eastAsia="楷体_GB2312"/>
                <w:sz w:val="18"/>
                <w:szCs w:val="18"/>
              </w:rPr>
              <w:t>一)（含课程实习）</w:t>
            </w:r>
          </w:p>
        </w:tc>
        <w:tc>
          <w:tcPr>
            <w:tcW w:w="470" w:type="dxa"/>
            <w:vAlign w:val="center"/>
          </w:tcPr>
          <w:p>
            <w:pPr>
              <w:jc w:val="center"/>
              <w:rPr>
                <w:rFonts w:ascii="楷体_GB2312" w:eastAsia="楷体_GB2312"/>
                <w:sz w:val="18"/>
                <w:szCs w:val="18"/>
              </w:rPr>
            </w:pPr>
            <w:r>
              <w:rPr>
                <w:rFonts w:ascii="楷体_GB2312" w:eastAsia="楷体_GB2312"/>
                <w:sz w:val="18"/>
                <w:szCs w:val="18"/>
              </w:rPr>
              <w:t>2.5</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36</w:t>
            </w:r>
          </w:p>
        </w:tc>
        <w:tc>
          <w:tcPr>
            <w:tcW w:w="816" w:type="dxa"/>
            <w:vAlign w:val="center"/>
          </w:tcPr>
          <w:p>
            <w:pPr>
              <w:jc w:val="center"/>
              <w:rPr>
                <w:rFonts w:ascii="楷体_GB2312" w:eastAsia="楷体_GB2312"/>
                <w:sz w:val="18"/>
                <w:szCs w:val="18"/>
              </w:rPr>
            </w:pPr>
            <w:r>
              <w:rPr>
                <w:rFonts w:hint="eastAsia" w:ascii="楷体_GB2312" w:eastAsia="楷体_GB2312"/>
                <w:sz w:val="18"/>
                <w:szCs w:val="18"/>
              </w:rPr>
              <w:t>18</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6" w:type="dxa"/>
            <w:vAlign w:val="center"/>
          </w:tcPr>
          <w:p>
            <w:pPr>
              <w:ind w:left="-160" w:leftChars="-76" w:right="-99" w:rightChars="-47" w:firstLine="1"/>
              <w:jc w:val="center"/>
              <w:rPr>
                <w:rFonts w:ascii="楷体_GB2312" w:eastAsia="楷体_GB2312"/>
                <w:sz w:val="18"/>
                <w:szCs w:val="18"/>
              </w:rPr>
            </w:pPr>
          </w:p>
        </w:tc>
        <w:tc>
          <w:tcPr>
            <w:tcW w:w="627" w:type="dxa"/>
            <w:vAlign w:val="center"/>
          </w:tcPr>
          <w:p>
            <w:pPr>
              <w:ind w:right="-84" w:rightChars="-40"/>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614" w:type="dxa"/>
            <w:vMerge w:val="continue"/>
          </w:tcPr>
          <w:p>
            <w:pPr>
              <w:rPr>
                <w:rFonts w:ascii="楷体_GB2312" w:eastAsia="楷体_GB2312"/>
                <w:sz w:val="18"/>
                <w:szCs w:val="18"/>
              </w:rPr>
            </w:pPr>
          </w:p>
        </w:tc>
        <w:tc>
          <w:tcPr>
            <w:tcW w:w="2806" w:type="dxa"/>
          </w:tcPr>
          <w:p>
            <w:pPr>
              <w:rPr>
                <w:rFonts w:ascii="楷体_GB2312" w:hAnsi="Calibri" w:eastAsia="楷体_GB2312"/>
                <w:sz w:val="18"/>
                <w:szCs w:val="18"/>
              </w:rPr>
            </w:pPr>
            <w:r>
              <w:rPr>
                <w:rFonts w:hint="eastAsia" w:ascii="楷体_GB2312" w:eastAsia="楷体_GB2312"/>
                <w:sz w:val="18"/>
                <w:szCs w:val="18"/>
              </w:rPr>
              <w:t>城市总体规划（二</w:t>
            </w:r>
            <w:r>
              <w:rPr>
                <w:rFonts w:ascii="楷体_GB2312" w:eastAsia="楷体_GB2312"/>
                <w:sz w:val="18"/>
                <w:szCs w:val="18"/>
              </w:rPr>
              <w:t>）</w:t>
            </w:r>
            <w:r>
              <w:rPr>
                <w:rFonts w:hint="eastAsia" w:ascii="楷体_GB2312" w:eastAsia="楷体_GB2312"/>
                <w:sz w:val="18"/>
                <w:szCs w:val="18"/>
              </w:rPr>
              <w:t>（含课程实习）</w:t>
            </w:r>
          </w:p>
        </w:tc>
        <w:tc>
          <w:tcPr>
            <w:tcW w:w="470" w:type="dxa"/>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 xml:space="preserve"> </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72</w:t>
            </w:r>
            <w:r>
              <w:rPr>
                <w:rFonts w:ascii="楷体_GB2312" w:eastAsia="楷体_GB2312"/>
                <w:sz w:val="18"/>
                <w:szCs w:val="18"/>
              </w:rPr>
              <w:t xml:space="preserve"> </w:t>
            </w:r>
          </w:p>
        </w:tc>
        <w:tc>
          <w:tcPr>
            <w:tcW w:w="626" w:type="dxa"/>
            <w:vAlign w:val="center"/>
          </w:tcPr>
          <w:p>
            <w:pPr>
              <w:jc w:val="center"/>
              <w:rPr>
                <w:rFonts w:ascii="楷体_GB2312" w:eastAsia="楷体_GB2312"/>
                <w:sz w:val="18"/>
                <w:szCs w:val="18"/>
              </w:rPr>
            </w:pPr>
            <w:r>
              <w:rPr>
                <w:rFonts w:ascii="楷体_GB2312" w:eastAsia="楷体_GB2312"/>
                <w:sz w:val="18"/>
                <w:szCs w:val="18"/>
              </w:rPr>
              <w:t>36</w:t>
            </w:r>
          </w:p>
        </w:tc>
        <w:tc>
          <w:tcPr>
            <w:tcW w:w="816" w:type="dxa"/>
            <w:vAlign w:val="center"/>
          </w:tcPr>
          <w:p>
            <w:pPr>
              <w:jc w:val="center"/>
              <w:rPr>
                <w:rFonts w:ascii="楷体_GB2312" w:eastAsia="楷体_GB2312"/>
                <w:sz w:val="18"/>
                <w:szCs w:val="18"/>
              </w:rPr>
            </w:pPr>
            <w:r>
              <w:rPr>
                <w:rFonts w:ascii="楷体_GB2312" w:eastAsia="楷体_GB2312"/>
                <w:sz w:val="18"/>
                <w:szCs w:val="18"/>
              </w:rPr>
              <w:t>36</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ind w:left="-160" w:leftChars="-76" w:right="-99" w:rightChars="-47" w:firstLine="1"/>
              <w:jc w:val="center"/>
              <w:rPr>
                <w:rFonts w:ascii="楷体_GB2312" w:eastAsia="楷体_GB2312"/>
                <w:sz w:val="18"/>
                <w:szCs w:val="18"/>
              </w:rPr>
            </w:pPr>
            <w:r>
              <w:rPr>
                <w:rFonts w:hint="eastAsia" w:ascii="楷体_GB2312" w:eastAsia="楷体_GB2312"/>
                <w:sz w:val="18"/>
                <w:szCs w:val="18"/>
              </w:rPr>
              <w:t xml:space="preserve"> 4</w:t>
            </w:r>
          </w:p>
        </w:tc>
        <w:tc>
          <w:tcPr>
            <w:tcW w:w="627" w:type="dxa"/>
            <w:vAlign w:val="center"/>
          </w:tcPr>
          <w:p>
            <w:pPr>
              <w:ind w:right="-84" w:rightChars="-40"/>
              <w:rPr>
                <w:rFonts w:ascii="楷体_GB2312" w:eastAsia="楷体_GB2312"/>
                <w:sz w:val="18"/>
                <w:szCs w:val="18"/>
              </w:rPr>
            </w:pP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0" w:hRule="atLeast"/>
          <w:jc w:val="center"/>
        </w:trPr>
        <w:tc>
          <w:tcPr>
            <w:tcW w:w="614" w:type="dxa"/>
            <w:vMerge w:val="continue"/>
          </w:tcPr>
          <w:p>
            <w:pPr>
              <w:rPr>
                <w:rFonts w:ascii="楷体_GB2312" w:eastAsia="楷体_GB2312"/>
                <w:sz w:val="18"/>
                <w:szCs w:val="18"/>
              </w:rPr>
            </w:pPr>
          </w:p>
        </w:tc>
        <w:tc>
          <w:tcPr>
            <w:tcW w:w="2806" w:type="dxa"/>
          </w:tcPr>
          <w:p>
            <w:pPr>
              <w:jc w:val="left"/>
              <w:rPr>
                <w:rFonts w:ascii="楷体_GB2312" w:eastAsia="楷体_GB2312"/>
                <w:sz w:val="18"/>
                <w:szCs w:val="18"/>
              </w:rPr>
            </w:pPr>
            <w:r>
              <w:rPr>
                <w:rFonts w:hint="eastAsia" w:ascii="楷体_GB2312" w:eastAsia="楷体_GB2312"/>
                <w:sz w:val="18"/>
                <w:szCs w:val="18"/>
              </w:rPr>
              <w:t>区域分析与规划</w:t>
            </w:r>
            <w:r>
              <w:rPr>
                <w:rFonts w:hint="eastAsia" w:ascii="楷体_GB2312" w:eastAsia="楷体_GB2312"/>
                <w:kern w:val="0"/>
                <w:sz w:val="18"/>
                <w:szCs w:val="18"/>
              </w:rPr>
              <w:t>（含课程实习）</w:t>
            </w:r>
          </w:p>
        </w:tc>
        <w:tc>
          <w:tcPr>
            <w:tcW w:w="470" w:type="dxa"/>
            <w:vAlign w:val="center"/>
          </w:tcPr>
          <w:p>
            <w:pPr>
              <w:jc w:val="center"/>
              <w:rPr>
                <w:rFonts w:ascii="楷体_GB2312" w:eastAsia="楷体_GB2312"/>
                <w:sz w:val="18"/>
                <w:szCs w:val="18"/>
              </w:rPr>
            </w:pPr>
            <w:r>
              <w:rPr>
                <w:rFonts w:ascii="楷体_GB2312" w:eastAsia="楷体_GB2312"/>
                <w:sz w:val="18"/>
                <w:szCs w:val="18"/>
              </w:rPr>
              <w:t>5</w:t>
            </w:r>
            <w:r>
              <w:rPr>
                <w:rFonts w:hint="eastAsia" w:ascii="楷体_GB2312" w:eastAsia="楷体_GB2312"/>
                <w:sz w:val="18"/>
                <w:szCs w:val="18"/>
              </w:rPr>
              <w:t xml:space="preserve"> </w:t>
            </w:r>
          </w:p>
        </w:tc>
        <w:tc>
          <w:tcPr>
            <w:tcW w:w="627" w:type="dxa"/>
            <w:vAlign w:val="center"/>
          </w:tcPr>
          <w:p>
            <w:pPr>
              <w:jc w:val="center"/>
              <w:rPr>
                <w:rFonts w:ascii="楷体_GB2312" w:eastAsia="楷体_GB2312"/>
                <w:sz w:val="18"/>
                <w:szCs w:val="18"/>
              </w:rPr>
            </w:pPr>
            <w:r>
              <w:rPr>
                <w:rFonts w:ascii="楷体_GB2312" w:eastAsia="楷体_GB2312"/>
                <w:sz w:val="18"/>
                <w:szCs w:val="18"/>
              </w:rPr>
              <w:t>90</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72</w:t>
            </w:r>
          </w:p>
        </w:tc>
        <w:tc>
          <w:tcPr>
            <w:tcW w:w="816" w:type="dxa"/>
            <w:vAlign w:val="center"/>
          </w:tcPr>
          <w:p>
            <w:pPr>
              <w:jc w:val="center"/>
              <w:rPr>
                <w:rFonts w:ascii="楷体_GB2312" w:eastAsia="楷体_GB2312"/>
                <w:sz w:val="18"/>
                <w:szCs w:val="18"/>
              </w:rPr>
            </w:pPr>
            <w:r>
              <w:rPr>
                <w:rFonts w:ascii="楷体_GB2312" w:eastAsia="楷体_GB2312"/>
                <w:sz w:val="18"/>
                <w:szCs w:val="18"/>
              </w:rPr>
              <w:t>18</w:t>
            </w: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ind w:right="-99" w:rightChars="-47"/>
              <w:rPr>
                <w:rFonts w:ascii="楷体_GB2312" w:eastAsia="楷体_GB2312"/>
                <w:sz w:val="18"/>
                <w:szCs w:val="18"/>
              </w:rPr>
            </w:pPr>
          </w:p>
        </w:tc>
        <w:tc>
          <w:tcPr>
            <w:tcW w:w="627" w:type="dxa"/>
            <w:vAlign w:val="center"/>
          </w:tcPr>
          <w:p>
            <w:pPr>
              <w:ind w:leftChars="-55" w:right="-113" w:rightChars="-54" w:hanging="115" w:hangingChars="64"/>
              <w:jc w:val="center"/>
              <w:rPr>
                <w:rFonts w:ascii="楷体_GB2312" w:eastAsia="楷体_GB2312"/>
                <w:sz w:val="18"/>
                <w:szCs w:val="18"/>
              </w:rPr>
            </w:pPr>
            <w:r>
              <w:rPr>
                <w:rFonts w:ascii="楷体_GB2312" w:eastAsia="楷体_GB2312"/>
                <w:sz w:val="18"/>
                <w:szCs w:val="18"/>
              </w:rPr>
              <w:t>5</w:t>
            </w:r>
          </w:p>
        </w:tc>
        <w:tc>
          <w:tcPr>
            <w:tcW w:w="627" w:type="dxa"/>
            <w:vAlign w:val="center"/>
          </w:tcPr>
          <w:p>
            <w:pPr>
              <w:jc w:val="center"/>
              <w:rPr>
                <w:rFonts w:ascii="楷体_GB2312"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614" w:type="dxa"/>
            <w:vMerge w:val="continue"/>
          </w:tcPr>
          <w:p>
            <w:pPr>
              <w:rPr>
                <w:rFonts w:ascii="楷体_GB2312" w:eastAsia="楷体_GB2312"/>
                <w:sz w:val="18"/>
                <w:szCs w:val="18"/>
              </w:rPr>
            </w:pPr>
          </w:p>
        </w:tc>
        <w:tc>
          <w:tcPr>
            <w:tcW w:w="2806" w:type="dxa"/>
          </w:tcPr>
          <w:p>
            <w:pPr>
              <w:jc w:val="left"/>
              <w:rPr>
                <w:rFonts w:ascii="楷体_GB2312" w:eastAsia="楷体_GB2312"/>
                <w:sz w:val="18"/>
                <w:szCs w:val="18"/>
              </w:rPr>
            </w:pPr>
            <w:r>
              <w:rPr>
                <w:rFonts w:hint="eastAsia" w:ascii="楷体_GB2312" w:eastAsia="楷体_GB2312"/>
                <w:sz w:val="18"/>
                <w:szCs w:val="18"/>
              </w:rPr>
              <w:t>城乡规划调查方法（含课程实习）</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3</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54</w:t>
            </w:r>
          </w:p>
        </w:tc>
        <w:tc>
          <w:tcPr>
            <w:tcW w:w="816" w:type="dxa"/>
            <w:vAlign w:val="center"/>
          </w:tcPr>
          <w:p>
            <w:pPr>
              <w:jc w:val="center"/>
              <w:rPr>
                <w:rFonts w:ascii="楷体_GB2312" w:eastAsia="楷体_GB2312"/>
                <w:sz w:val="18"/>
                <w:szCs w:val="18"/>
              </w:rPr>
            </w:pPr>
          </w:p>
        </w:tc>
        <w:tc>
          <w:tcPr>
            <w:tcW w:w="437" w:type="dxa"/>
            <w:vAlign w:val="center"/>
          </w:tcPr>
          <w:p>
            <w:pPr>
              <w:jc w:val="center"/>
              <w:rPr>
                <w:rFonts w:ascii="楷体_GB2312" w:eastAsia="楷体_GB2312"/>
                <w:sz w:val="18"/>
                <w:szCs w:val="18"/>
              </w:rPr>
            </w:pPr>
            <w:r>
              <w:rPr>
                <w:rFonts w:hint="eastAsia" w:ascii="楷体_GB2312" w:eastAsia="楷体_GB2312"/>
                <w:sz w:val="18"/>
                <w:szCs w:val="18"/>
              </w:rPr>
              <w:t>考试</w:t>
            </w:r>
          </w:p>
        </w:tc>
        <w:tc>
          <w:tcPr>
            <w:tcW w:w="62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p>
        </w:tc>
        <w:tc>
          <w:tcPr>
            <w:tcW w:w="626" w:type="dxa"/>
            <w:vAlign w:val="center"/>
          </w:tcPr>
          <w:p>
            <w:pPr>
              <w:jc w:val="center"/>
              <w:rPr>
                <w:rFonts w:ascii="楷体_GB2312" w:eastAsia="楷体_GB2312"/>
                <w:sz w:val="18"/>
                <w:szCs w:val="18"/>
              </w:rPr>
            </w:pPr>
          </w:p>
        </w:tc>
        <w:tc>
          <w:tcPr>
            <w:tcW w:w="627" w:type="dxa"/>
            <w:vAlign w:val="center"/>
          </w:tcPr>
          <w:p>
            <w:pPr>
              <w:rPr>
                <w:rFonts w:ascii="楷体_GB2312" w:eastAsia="楷体_GB2312"/>
                <w:sz w:val="18"/>
                <w:szCs w:val="18"/>
              </w:rPr>
            </w:pPr>
          </w:p>
        </w:tc>
        <w:tc>
          <w:tcPr>
            <w:tcW w:w="627" w:type="dxa"/>
            <w:vAlign w:val="center"/>
          </w:tcPr>
          <w:p>
            <w:pPr>
              <w:ind w:left="-101" w:leftChars="-48"/>
              <w:jc w:val="center"/>
              <w:rPr>
                <w:rFonts w:ascii="楷体_GB2312" w:eastAsia="楷体_GB2312"/>
                <w:sz w:val="18"/>
                <w:szCs w:val="18"/>
              </w:rPr>
            </w:pPr>
            <w:r>
              <w:rPr>
                <w:rFonts w:hint="eastAsia" w:ascii="楷体_GB2312" w:eastAsia="楷体_GB2312"/>
                <w:sz w:val="18"/>
                <w:szCs w:val="18"/>
              </w:rPr>
              <w:t>3</w:t>
            </w:r>
            <w:r>
              <w:rPr>
                <w:rFonts w:ascii="楷体_GB2312" w:eastAsia="楷体_GB2312"/>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58" w:hRule="atLeast"/>
          <w:jc w:val="center"/>
        </w:trPr>
        <w:tc>
          <w:tcPr>
            <w:tcW w:w="3420" w:type="dxa"/>
            <w:gridSpan w:val="2"/>
            <w:vAlign w:val="center"/>
          </w:tcPr>
          <w:p>
            <w:pPr>
              <w:jc w:val="center"/>
              <w:rPr>
                <w:rFonts w:ascii="楷体_GB2312" w:eastAsia="楷体_GB2312"/>
                <w:sz w:val="18"/>
                <w:szCs w:val="18"/>
              </w:rPr>
            </w:pPr>
            <w:r>
              <w:rPr>
                <w:rFonts w:hint="eastAsia" w:ascii="楷体_GB2312" w:eastAsia="楷体_GB2312"/>
                <w:sz w:val="18"/>
                <w:szCs w:val="18"/>
              </w:rPr>
              <w:t>合    计</w:t>
            </w:r>
          </w:p>
        </w:tc>
        <w:tc>
          <w:tcPr>
            <w:tcW w:w="470" w:type="dxa"/>
            <w:vAlign w:val="center"/>
          </w:tcPr>
          <w:p>
            <w:pPr>
              <w:jc w:val="center"/>
              <w:rPr>
                <w:rFonts w:ascii="楷体_GB2312" w:eastAsia="楷体_GB2312"/>
                <w:sz w:val="18"/>
                <w:szCs w:val="18"/>
              </w:rPr>
            </w:pPr>
            <w:r>
              <w:rPr>
                <w:rFonts w:hint="eastAsia" w:ascii="楷体_GB2312" w:eastAsia="楷体_GB2312"/>
                <w:sz w:val="18"/>
                <w:szCs w:val="18"/>
              </w:rPr>
              <w:t>4</w:t>
            </w:r>
            <w:r>
              <w:rPr>
                <w:rFonts w:ascii="楷体_GB2312" w:eastAsia="楷体_GB2312"/>
                <w:sz w:val="18"/>
                <w:szCs w:val="18"/>
              </w:rPr>
              <w:t>1.5</w:t>
            </w:r>
          </w:p>
        </w:tc>
        <w:tc>
          <w:tcPr>
            <w:tcW w:w="627" w:type="dxa"/>
            <w:vAlign w:val="center"/>
          </w:tcPr>
          <w:p>
            <w:pPr>
              <w:jc w:val="center"/>
              <w:rPr>
                <w:rFonts w:ascii="楷体_GB2312" w:eastAsia="楷体_GB2312"/>
                <w:sz w:val="18"/>
                <w:szCs w:val="18"/>
              </w:rPr>
            </w:pPr>
            <w:r>
              <w:rPr>
                <w:rFonts w:ascii="楷体_GB2312" w:eastAsia="楷体_GB2312"/>
                <w:sz w:val="18"/>
                <w:szCs w:val="18"/>
              </w:rPr>
              <w:t>756</w:t>
            </w:r>
          </w:p>
        </w:tc>
        <w:tc>
          <w:tcPr>
            <w:tcW w:w="626" w:type="dxa"/>
            <w:vAlign w:val="center"/>
          </w:tcPr>
          <w:p>
            <w:pPr>
              <w:jc w:val="center"/>
              <w:rPr>
                <w:rFonts w:ascii="楷体_GB2312" w:eastAsia="楷体_GB2312"/>
                <w:sz w:val="18"/>
                <w:szCs w:val="18"/>
              </w:rPr>
            </w:pPr>
            <w:r>
              <w:rPr>
                <w:rFonts w:ascii="楷体_GB2312" w:eastAsia="楷体_GB2312"/>
                <w:sz w:val="18"/>
                <w:szCs w:val="18"/>
              </w:rPr>
              <w:t>557</w:t>
            </w:r>
          </w:p>
        </w:tc>
        <w:tc>
          <w:tcPr>
            <w:tcW w:w="816" w:type="dxa"/>
            <w:vAlign w:val="center"/>
          </w:tcPr>
          <w:p>
            <w:pPr>
              <w:jc w:val="center"/>
              <w:rPr>
                <w:rFonts w:ascii="楷体_GB2312" w:eastAsia="楷体_GB2312"/>
                <w:sz w:val="18"/>
                <w:szCs w:val="18"/>
              </w:rPr>
            </w:pPr>
            <w:r>
              <w:rPr>
                <w:rFonts w:ascii="楷体_GB2312" w:eastAsia="楷体_GB2312"/>
                <w:sz w:val="18"/>
                <w:szCs w:val="18"/>
              </w:rPr>
              <w:t>199+1</w:t>
            </w:r>
            <w:r>
              <w:rPr>
                <w:rFonts w:hint="eastAsia" w:ascii="楷体_GB2312" w:eastAsia="楷体_GB2312"/>
                <w:sz w:val="18"/>
                <w:szCs w:val="18"/>
              </w:rPr>
              <w:t>周</w:t>
            </w:r>
          </w:p>
        </w:tc>
        <w:tc>
          <w:tcPr>
            <w:tcW w:w="437" w:type="dxa"/>
            <w:vAlign w:val="center"/>
          </w:tcPr>
          <w:p>
            <w:pPr>
              <w:jc w:val="center"/>
              <w:rPr>
                <w:rFonts w:ascii="楷体_GB2312" w:eastAsia="楷体_GB2312"/>
                <w:sz w:val="18"/>
                <w:szCs w:val="18"/>
              </w:rPr>
            </w:pP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8/10</w:t>
            </w:r>
          </w:p>
        </w:tc>
        <w:tc>
          <w:tcPr>
            <w:tcW w:w="627" w:type="dxa"/>
            <w:vAlign w:val="center"/>
          </w:tcPr>
          <w:p>
            <w:pPr>
              <w:ind w:left="-1" w:leftChars="-38" w:right="-76" w:rightChars="-36" w:hanging="79" w:hangingChars="44"/>
              <w:jc w:val="center"/>
              <w:rPr>
                <w:rFonts w:ascii="楷体_GB2312" w:eastAsia="楷体_GB2312"/>
                <w:sz w:val="18"/>
                <w:szCs w:val="18"/>
              </w:rPr>
            </w:pPr>
            <w:r>
              <w:rPr>
                <w:rFonts w:hint="eastAsia" w:ascii="楷体_GB2312" w:eastAsia="楷体_GB2312"/>
                <w:sz w:val="18"/>
                <w:szCs w:val="18"/>
              </w:rPr>
              <w:t>10/10</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6/6</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4/4</w:t>
            </w:r>
          </w:p>
        </w:tc>
        <w:tc>
          <w:tcPr>
            <w:tcW w:w="626" w:type="dxa"/>
            <w:vAlign w:val="center"/>
          </w:tcPr>
          <w:p>
            <w:pPr>
              <w:jc w:val="center"/>
              <w:rPr>
                <w:rFonts w:ascii="楷体_GB2312" w:eastAsia="楷体_GB2312"/>
                <w:sz w:val="18"/>
                <w:szCs w:val="18"/>
              </w:rPr>
            </w:pPr>
            <w:r>
              <w:rPr>
                <w:rFonts w:hint="eastAsia" w:ascii="楷体_GB2312" w:eastAsia="楷体_GB2312"/>
                <w:sz w:val="18"/>
                <w:szCs w:val="18"/>
              </w:rPr>
              <w:t>5/</w:t>
            </w:r>
            <w:r>
              <w:rPr>
                <w:rFonts w:ascii="楷体_GB2312" w:eastAsia="楷体_GB2312"/>
                <w:sz w:val="18"/>
                <w:szCs w:val="18"/>
              </w:rPr>
              <w:t>5</w:t>
            </w:r>
          </w:p>
        </w:tc>
        <w:tc>
          <w:tcPr>
            <w:tcW w:w="627" w:type="dxa"/>
            <w:vAlign w:val="center"/>
          </w:tcPr>
          <w:p>
            <w:pPr>
              <w:jc w:val="center"/>
              <w:rPr>
                <w:rFonts w:ascii="楷体_GB2312" w:eastAsia="楷体_GB2312"/>
                <w:sz w:val="18"/>
                <w:szCs w:val="18"/>
              </w:rPr>
            </w:pPr>
            <w:r>
              <w:rPr>
                <w:rFonts w:hint="eastAsia" w:ascii="楷体_GB2312" w:eastAsia="楷体_GB2312"/>
                <w:sz w:val="18"/>
                <w:szCs w:val="18"/>
              </w:rPr>
              <w:t>5/</w:t>
            </w:r>
            <w:r>
              <w:rPr>
                <w:rFonts w:ascii="楷体_GB2312" w:eastAsia="楷体_GB2312"/>
                <w:sz w:val="18"/>
                <w:szCs w:val="18"/>
              </w:rPr>
              <w:t>5</w:t>
            </w:r>
          </w:p>
        </w:tc>
        <w:tc>
          <w:tcPr>
            <w:tcW w:w="627" w:type="dxa"/>
            <w:vAlign w:val="center"/>
          </w:tcPr>
          <w:p>
            <w:pPr>
              <w:jc w:val="center"/>
              <w:rPr>
                <w:rFonts w:ascii="楷体_GB2312" w:eastAsia="楷体_GB2312"/>
                <w:sz w:val="18"/>
                <w:szCs w:val="18"/>
              </w:rPr>
            </w:pPr>
            <w:r>
              <w:rPr>
                <w:rFonts w:ascii="楷体_GB2312" w:eastAsia="楷体_GB2312"/>
                <w:sz w:val="18"/>
                <w:szCs w:val="18"/>
              </w:rPr>
              <w:t>3</w:t>
            </w:r>
            <w:r>
              <w:rPr>
                <w:rFonts w:hint="eastAsia" w:ascii="楷体_GB2312" w:eastAsia="楷体_GB2312"/>
                <w:sz w:val="18"/>
                <w:szCs w:val="18"/>
              </w:rPr>
              <w:t>/3</w:t>
            </w:r>
          </w:p>
        </w:tc>
      </w:tr>
    </w:tbl>
    <w:p>
      <w:pPr>
        <w:tabs>
          <w:tab w:val="right" w:pos="8306"/>
        </w:tabs>
        <w:rPr>
          <w:rFonts w:ascii="Calibri" w:hAnsi="Calibri" w:eastAsia="楷体_GB2312"/>
          <w:szCs w:val="21"/>
        </w:rPr>
      </w:pPr>
      <w:r>
        <w:rPr>
          <w:rFonts w:hint="eastAsia" w:ascii="楷体_GB2312" w:eastAsia="楷体_GB2312"/>
          <w:szCs w:val="21"/>
        </w:rPr>
        <w:t>注：</w:t>
      </w:r>
      <w:r>
        <w:rPr>
          <w:rFonts w:hint="eastAsia" w:ascii="楷体_GB2312" w:hAnsi="宋体" w:eastAsia="楷体_GB2312" w:cs="宋体"/>
          <w:szCs w:val="21"/>
        </w:rPr>
        <w:t>辅</w:t>
      </w:r>
      <w:r>
        <w:rPr>
          <w:rFonts w:hint="eastAsia" w:ascii="楷体_GB2312" w:eastAsia="楷体_GB2312"/>
          <w:szCs w:val="21"/>
        </w:rPr>
        <w:t>修专业学生必须从中至少修满30学分。</w:t>
      </w:r>
    </w:p>
    <w:p>
      <w:pPr>
        <w:spacing w:line="0" w:lineRule="atLeast"/>
        <w:rPr>
          <w:rFonts w:ascii="宋体" w:hAnsi="宋体"/>
          <w:b/>
          <w:bCs/>
          <w:sz w:val="28"/>
          <w:szCs w:val="28"/>
        </w:rPr>
      </w:pPr>
      <w:r>
        <w:rPr>
          <w:rFonts w:ascii="楷体_GB2312" w:eastAsia="楷体_GB2312"/>
          <w:szCs w:val="21"/>
        </w:rPr>
        <w:tab/>
      </w:r>
      <w:bookmarkEnd w:id="1"/>
      <w:bookmarkEnd w:id="2"/>
    </w:p>
    <w:p>
      <w:pPr>
        <w:spacing w:line="0" w:lineRule="atLeast"/>
        <w:rPr>
          <w:rFonts w:ascii="宋体" w:hAnsi="宋体"/>
          <w:b/>
          <w:bCs/>
          <w:sz w:val="28"/>
          <w:szCs w:val="28"/>
        </w:rPr>
      </w:pPr>
    </w:p>
    <w:sectPr>
      <w:footerReference r:id="rId3" w:type="default"/>
      <w:pgSz w:w="11907" w:h="16840"/>
      <w:pgMar w:top="2098" w:right="1418" w:bottom="1985" w:left="1418" w:header="851"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黑体">
    <w:panose1 w:val="02010600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21</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3145088">
    <w:nsid w:val="5F8E0D80"/>
    <w:multiLevelType w:val="multilevel"/>
    <w:tmpl w:val="5F8E0D80"/>
    <w:lvl w:ilvl="0" w:tentative="1">
      <w:start w:val="1"/>
      <w:numFmt w:val="decimalEnclosedCircle"/>
      <w:lvlText w:val="%1"/>
      <w:lvlJc w:val="left"/>
      <w:pPr>
        <w:ind w:left="885" w:hanging="360"/>
      </w:pPr>
      <w:rPr>
        <w:rFonts w:hint="default"/>
      </w:rPr>
    </w:lvl>
    <w:lvl w:ilvl="1" w:tentative="1">
      <w:start w:val="1"/>
      <w:numFmt w:val="lowerLetter"/>
      <w:lvlText w:val="%2)"/>
      <w:lvlJc w:val="left"/>
      <w:pPr>
        <w:ind w:left="1365" w:hanging="420"/>
      </w:pPr>
    </w:lvl>
    <w:lvl w:ilvl="2" w:tentative="1">
      <w:start w:val="1"/>
      <w:numFmt w:val="lowerRoman"/>
      <w:lvlText w:val="%3."/>
      <w:lvlJc w:val="right"/>
      <w:pPr>
        <w:ind w:left="1785" w:hanging="420"/>
      </w:pPr>
    </w:lvl>
    <w:lvl w:ilvl="3" w:tentative="1">
      <w:start w:val="1"/>
      <w:numFmt w:val="decimal"/>
      <w:lvlText w:val="%4."/>
      <w:lvlJc w:val="left"/>
      <w:pPr>
        <w:ind w:left="2205" w:hanging="420"/>
      </w:pPr>
    </w:lvl>
    <w:lvl w:ilvl="4" w:tentative="1">
      <w:start w:val="1"/>
      <w:numFmt w:val="lowerLetter"/>
      <w:lvlText w:val="%5)"/>
      <w:lvlJc w:val="left"/>
      <w:pPr>
        <w:ind w:left="2625" w:hanging="420"/>
      </w:pPr>
    </w:lvl>
    <w:lvl w:ilvl="5" w:tentative="1">
      <w:start w:val="1"/>
      <w:numFmt w:val="lowerRoman"/>
      <w:lvlText w:val="%6."/>
      <w:lvlJc w:val="right"/>
      <w:pPr>
        <w:ind w:left="3045" w:hanging="420"/>
      </w:pPr>
    </w:lvl>
    <w:lvl w:ilvl="6" w:tentative="1">
      <w:start w:val="1"/>
      <w:numFmt w:val="decimal"/>
      <w:lvlText w:val="%7."/>
      <w:lvlJc w:val="left"/>
      <w:pPr>
        <w:ind w:left="3465" w:hanging="420"/>
      </w:pPr>
    </w:lvl>
    <w:lvl w:ilvl="7" w:tentative="1">
      <w:start w:val="1"/>
      <w:numFmt w:val="lowerLetter"/>
      <w:lvlText w:val="%8)"/>
      <w:lvlJc w:val="left"/>
      <w:pPr>
        <w:ind w:left="3885" w:hanging="420"/>
      </w:pPr>
    </w:lvl>
    <w:lvl w:ilvl="8" w:tentative="1">
      <w:start w:val="1"/>
      <w:numFmt w:val="lowerRoman"/>
      <w:lvlText w:val="%9."/>
      <w:lvlJc w:val="right"/>
      <w:pPr>
        <w:ind w:left="4305" w:hanging="420"/>
      </w:pPr>
    </w:lvl>
  </w:abstractNum>
  <w:num w:numId="1">
    <w:abstractNumId w:val="16031450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NotTrackMoves/>
  <w:documentProtection w:enforcement="0"/>
  <w:defaultTabStop w:val="420"/>
  <w:drawingGridHorizontalSpacing w:val="105"/>
  <w:drawingGridVerticalSpacing w:val="158"/>
  <w:displayVerticalDrawingGridEvery w:val="2"/>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C"/>
    <w:rsid w:val="000025C0"/>
    <w:rsid w:val="00006628"/>
    <w:rsid w:val="00007AE6"/>
    <w:rsid w:val="00007FC8"/>
    <w:rsid w:val="00007FFC"/>
    <w:rsid w:val="00010F57"/>
    <w:rsid w:val="00012823"/>
    <w:rsid w:val="00013A0C"/>
    <w:rsid w:val="00013C0C"/>
    <w:rsid w:val="00017C1B"/>
    <w:rsid w:val="00020372"/>
    <w:rsid w:val="00023ABB"/>
    <w:rsid w:val="00023B06"/>
    <w:rsid w:val="000247A3"/>
    <w:rsid w:val="00025346"/>
    <w:rsid w:val="000261CC"/>
    <w:rsid w:val="0002673F"/>
    <w:rsid w:val="000275C4"/>
    <w:rsid w:val="00030F11"/>
    <w:rsid w:val="0003120C"/>
    <w:rsid w:val="00031399"/>
    <w:rsid w:val="0003359F"/>
    <w:rsid w:val="00033C78"/>
    <w:rsid w:val="00036523"/>
    <w:rsid w:val="00041C1B"/>
    <w:rsid w:val="00042DD2"/>
    <w:rsid w:val="00043D37"/>
    <w:rsid w:val="00044DB2"/>
    <w:rsid w:val="00045461"/>
    <w:rsid w:val="0004647A"/>
    <w:rsid w:val="00046C70"/>
    <w:rsid w:val="000507F5"/>
    <w:rsid w:val="000520F7"/>
    <w:rsid w:val="00057D4D"/>
    <w:rsid w:val="000600C1"/>
    <w:rsid w:val="00060474"/>
    <w:rsid w:val="00060970"/>
    <w:rsid w:val="000610DF"/>
    <w:rsid w:val="0006368E"/>
    <w:rsid w:val="000637F8"/>
    <w:rsid w:val="0006456C"/>
    <w:rsid w:val="000658B0"/>
    <w:rsid w:val="000661E1"/>
    <w:rsid w:val="00067CFF"/>
    <w:rsid w:val="000714C7"/>
    <w:rsid w:val="00072199"/>
    <w:rsid w:val="00077767"/>
    <w:rsid w:val="000900B6"/>
    <w:rsid w:val="0009325E"/>
    <w:rsid w:val="000948BE"/>
    <w:rsid w:val="0009492E"/>
    <w:rsid w:val="00097A80"/>
    <w:rsid w:val="000A044C"/>
    <w:rsid w:val="000A0D08"/>
    <w:rsid w:val="000A1368"/>
    <w:rsid w:val="000A28F6"/>
    <w:rsid w:val="000A6179"/>
    <w:rsid w:val="000A6837"/>
    <w:rsid w:val="000B0079"/>
    <w:rsid w:val="000B1669"/>
    <w:rsid w:val="000B2B73"/>
    <w:rsid w:val="000B3E3A"/>
    <w:rsid w:val="000B60E2"/>
    <w:rsid w:val="000C01B8"/>
    <w:rsid w:val="000C0624"/>
    <w:rsid w:val="000C09CA"/>
    <w:rsid w:val="000C09E5"/>
    <w:rsid w:val="000C2AED"/>
    <w:rsid w:val="000C609A"/>
    <w:rsid w:val="000C65D2"/>
    <w:rsid w:val="000C6EBB"/>
    <w:rsid w:val="000C6F9F"/>
    <w:rsid w:val="000C7B73"/>
    <w:rsid w:val="000C7FEC"/>
    <w:rsid w:val="000D3E41"/>
    <w:rsid w:val="000D669D"/>
    <w:rsid w:val="000E08EA"/>
    <w:rsid w:val="000E3C3D"/>
    <w:rsid w:val="000E4FFB"/>
    <w:rsid w:val="000E6C9C"/>
    <w:rsid w:val="000E7777"/>
    <w:rsid w:val="000F269D"/>
    <w:rsid w:val="000F488A"/>
    <w:rsid w:val="000F5DD7"/>
    <w:rsid w:val="0010043F"/>
    <w:rsid w:val="00100D11"/>
    <w:rsid w:val="00102AA3"/>
    <w:rsid w:val="0010465A"/>
    <w:rsid w:val="001051AC"/>
    <w:rsid w:val="00114D01"/>
    <w:rsid w:val="00116DED"/>
    <w:rsid w:val="00116FA6"/>
    <w:rsid w:val="00117598"/>
    <w:rsid w:val="001175FE"/>
    <w:rsid w:val="00121893"/>
    <w:rsid w:val="00121A95"/>
    <w:rsid w:val="001221BC"/>
    <w:rsid w:val="00122AA6"/>
    <w:rsid w:val="00123DC6"/>
    <w:rsid w:val="00124A24"/>
    <w:rsid w:val="00127326"/>
    <w:rsid w:val="001275F1"/>
    <w:rsid w:val="001367A3"/>
    <w:rsid w:val="00141A2A"/>
    <w:rsid w:val="001423D9"/>
    <w:rsid w:val="00142570"/>
    <w:rsid w:val="00144425"/>
    <w:rsid w:val="0014485C"/>
    <w:rsid w:val="001450DC"/>
    <w:rsid w:val="001455F5"/>
    <w:rsid w:val="00146A29"/>
    <w:rsid w:val="0014727A"/>
    <w:rsid w:val="00147D33"/>
    <w:rsid w:val="00153A0E"/>
    <w:rsid w:val="001558EE"/>
    <w:rsid w:val="00160CFE"/>
    <w:rsid w:val="00161812"/>
    <w:rsid w:val="00164BAD"/>
    <w:rsid w:val="00166674"/>
    <w:rsid w:val="00167540"/>
    <w:rsid w:val="00167960"/>
    <w:rsid w:val="00171307"/>
    <w:rsid w:val="00171B7C"/>
    <w:rsid w:val="001728D5"/>
    <w:rsid w:val="00172A27"/>
    <w:rsid w:val="00173248"/>
    <w:rsid w:val="00174103"/>
    <w:rsid w:val="001743DD"/>
    <w:rsid w:val="00176734"/>
    <w:rsid w:val="0018395B"/>
    <w:rsid w:val="00183CDE"/>
    <w:rsid w:val="00185B4A"/>
    <w:rsid w:val="00191EB3"/>
    <w:rsid w:val="00192920"/>
    <w:rsid w:val="0019380F"/>
    <w:rsid w:val="00193972"/>
    <w:rsid w:val="00193A05"/>
    <w:rsid w:val="00193A4F"/>
    <w:rsid w:val="00193C22"/>
    <w:rsid w:val="00196F9E"/>
    <w:rsid w:val="00197CD8"/>
    <w:rsid w:val="00197D07"/>
    <w:rsid w:val="001A2B31"/>
    <w:rsid w:val="001A39D7"/>
    <w:rsid w:val="001A3F76"/>
    <w:rsid w:val="001A5216"/>
    <w:rsid w:val="001A5AC3"/>
    <w:rsid w:val="001B1036"/>
    <w:rsid w:val="001B1333"/>
    <w:rsid w:val="001B2039"/>
    <w:rsid w:val="001B498D"/>
    <w:rsid w:val="001C61AA"/>
    <w:rsid w:val="001C65A7"/>
    <w:rsid w:val="001D0E61"/>
    <w:rsid w:val="001D0FD1"/>
    <w:rsid w:val="001D1E54"/>
    <w:rsid w:val="001D6758"/>
    <w:rsid w:val="001E5E27"/>
    <w:rsid w:val="001E5FB5"/>
    <w:rsid w:val="001E6658"/>
    <w:rsid w:val="001E696D"/>
    <w:rsid w:val="001F0FF9"/>
    <w:rsid w:val="001F2D4E"/>
    <w:rsid w:val="001F6948"/>
    <w:rsid w:val="001F6B39"/>
    <w:rsid w:val="001F76A7"/>
    <w:rsid w:val="0020375D"/>
    <w:rsid w:val="002045A8"/>
    <w:rsid w:val="0020781D"/>
    <w:rsid w:val="002106AF"/>
    <w:rsid w:val="002131C2"/>
    <w:rsid w:val="0021677E"/>
    <w:rsid w:val="00216B5D"/>
    <w:rsid w:val="00217868"/>
    <w:rsid w:val="00217F37"/>
    <w:rsid w:val="002215B6"/>
    <w:rsid w:val="00221B85"/>
    <w:rsid w:val="00224556"/>
    <w:rsid w:val="00225057"/>
    <w:rsid w:val="00227473"/>
    <w:rsid w:val="00230E36"/>
    <w:rsid w:val="00232009"/>
    <w:rsid w:val="00232B6D"/>
    <w:rsid w:val="00232C20"/>
    <w:rsid w:val="00233065"/>
    <w:rsid w:val="00233809"/>
    <w:rsid w:val="00236178"/>
    <w:rsid w:val="00237371"/>
    <w:rsid w:val="002401C7"/>
    <w:rsid w:val="00241168"/>
    <w:rsid w:val="00242185"/>
    <w:rsid w:val="00246EB0"/>
    <w:rsid w:val="00247A04"/>
    <w:rsid w:val="00255722"/>
    <w:rsid w:val="002620B7"/>
    <w:rsid w:val="00265A95"/>
    <w:rsid w:val="002679AB"/>
    <w:rsid w:val="002679B9"/>
    <w:rsid w:val="00275341"/>
    <w:rsid w:val="00275699"/>
    <w:rsid w:val="00280C12"/>
    <w:rsid w:val="002834BE"/>
    <w:rsid w:val="002856FA"/>
    <w:rsid w:val="002879A1"/>
    <w:rsid w:val="002900AE"/>
    <w:rsid w:val="0029018D"/>
    <w:rsid w:val="00290473"/>
    <w:rsid w:val="002908DF"/>
    <w:rsid w:val="002939ED"/>
    <w:rsid w:val="002A16B7"/>
    <w:rsid w:val="002A17BC"/>
    <w:rsid w:val="002A6D4A"/>
    <w:rsid w:val="002B05AD"/>
    <w:rsid w:val="002B5595"/>
    <w:rsid w:val="002B6EDB"/>
    <w:rsid w:val="002C13D6"/>
    <w:rsid w:val="002C2EBB"/>
    <w:rsid w:val="002C3D59"/>
    <w:rsid w:val="002D1985"/>
    <w:rsid w:val="002D2E4D"/>
    <w:rsid w:val="002D39DC"/>
    <w:rsid w:val="002D44CF"/>
    <w:rsid w:val="002D4F55"/>
    <w:rsid w:val="002E29AA"/>
    <w:rsid w:val="002F21B1"/>
    <w:rsid w:val="002F2AC4"/>
    <w:rsid w:val="002F603D"/>
    <w:rsid w:val="002F70B0"/>
    <w:rsid w:val="00301481"/>
    <w:rsid w:val="00301717"/>
    <w:rsid w:val="0030276C"/>
    <w:rsid w:val="00302BE8"/>
    <w:rsid w:val="0030307F"/>
    <w:rsid w:val="0030646D"/>
    <w:rsid w:val="00306C1F"/>
    <w:rsid w:val="00307D16"/>
    <w:rsid w:val="00307D80"/>
    <w:rsid w:val="00311908"/>
    <w:rsid w:val="00313ADB"/>
    <w:rsid w:val="00320103"/>
    <w:rsid w:val="0032137C"/>
    <w:rsid w:val="003218F8"/>
    <w:rsid w:val="0032282F"/>
    <w:rsid w:val="00324C88"/>
    <w:rsid w:val="003253D7"/>
    <w:rsid w:val="00325B3C"/>
    <w:rsid w:val="00325E83"/>
    <w:rsid w:val="00326930"/>
    <w:rsid w:val="00330E6C"/>
    <w:rsid w:val="00331EA3"/>
    <w:rsid w:val="003328A2"/>
    <w:rsid w:val="00332AB1"/>
    <w:rsid w:val="0033337D"/>
    <w:rsid w:val="00334AF2"/>
    <w:rsid w:val="00343807"/>
    <w:rsid w:val="0034513E"/>
    <w:rsid w:val="0034534A"/>
    <w:rsid w:val="003458B1"/>
    <w:rsid w:val="00351512"/>
    <w:rsid w:val="00351876"/>
    <w:rsid w:val="00352E77"/>
    <w:rsid w:val="0035332C"/>
    <w:rsid w:val="00354A51"/>
    <w:rsid w:val="00354F6C"/>
    <w:rsid w:val="00356578"/>
    <w:rsid w:val="003600E1"/>
    <w:rsid w:val="00360452"/>
    <w:rsid w:val="00361F87"/>
    <w:rsid w:val="0036284C"/>
    <w:rsid w:val="00370AF2"/>
    <w:rsid w:val="003740C3"/>
    <w:rsid w:val="00374A4D"/>
    <w:rsid w:val="00374BAC"/>
    <w:rsid w:val="0037767D"/>
    <w:rsid w:val="00381580"/>
    <w:rsid w:val="00381969"/>
    <w:rsid w:val="00381C5E"/>
    <w:rsid w:val="00384396"/>
    <w:rsid w:val="00384E90"/>
    <w:rsid w:val="003863D7"/>
    <w:rsid w:val="0038644F"/>
    <w:rsid w:val="00393105"/>
    <w:rsid w:val="0039310A"/>
    <w:rsid w:val="00394EA7"/>
    <w:rsid w:val="0039552D"/>
    <w:rsid w:val="003955BD"/>
    <w:rsid w:val="00397016"/>
    <w:rsid w:val="003A243A"/>
    <w:rsid w:val="003A2F26"/>
    <w:rsid w:val="003A349B"/>
    <w:rsid w:val="003A422E"/>
    <w:rsid w:val="003A5CDC"/>
    <w:rsid w:val="003A7339"/>
    <w:rsid w:val="003A765E"/>
    <w:rsid w:val="003B0F6B"/>
    <w:rsid w:val="003B25B3"/>
    <w:rsid w:val="003B2FA7"/>
    <w:rsid w:val="003B4340"/>
    <w:rsid w:val="003B4558"/>
    <w:rsid w:val="003B4D09"/>
    <w:rsid w:val="003B64C9"/>
    <w:rsid w:val="003C22C7"/>
    <w:rsid w:val="003C24B5"/>
    <w:rsid w:val="003C55C6"/>
    <w:rsid w:val="003C7776"/>
    <w:rsid w:val="003C7B3D"/>
    <w:rsid w:val="003C7D7A"/>
    <w:rsid w:val="003D1CB9"/>
    <w:rsid w:val="003D2AA0"/>
    <w:rsid w:val="003D3B63"/>
    <w:rsid w:val="003D5B9F"/>
    <w:rsid w:val="003D5FBD"/>
    <w:rsid w:val="003D6248"/>
    <w:rsid w:val="003D7447"/>
    <w:rsid w:val="003E031A"/>
    <w:rsid w:val="003E3E58"/>
    <w:rsid w:val="003E6A06"/>
    <w:rsid w:val="003F19D1"/>
    <w:rsid w:val="003F3284"/>
    <w:rsid w:val="003F40AD"/>
    <w:rsid w:val="0040393D"/>
    <w:rsid w:val="004066DD"/>
    <w:rsid w:val="00410CEF"/>
    <w:rsid w:val="00410EBF"/>
    <w:rsid w:val="00413214"/>
    <w:rsid w:val="00413722"/>
    <w:rsid w:val="00417A59"/>
    <w:rsid w:val="00423170"/>
    <w:rsid w:val="00423992"/>
    <w:rsid w:val="00423C1C"/>
    <w:rsid w:val="00427716"/>
    <w:rsid w:val="004301BD"/>
    <w:rsid w:val="004304D4"/>
    <w:rsid w:val="00430E39"/>
    <w:rsid w:val="0043151D"/>
    <w:rsid w:val="00433C81"/>
    <w:rsid w:val="00434140"/>
    <w:rsid w:val="00434651"/>
    <w:rsid w:val="004356A5"/>
    <w:rsid w:val="004404AD"/>
    <w:rsid w:val="004416DE"/>
    <w:rsid w:val="00441EAF"/>
    <w:rsid w:val="0044265E"/>
    <w:rsid w:val="0044291C"/>
    <w:rsid w:val="00442DA8"/>
    <w:rsid w:val="004438E3"/>
    <w:rsid w:val="00444C8D"/>
    <w:rsid w:val="00444F46"/>
    <w:rsid w:val="00444FDA"/>
    <w:rsid w:val="00452452"/>
    <w:rsid w:val="00453D43"/>
    <w:rsid w:val="00455E3A"/>
    <w:rsid w:val="00457F14"/>
    <w:rsid w:val="00461E64"/>
    <w:rsid w:val="00462698"/>
    <w:rsid w:val="00463E1D"/>
    <w:rsid w:val="00466D8B"/>
    <w:rsid w:val="00474F28"/>
    <w:rsid w:val="00480B5B"/>
    <w:rsid w:val="004841C1"/>
    <w:rsid w:val="00487D77"/>
    <w:rsid w:val="00491955"/>
    <w:rsid w:val="00495B81"/>
    <w:rsid w:val="00495DC7"/>
    <w:rsid w:val="004960E9"/>
    <w:rsid w:val="00497A00"/>
    <w:rsid w:val="004A0239"/>
    <w:rsid w:val="004A0417"/>
    <w:rsid w:val="004A097B"/>
    <w:rsid w:val="004A3FBA"/>
    <w:rsid w:val="004A47FC"/>
    <w:rsid w:val="004A6D41"/>
    <w:rsid w:val="004B07C3"/>
    <w:rsid w:val="004B210B"/>
    <w:rsid w:val="004B3505"/>
    <w:rsid w:val="004B45C7"/>
    <w:rsid w:val="004B4760"/>
    <w:rsid w:val="004B5169"/>
    <w:rsid w:val="004B5844"/>
    <w:rsid w:val="004B5866"/>
    <w:rsid w:val="004C1739"/>
    <w:rsid w:val="004C2D9C"/>
    <w:rsid w:val="004C2F94"/>
    <w:rsid w:val="004C507F"/>
    <w:rsid w:val="004C65D2"/>
    <w:rsid w:val="004D1A05"/>
    <w:rsid w:val="004D3D15"/>
    <w:rsid w:val="004D4399"/>
    <w:rsid w:val="004D6450"/>
    <w:rsid w:val="004E16AF"/>
    <w:rsid w:val="004E1C8E"/>
    <w:rsid w:val="004E23D1"/>
    <w:rsid w:val="004F0B95"/>
    <w:rsid w:val="004F35BC"/>
    <w:rsid w:val="004F3971"/>
    <w:rsid w:val="004F4457"/>
    <w:rsid w:val="004F4FBE"/>
    <w:rsid w:val="00500297"/>
    <w:rsid w:val="005028FD"/>
    <w:rsid w:val="005034A8"/>
    <w:rsid w:val="00507D8A"/>
    <w:rsid w:val="00511CD9"/>
    <w:rsid w:val="00516E63"/>
    <w:rsid w:val="00517635"/>
    <w:rsid w:val="00517D10"/>
    <w:rsid w:val="00521AF0"/>
    <w:rsid w:val="0052441D"/>
    <w:rsid w:val="005265E3"/>
    <w:rsid w:val="0052727D"/>
    <w:rsid w:val="0053006B"/>
    <w:rsid w:val="00530FC0"/>
    <w:rsid w:val="00531F7F"/>
    <w:rsid w:val="0053202B"/>
    <w:rsid w:val="005377D9"/>
    <w:rsid w:val="00537965"/>
    <w:rsid w:val="00541334"/>
    <w:rsid w:val="00542B34"/>
    <w:rsid w:val="00543C46"/>
    <w:rsid w:val="00544C7F"/>
    <w:rsid w:val="005457B0"/>
    <w:rsid w:val="0054756E"/>
    <w:rsid w:val="00547E0E"/>
    <w:rsid w:val="00550D2B"/>
    <w:rsid w:val="005512FE"/>
    <w:rsid w:val="00553060"/>
    <w:rsid w:val="00553AE6"/>
    <w:rsid w:val="005541E4"/>
    <w:rsid w:val="0055461D"/>
    <w:rsid w:val="0056082E"/>
    <w:rsid w:val="00561746"/>
    <w:rsid w:val="005621C7"/>
    <w:rsid w:val="005623FF"/>
    <w:rsid w:val="00562424"/>
    <w:rsid w:val="00564C40"/>
    <w:rsid w:val="0056540E"/>
    <w:rsid w:val="005658DA"/>
    <w:rsid w:val="0056597B"/>
    <w:rsid w:val="005666A9"/>
    <w:rsid w:val="00571AAA"/>
    <w:rsid w:val="00574B02"/>
    <w:rsid w:val="00574FE7"/>
    <w:rsid w:val="0058391E"/>
    <w:rsid w:val="0058653D"/>
    <w:rsid w:val="00592C71"/>
    <w:rsid w:val="005949D5"/>
    <w:rsid w:val="00596341"/>
    <w:rsid w:val="0059727E"/>
    <w:rsid w:val="00597D25"/>
    <w:rsid w:val="00597E30"/>
    <w:rsid w:val="005A0BC5"/>
    <w:rsid w:val="005A23EE"/>
    <w:rsid w:val="005B009D"/>
    <w:rsid w:val="005B1C8F"/>
    <w:rsid w:val="005B2CD5"/>
    <w:rsid w:val="005B34EF"/>
    <w:rsid w:val="005B6E59"/>
    <w:rsid w:val="005C146C"/>
    <w:rsid w:val="005C2B16"/>
    <w:rsid w:val="005C5143"/>
    <w:rsid w:val="005C5E09"/>
    <w:rsid w:val="005D3032"/>
    <w:rsid w:val="005D4AF7"/>
    <w:rsid w:val="005D4F7A"/>
    <w:rsid w:val="005D6C6D"/>
    <w:rsid w:val="005E0044"/>
    <w:rsid w:val="005E0300"/>
    <w:rsid w:val="005E43F7"/>
    <w:rsid w:val="005E53DD"/>
    <w:rsid w:val="005E56CF"/>
    <w:rsid w:val="005E59EE"/>
    <w:rsid w:val="005F1CD2"/>
    <w:rsid w:val="005F2544"/>
    <w:rsid w:val="005F2B20"/>
    <w:rsid w:val="005F375B"/>
    <w:rsid w:val="005F530C"/>
    <w:rsid w:val="005F697E"/>
    <w:rsid w:val="006017B8"/>
    <w:rsid w:val="0060357E"/>
    <w:rsid w:val="006041F7"/>
    <w:rsid w:val="00604446"/>
    <w:rsid w:val="006052D3"/>
    <w:rsid w:val="00606574"/>
    <w:rsid w:val="00606BBF"/>
    <w:rsid w:val="00612E19"/>
    <w:rsid w:val="006133E2"/>
    <w:rsid w:val="00613C08"/>
    <w:rsid w:val="0061749E"/>
    <w:rsid w:val="006177F6"/>
    <w:rsid w:val="00620A45"/>
    <w:rsid w:val="006218B0"/>
    <w:rsid w:val="0062315B"/>
    <w:rsid w:val="006232AD"/>
    <w:rsid w:val="00623B12"/>
    <w:rsid w:val="00623CF5"/>
    <w:rsid w:val="00625D4A"/>
    <w:rsid w:val="006264AF"/>
    <w:rsid w:val="00632F1D"/>
    <w:rsid w:val="00633685"/>
    <w:rsid w:val="006347C3"/>
    <w:rsid w:val="00634888"/>
    <w:rsid w:val="006358BC"/>
    <w:rsid w:val="006361E6"/>
    <w:rsid w:val="00640888"/>
    <w:rsid w:val="00640B97"/>
    <w:rsid w:val="00642281"/>
    <w:rsid w:val="00642290"/>
    <w:rsid w:val="00642D0B"/>
    <w:rsid w:val="00644E13"/>
    <w:rsid w:val="006450D4"/>
    <w:rsid w:val="00645E06"/>
    <w:rsid w:val="00647AAA"/>
    <w:rsid w:val="0065423F"/>
    <w:rsid w:val="00654723"/>
    <w:rsid w:val="00657828"/>
    <w:rsid w:val="00660CB0"/>
    <w:rsid w:val="00664680"/>
    <w:rsid w:val="00665713"/>
    <w:rsid w:val="0067056F"/>
    <w:rsid w:val="00670E33"/>
    <w:rsid w:val="00672751"/>
    <w:rsid w:val="00673ED7"/>
    <w:rsid w:val="00674FFC"/>
    <w:rsid w:val="00676F23"/>
    <w:rsid w:val="00677BF3"/>
    <w:rsid w:val="0068106E"/>
    <w:rsid w:val="00681AD8"/>
    <w:rsid w:val="0068390F"/>
    <w:rsid w:val="00690383"/>
    <w:rsid w:val="00693A0D"/>
    <w:rsid w:val="006A3385"/>
    <w:rsid w:val="006A44FE"/>
    <w:rsid w:val="006A5B99"/>
    <w:rsid w:val="006A69BC"/>
    <w:rsid w:val="006A6B56"/>
    <w:rsid w:val="006A718E"/>
    <w:rsid w:val="006B020D"/>
    <w:rsid w:val="006B21A9"/>
    <w:rsid w:val="006B2D15"/>
    <w:rsid w:val="006B4A5C"/>
    <w:rsid w:val="006B5A76"/>
    <w:rsid w:val="006B7694"/>
    <w:rsid w:val="006B7FA6"/>
    <w:rsid w:val="006C29A0"/>
    <w:rsid w:val="006C4325"/>
    <w:rsid w:val="006C5B84"/>
    <w:rsid w:val="006C7542"/>
    <w:rsid w:val="006D235E"/>
    <w:rsid w:val="006D32EC"/>
    <w:rsid w:val="006D3577"/>
    <w:rsid w:val="006D6502"/>
    <w:rsid w:val="006D74B7"/>
    <w:rsid w:val="006D775B"/>
    <w:rsid w:val="006E03AA"/>
    <w:rsid w:val="006E1916"/>
    <w:rsid w:val="006E1FAA"/>
    <w:rsid w:val="006E3B39"/>
    <w:rsid w:val="006E4803"/>
    <w:rsid w:val="006E7E5C"/>
    <w:rsid w:val="006F210D"/>
    <w:rsid w:val="006F3BB2"/>
    <w:rsid w:val="006F5220"/>
    <w:rsid w:val="006F6489"/>
    <w:rsid w:val="0070012A"/>
    <w:rsid w:val="007001C6"/>
    <w:rsid w:val="00704063"/>
    <w:rsid w:val="007077E9"/>
    <w:rsid w:val="0071302E"/>
    <w:rsid w:val="00717926"/>
    <w:rsid w:val="007203F4"/>
    <w:rsid w:val="00730F72"/>
    <w:rsid w:val="007315BC"/>
    <w:rsid w:val="0073191A"/>
    <w:rsid w:val="00732F7E"/>
    <w:rsid w:val="00733372"/>
    <w:rsid w:val="00733E32"/>
    <w:rsid w:val="00733E54"/>
    <w:rsid w:val="0073465F"/>
    <w:rsid w:val="007348A0"/>
    <w:rsid w:val="007360F2"/>
    <w:rsid w:val="00736E22"/>
    <w:rsid w:val="00737FC1"/>
    <w:rsid w:val="00743AFA"/>
    <w:rsid w:val="0074523D"/>
    <w:rsid w:val="00745DDA"/>
    <w:rsid w:val="007471C2"/>
    <w:rsid w:val="007539C8"/>
    <w:rsid w:val="00755A8A"/>
    <w:rsid w:val="00756334"/>
    <w:rsid w:val="007602C2"/>
    <w:rsid w:val="00761DA5"/>
    <w:rsid w:val="007630A3"/>
    <w:rsid w:val="00763390"/>
    <w:rsid w:val="00764573"/>
    <w:rsid w:val="007679F2"/>
    <w:rsid w:val="00771782"/>
    <w:rsid w:val="007723D2"/>
    <w:rsid w:val="00775F06"/>
    <w:rsid w:val="007764C4"/>
    <w:rsid w:val="007775A0"/>
    <w:rsid w:val="0078028C"/>
    <w:rsid w:val="00781C68"/>
    <w:rsid w:val="00783DD0"/>
    <w:rsid w:val="00787562"/>
    <w:rsid w:val="007876D3"/>
    <w:rsid w:val="00791715"/>
    <w:rsid w:val="00792A0C"/>
    <w:rsid w:val="00793A11"/>
    <w:rsid w:val="007958DE"/>
    <w:rsid w:val="00797E2A"/>
    <w:rsid w:val="007A64A1"/>
    <w:rsid w:val="007A6977"/>
    <w:rsid w:val="007B0F37"/>
    <w:rsid w:val="007B2540"/>
    <w:rsid w:val="007B4EB3"/>
    <w:rsid w:val="007B5BCB"/>
    <w:rsid w:val="007B65B8"/>
    <w:rsid w:val="007B6E25"/>
    <w:rsid w:val="007B7863"/>
    <w:rsid w:val="007C0EC1"/>
    <w:rsid w:val="007C2B57"/>
    <w:rsid w:val="007D11BF"/>
    <w:rsid w:val="007D220B"/>
    <w:rsid w:val="007D3865"/>
    <w:rsid w:val="007D4241"/>
    <w:rsid w:val="007D47CA"/>
    <w:rsid w:val="007D5A51"/>
    <w:rsid w:val="007D71D3"/>
    <w:rsid w:val="007E04B4"/>
    <w:rsid w:val="007E17F0"/>
    <w:rsid w:val="007E2358"/>
    <w:rsid w:val="007E3E4E"/>
    <w:rsid w:val="007F0D76"/>
    <w:rsid w:val="007F17E5"/>
    <w:rsid w:val="007F5AD6"/>
    <w:rsid w:val="007F65CD"/>
    <w:rsid w:val="00801455"/>
    <w:rsid w:val="008052B2"/>
    <w:rsid w:val="00811449"/>
    <w:rsid w:val="00812C4A"/>
    <w:rsid w:val="00814C52"/>
    <w:rsid w:val="0081525C"/>
    <w:rsid w:val="00820CC8"/>
    <w:rsid w:val="00820FD8"/>
    <w:rsid w:val="00822404"/>
    <w:rsid w:val="00823201"/>
    <w:rsid w:val="00827077"/>
    <w:rsid w:val="00830DF9"/>
    <w:rsid w:val="008323C7"/>
    <w:rsid w:val="00832EE3"/>
    <w:rsid w:val="008336D3"/>
    <w:rsid w:val="00833B8C"/>
    <w:rsid w:val="00834390"/>
    <w:rsid w:val="0083762E"/>
    <w:rsid w:val="00842825"/>
    <w:rsid w:val="00842AA6"/>
    <w:rsid w:val="0084318E"/>
    <w:rsid w:val="008438AB"/>
    <w:rsid w:val="0084408B"/>
    <w:rsid w:val="00844945"/>
    <w:rsid w:val="0084659C"/>
    <w:rsid w:val="00847530"/>
    <w:rsid w:val="0085038B"/>
    <w:rsid w:val="00851998"/>
    <w:rsid w:val="008540BE"/>
    <w:rsid w:val="0085779B"/>
    <w:rsid w:val="008626A2"/>
    <w:rsid w:val="00866FB7"/>
    <w:rsid w:val="00867A39"/>
    <w:rsid w:val="00877B9E"/>
    <w:rsid w:val="00877C40"/>
    <w:rsid w:val="00882A04"/>
    <w:rsid w:val="00883931"/>
    <w:rsid w:val="00884823"/>
    <w:rsid w:val="00886674"/>
    <w:rsid w:val="00893573"/>
    <w:rsid w:val="00897612"/>
    <w:rsid w:val="00897EA4"/>
    <w:rsid w:val="008A03E0"/>
    <w:rsid w:val="008A0A7F"/>
    <w:rsid w:val="008A405C"/>
    <w:rsid w:val="008A59F1"/>
    <w:rsid w:val="008A6B47"/>
    <w:rsid w:val="008A7726"/>
    <w:rsid w:val="008B2893"/>
    <w:rsid w:val="008B3561"/>
    <w:rsid w:val="008B53A9"/>
    <w:rsid w:val="008B62B1"/>
    <w:rsid w:val="008B6A10"/>
    <w:rsid w:val="008C4E13"/>
    <w:rsid w:val="008C51F3"/>
    <w:rsid w:val="008C66C4"/>
    <w:rsid w:val="008C6D80"/>
    <w:rsid w:val="008C7400"/>
    <w:rsid w:val="008D0C60"/>
    <w:rsid w:val="008D0E98"/>
    <w:rsid w:val="008D11F8"/>
    <w:rsid w:val="008D29D3"/>
    <w:rsid w:val="008D3D94"/>
    <w:rsid w:val="008D46FD"/>
    <w:rsid w:val="008D69FE"/>
    <w:rsid w:val="008D7FC4"/>
    <w:rsid w:val="008E1F6A"/>
    <w:rsid w:val="008E349A"/>
    <w:rsid w:val="008E3C5E"/>
    <w:rsid w:val="008E5F29"/>
    <w:rsid w:val="008E66AF"/>
    <w:rsid w:val="008E6E67"/>
    <w:rsid w:val="008E713A"/>
    <w:rsid w:val="008F004E"/>
    <w:rsid w:val="008F0C83"/>
    <w:rsid w:val="008F10D8"/>
    <w:rsid w:val="008F24A8"/>
    <w:rsid w:val="008F625B"/>
    <w:rsid w:val="008F6909"/>
    <w:rsid w:val="00903170"/>
    <w:rsid w:val="00903B6F"/>
    <w:rsid w:val="00904554"/>
    <w:rsid w:val="009050C2"/>
    <w:rsid w:val="0090620E"/>
    <w:rsid w:val="00912FCA"/>
    <w:rsid w:val="00914EDF"/>
    <w:rsid w:val="009162AA"/>
    <w:rsid w:val="009178E1"/>
    <w:rsid w:val="009203DE"/>
    <w:rsid w:val="00922467"/>
    <w:rsid w:val="0092375B"/>
    <w:rsid w:val="00923AF2"/>
    <w:rsid w:val="00924D2F"/>
    <w:rsid w:val="00925B2F"/>
    <w:rsid w:val="00925CD2"/>
    <w:rsid w:val="00925F2F"/>
    <w:rsid w:val="009308BB"/>
    <w:rsid w:val="00931109"/>
    <w:rsid w:val="0093138F"/>
    <w:rsid w:val="00932162"/>
    <w:rsid w:val="00932A5B"/>
    <w:rsid w:val="00932A8F"/>
    <w:rsid w:val="009331FB"/>
    <w:rsid w:val="009335D8"/>
    <w:rsid w:val="00934175"/>
    <w:rsid w:val="00935FB2"/>
    <w:rsid w:val="00941478"/>
    <w:rsid w:val="009477A8"/>
    <w:rsid w:val="00951538"/>
    <w:rsid w:val="00955BA3"/>
    <w:rsid w:val="0095685A"/>
    <w:rsid w:val="00957642"/>
    <w:rsid w:val="00960702"/>
    <w:rsid w:val="00963005"/>
    <w:rsid w:val="00967F45"/>
    <w:rsid w:val="00970CC6"/>
    <w:rsid w:val="0097277B"/>
    <w:rsid w:val="00974B82"/>
    <w:rsid w:val="00975CC3"/>
    <w:rsid w:val="0097661A"/>
    <w:rsid w:val="00976922"/>
    <w:rsid w:val="00980596"/>
    <w:rsid w:val="00980D0C"/>
    <w:rsid w:val="00981B6D"/>
    <w:rsid w:val="0098291E"/>
    <w:rsid w:val="00986792"/>
    <w:rsid w:val="00986BC0"/>
    <w:rsid w:val="00990DAD"/>
    <w:rsid w:val="009920A3"/>
    <w:rsid w:val="00996EC3"/>
    <w:rsid w:val="00997C78"/>
    <w:rsid w:val="00997F66"/>
    <w:rsid w:val="009A0673"/>
    <w:rsid w:val="009A0B1D"/>
    <w:rsid w:val="009A1268"/>
    <w:rsid w:val="009A1E50"/>
    <w:rsid w:val="009A247F"/>
    <w:rsid w:val="009A258F"/>
    <w:rsid w:val="009A4550"/>
    <w:rsid w:val="009A6862"/>
    <w:rsid w:val="009A68A0"/>
    <w:rsid w:val="009A78AA"/>
    <w:rsid w:val="009B1DDC"/>
    <w:rsid w:val="009B4B39"/>
    <w:rsid w:val="009B57DB"/>
    <w:rsid w:val="009B5A17"/>
    <w:rsid w:val="009B6506"/>
    <w:rsid w:val="009B6CED"/>
    <w:rsid w:val="009B7D9D"/>
    <w:rsid w:val="009C1264"/>
    <w:rsid w:val="009C4B6A"/>
    <w:rsid w:val="009C6D03"/>
    <w:rsid w:val="009C716E"/>
    <w:rsid w:val="009C75CF"/>
    <w:rsid w:val="009C769F"/>
    <w:rsid w:val="009D0532"/>
    <w:rsid w:val="009D0C40"/>
    <w:rsid w:val="009D0D37"/>
    <w:rsid w:val="009D23B4"/>
    <w:rsid w:val="009D6711"/>
    <w:rsid w:val="009E2280"/>
    <w:rsid w:val="009F3E56"/>
    <w:rsid w:val="009F43F5"/>
    <w:rsid w:val="009F5DAD"/>
    <w:rsid w:val="009F7F2F"/>
    <w:rsid w:val="00A00336"/>
    <w:rsid w:val="00A0162A"/>
    <w:rsid w:val="00A02570"/>
    <w:rsid w:val="00A02E83"/>
    <w:rsid w:val="00A03156"/>
    <w:rsid w:val="00A065BE"/>
    <w:rsid w:val="00A06907"/>
    <w:rsid w:val="00A10615"/>
    <w:rsid w:val="00A12C5A"/>
    <w:rsid w:val="00A168CD"/>
    <w:rsid w:val="00A1775E"/>
    <w:rsid w:val="00A2066D"/>
    <w:rsid w:val="00A20B52"/>
    <w:rsid w:val="00A21AFB"/>
    <w:rsid w:val="00A27A36"/>
    <w:rsid w:val="00A27B41"/>
    <w:rsid w:val="00A321AA"/>
    <w:rsid w:val="00A3475C"/>
    <w:rsid w:val="00A3750E"/>
    <w:rsid w:val="00A37F7F"/>
    <w:rsid w:val="00A42F82"/>
    <w:rsid w:val="00A43E06"/>
    <w:rsid w:val="00A453E5"/>
    <w:rsid w:val="00A46797"/>
    <w:rsid w:val="00A47E54"/>
    <w:rsid w:val="00A51A92"/>
    <w:rsid w:val="00A52E7A"/>
    <w:rsid w:val="00A53A8E"/>
    <w:rsid w:val="00A54AA3"/>
    <w:rsid w:val="00A555A5"/>
    <w:rsid w:val="00A62003"/>
    <w:rsid w:val="00A65414"/>
    <w:rsid w:val="00A6721A"/>
    <w:rsid w:val="00A71ADC"/>
    <w:rsid w:val="00A7219B"/>
    <w:rsid w:val="00A75200"/>
    <w:rsid w:val="00A75ABA"/>
    <w:rsid w:val="00A812CA"/>
    <w:rsid w:val="00A8718D"/>
    <w:rsid w:val="00AA021F"/>
    <w:rsid w:val="00AA0F55"/>
    <w:rsid w:val="00AA3459"/>
    <w:rsid w:val="00AA38C1"/>
    <w:rsid w:val="00AA7FCB"/>
    <w:rsid w:val="00AB0F0D"/>
    <w:rsid w:val="00AB17BB"/>
    <w:rsid w:val="00AB18A1"/>
    <w:rsid w:val="00AB1FEC"/>
    <w:rsid w:val="00AB2C1E"/>
    <w:rsid w:val="00AB37C0"/>
    <w:rsid w:val="00AB4F20"/>
    <w:rsid w:val="00AC1740"/>
    <w:rsid w:val="00AC37B6"/>
    <w:rsid w:val="00AC5344"/>
    <w:rsid w:val="00AC599B"/>
    <w:rsid w:val="00AC7D95"/>
    <w:rsid w:val="00AC7E54"/>
    <w:rsid w:val="00AD09EB"/>
    <w:rsid w:val="00AD296F"/>
    <w:rsid w:val="00AD3E56"/>
    <w:rsid w:val="00AE03B5"/>
    <w:rsid w:val="00AE1F5D"/>
    <w:rsid w:val="00AE26E5"/>
    <w:rsid w:val="00AE2C42"/>
    <w:rsid w:val="00AE3F21"/>
    <w:rsid w:val="00AE4B04"/>
    <w:rsid w:val="00AE4F2A"/>
    <w:rsid w:val="00AE52A5"/>
    <w:rsid w:val="00AF32A5"/>
    <w:rsid w:val="00AF3BD5"/>
    <w:rsid w:val="00AF67FA"/>
    <w:rsid w:val="00AF68C6"/>
    <w:rsid w:val="00AF69E9"/>
    <w:rsid w:val="00B0002B"/>
    <w:rsid w:val="00B01D75"/>
    <w:rsid w:val="00B03174"/>
    <w:rsid w:val="00B04045"/>
    <w:rsid w:val="00B04054"/>
    <w:rsid w:val="00B05231"/>
    <w:rsid w:val="00B05C0A"/>
    <w:rsid w:val="00B124F8"/>
    <w:rsid w:val="00B12BF7"/>
    <w:rsid w:val="00B13B9C"/>
    <w:rsid w:val="00B152D4"/>
    <w:rsid w:val="00B159F1"/>
    <w:rsid w:val="00B16D89"/>
    <w:rsid w:val="00B22A60"/>
    <w:rsid w:val="00B23DC9"/>
    <w:rsid w:val="00B253D1"/>
    <w:rsid w:val="00B25440"/>
    <w:rsid w:val="00B25BC5"/>
    <w:rsid w:val="00B260F1"/>
    <w:rsid w:val="00B266E2"/>
    <w:rsid w:val="00B268A0"/>
    <w:rsid w:val="00B276C2"/>
    <w:rsid w:val="00B27909"/>
    <w:rsid w:val="00B30434"/>
    <w:rsid w:val="00B315A0"/>
    <w:rsid w:val="00B32902"/>
    <w:rsid w:val="00B34859"/>
    <w:rsid w:val="00B37583"/>
    <w:rsid w:val="00B403C1"/>
    <w:rsid w:val="00B40F7F"/>
    <w:rsid w:val="00B4176A"/>
    <w:rsid w:val="00B44DB9"/>
    <w:rsid w:val="00B44E0D"/>
    <w:rsid w:val="00B46028"/>
    <w:rsid w:val="00B50C95"/>
    <w:rsid w:val="00B53269"/>
    <w:rsid w:val="00B549E9"/>
    <w:rsid w:val="00B55B57"/>
    <w:rsid w:val="00B562AF"/>
    <w:rsid w:val="00B568C6"/>
    <w:rsid w:val="00B57A5C"/>
    <w:rsid w:val="00B62BFB"/>
    <w:rsid w:val="00B648F8"/>
    <w:rsid w:val="00B71030"/>
    <w:rsid w:val="00B72241"/>
    <w:rsid w:val="00B7285D"/>
    <w:rsid w:val="00B72CFA"/>
    <w:rsid w:val="00B75958"/>
    <w:rsid w:val="00B76442"/>
    <w:rsid w:val="00B77E33"/>
    <w:rsid w:val="00B819CA"/>
    <w:rsid w:val="00B87271"/>
    <w:rsid w:val="00B87AB9"/>
    <w:rsid w:val="00B93C7E"/>
    <w:rsid w:val="00B959AE"/>
    <w:rsid w:val="00B9637F"/>
    <w:rsid w:val="00B972CF"/>
    <w:rsid w:val="00BA1320"/>
    <w:rsid w:val="00BA1563"/>
    <w:rsid w:val="00BA2C70"/>
    <w:rsid w:val="00BA5263"/>
    <w:rsid w:val="00BA53F2"/>
    <w:rsid w:val="00BA5A80"/>
    <w:rsid w:val="00BA5B8D"/>
    <w:rsid w:val="00BB00B2"/>
    <w:rsid w:val="00BB02BF"/>
    <w:rsid w:val="00BB0CAB"/>
    <w:rsid w:val="00BB0D45"/>
    <w:rsid w:val="00BB500E"/>
    <w:rsid w:val="00BB5CA1"/>
    <w:rsid w:val="00BB6375"/>
    <w:rsid w:val="00BC052D"/>
    <w:rsid w:val="00BC0A45"/>
    <w:rsid w:val="00BC2F79"/>
    <w:rsid w:val="00BC3C55"/>
    <w:rsid w:val="00BC620C"/>
    <w:rsid w:val="00BD32AB"/>
    <w:rsid w:val="00BD37D8"/>
    <w:rsid w:val="00BD5EA7"/>
    <w:rsid w:val="00BD6E99"/>
    <w:rsid w:val="00BD746D"/>
    <w:rsid w:val="00BE191F"/>
    <w:rsid w:val="00BE4E66"/>
    <w:rsid w:val="00BE6739"/>
    <w:rsid w:val="00BE7A9F"/>
    <w:rsid w:val="00BF27BF"/>
    <w:rsid w:val="00BF36DC"/>
    <w:rsid w:val="00BF3D52"/>
    <w:rsid w:val="00BF51DF"/>
    <w:rsid w:val="00C017C7"/>
    <w:rsid w:val="00C020F4"/>
    <w:rsid w:val="00C02696"/>
    <w:rsid w:val="00C04868"/>
    <w:rsid w:val="00C10E27"/>
    <w:rsid w:val="00C11D02"/>
    <w:rsid w:val="00C1207A"/>
    <w:rsid w:val="00C1366C"/>
    <w:rsid w:val="00C15720"/>
    <w:rsid w:val="00C16190"/>
    <w:rsid w:val="00C16BF4"/>
    <w:rsid w:val="00C205D1"/>
    <w:rsid w:val="00C213B5"/>
    <w:rsid w:val="00C213EE"/>
    <w:rsid w:val="00C244E9"/>
    <w:rsid w:val="00C24E89"/>
    <w:rsid w:val="00C25F02"/>
    <w:rsid w:val="00C26119"/>
    <w:rsid w:val="00C26A9F"/>
    <w:rsid w:val="00C27500"/>
    <w:rsid w:val="00C30CC8"/>
    <w:rsid w:val="00C408E8"/>
    <w:rsid w:val="00C40CA3"/>
    <w:rsid w:val="00C41776"/>
    <w:rsid w:val="00C436F5"/>
    <w:rsid w:val="00C43732"/>
    <w:rsid w:val="00C44EFB"/>
    <w:rsid w:val="00C46C9E"/>
    <w:rsid w:val="00C47302"/>
    <w:rsid w:val="00C50D73"/>
    <w:rsid w:val="00C5131D"/>
    <w:rsid w:val="00C52BF9"/>
    <w:rsid w:val="00C54720"/>
    <w:rsid w:val="00C55987"/>
    <w:rsid w:val="00C56777"/>
    <w:rsid w:val="00C60249"/>
    <w:rsid w:val="00C60EE0"/>
    <w:rsid w:val="00C61B80"/>
    <w:rsid w:val="00C61EE6"/>
    <w:rsid w:val="00C622E7"/>
    <w:rsid w:val="00C62AE2"/>
    <w:rsid w:val="00C6416B"/>
    <w:rsid w:val="00C64583"/>
    <w:rsid w:val="00C66332"/>
    <w:rsid w:val="00C664AC"/>
    <w:rsid w:val="00C66875"/>
    <w:rsid w:val="00C706DF"/>
    <w:rsid w:val="00C71282"/>
    <w:rsid w:val="00C72330"/>
    <w:rsid w:val="00C73134"/>
    <w:rsid w:val="00C76EB2"/>
    <w:rsid w:val="00C77F14"/>
    <w:rsid w:val="00C812A7"/>
    <w:rsid w:val="00C82A05"/>
    <w:rsid w:val="00C85FE5"/>
    <w:rsid w:val="00C8642D"/>
    <w:rsid w:val="00C86CD9"/>
    <w:rsid w:val="00C86F3A"/>
    <w:rsid w:val="00C9154E"/>
    <w:rsid w:val="00C97447"/>
    <w:rsid w:val="00CA0361"/>
    <w:rsid w:val="00CA40B8"/>
    <w:rsid w:val="00CA4180"/>
    <w:rsid w:val="00CB15F8"/>
    <w:rsid w:val="00CB179C"/>
    <w:rsid w:val="00CB5C17"/>
    <w:rsid w:val="00CB6510"/>
    <w:rsid w:val="00CC29B7"/>
    <w:rsid w:val="00CC40A8"/>
    <w:rsid w:val="00CC576D"/>
    <w:rsid w:val="00CC70F9"/>
    <w:rsid w:val="00CD1C08"/>
    <w:rsid w:val="00CD52FA"/>
    <w:rsid w:val="00CD5DB5"/>
    <w:rsid w:val="00CD6403"/>
    <w:rsid w:val="00CE358E"/>
    <w:rsid w:val="00CE3613"/>
    <w:rsid w:val="00CE3681"/>
    <w:rsid w:val="00CE4007"/>
    <w:rsid w:val="00CE4786"/>
    <w:rsid w:val="00CE6561"/>
    <w:rsid w:val="00CE77B5"/>
    <w:rsid w:val="00CE7BD8"/>
    <w:rsid w:val="00CE7E66"/>
    <w:rsid w:val="00CF2726"/>
    <w:rsid w:val="00CF2B76"/>
    <w:rsid w:val="00CF2E20"/>
    <w:rsid w:val="00CF4F61"/>
    <w:rsid w:val="00D03EFA"/>
    <w:rsid w:val="00D04F89"/>
    <w:rsid w:val="00D0677A"/>
    <w:rsid w:val="00D06B8C"/>
    <w:rsid w:val="00D1057D"/>
    <w:rsid w:val="00D13A2A"/>
    <w:rsid w:val="00D1618A"/>
    <w:rsid w:val="00D16AF8"/>
    <w:rsid w:val="00D174D2"/>
    <w:rsid w:val="00D17E34"/>
    <w:rsid w:val="00D204FB"/>
    <w:rsid w:val="00D2237D"/>
    <w:rsid w:val="00D225E6"/>
    <w:rsid w:val="00D3036A"/>
    <w:rsid w:val="00D30443"/>
    <w:rsid w:val="00D3047C"/>
    <w:rsid w:val="00D324A1"/>
    <w:rsid w:val="00D33CC2"/>
    <w:rsid w:val="00D34954"/>
    <w:rsid w:val="00D34D79"/>
    <w:rsid w:val="00D36251"/>
    <w:rsid w:val="00D363C2"/>
    <w:rsid w:val="00D36444"/>
    <w:rsid w:val="00D36EEF"/>
    <w:rsid w:val="00D40879"/>
    <w:rsid w:val="00D421BC"/>
    <w:rsid w:val="00D427B9"/>
    <w:rsid w:val="00D42C27"/>
    <w:rsid w:val="00D43D9F"/>
    <w:rsid w:val="00D4484F"/>
    <w:rsid w:val="00D4716F"/>
    <w:rsid w:val="00D474C5"/>
    <w:rsid w:val="00D505D2"/>
    <w:rsid w:val="00D535D0"/>
    <w:rsid w:val="00D537DE"/>
    <w:rsid w:val="00D53C71"/>
    <w:rsid w:val="00D5618E"/>
    <w:rsid w:val="00D56A74"/>
    <w:rsid w:val="00D603F1"/>
    <w:rsid w:val="00D604F0"/>
    <w:rsid w:val="00D63C48"/>
    <w:rsid w:val="00D63E24"/>
    <w:rsid w:val="00D6408A"/>
    <w:rsid w:val="00D64449"/>
    <w:rsid w:val="00D655FA"/>
    <w:rsid w:val="00D66208"/>
    <w:rsid w:val="00D67EC2"/>
    <w:rsid w:val="00D714D5"/>
    <w:rsid w:val="00D7163A"/>
    <w:rsid w:val="00D71D15"/>
    <w:rsid w:val="00D73043"/>
    <w:rsid w:val="00D733EC"/>
    <w:rsid w:val="00D746D2"/>
    <w:rsid w:val="00D74E81"/>
    <w:rsid w:val="00D801CF"/>
    <w:rsid w:val="00D81B62"/>
    <w:rsid w:val="00D82618"/>
    <w:rsid w:val="00D8450E"/>
    <w:rsid w:val="00D85159"/>
    <w:rsid w:val="00D86A5E"/>
    <w:rsid w:val="00D86D92"/>
    <w:rsid w:val="00D90E14"/>
    <w:rsid w:val="00D941E2"/>
    <w:rsid w:val="00D950A3"/>
    <w:rsid w:val="00D95F92"/>
    <w:rsid w:val="00DA0A07"/>
    <w:rsid w:val="00DA100A"/>
    <w:rsid w:val="00DA1E6E"/>
    <w:rsid w:val="00DA330A"/>
    <w:rsid w:val="00DA353F"/>
    <w:rsid w:val="00DA5112"/>
    <w:rsid w:val="00DA67DC"/>
    <w:rsid w:val="00DB16E1"/>
    <w:rsid w:val="00DB27A3"/>
    <w:rsid w:val="00DB6F30"/>
    <w:rsid w:val="00DB77C5"/>
    <w:rsid w:val="00DC191C"/>
    <w:rsid w:val="00DD0151"/>
    <w:rsid w:val="00DD042B"/>
    <w:rsid w:val="00DD4BF8"/>
    <w:rsid w:val="00DD5349"/>
    <w:rsid w:val="00DD54D0"/>
    <w:rsid w:val="00DD6296"/>
    <w:rsid w:val="00DD7971"/>
    <w:rsid w:val="00DD7E32"/>
    <w:rsid w:val="00DE17B5"/>
    <w:rsid w:val="00DE1CFE"/>
    <w:rsid w:val="00DE49E2"/>
    <w:rsid w:val="00DE6274"/>
    <w:rsid w:val="00DF4CB9"/>
    <w:rsid w:val="00DF544D"/>
    <w:rsid w:val="00E01974"/>
    <w:rsid w:val="00E0234E"/>
    <w:rsid w:val="00E027B6"/>
    <w:rsid w:val="00E053F9"/>
    <w:rsid w:val="00E07CEB"/>
    <w:rsid w:val="00E14CF8"/>
    <w:rsid w:val="00E14E8C"/>
    <w:rsid w:val="00E14FF9"/>
    <w:rsid w:val="00E15461"/>
    <w:rsid w:val="00E15E55"/>
    <w:rsid w:val="00E15E66"/>
    <w:rsid w:val="00E17CB4"/>
    <w:rsid w:val="00E20708"/>
    <w:rsid w:val="00E23220"/>
    <w:rsid w:val="00E23E21"/>
    <w:rsid w:val="00E24531"/>
    <w:rsid w:val="00E24CE7"/>
    <w:rsid w:val="00E278D9"/>
    <w:rsid w:val="00E31931"/>
    <w:rsid w:val="00E34A28"/>
    <w:rsid w:val="00E3508C"/>
    <w:rsid w:val="00E4057E"/>
    <w:rsid w:val="00E4058F"/>
    <w:rsid w:val="00E43EAD"/>
    <w:rsid w:val="00E461CA"/>
    <w:rsid w:val="00E51473"/>
    <w:rsid w:val="00E52321"/>
    <w:rsid w:val="00E55470"/>
    <w:rsid w:val="00E5695C"/>
    <w:rsid w:val="00E611EB"/>
    <w:rsid w:val="00E62E52"/>
    <w:rsid w:val="00E647BA"/>
    <w:rsid w:val="00E65661"/>
    <w:rsid w:val="00E6628D"/>
    <w:rsid w:val="00E6631A"/>
    <w:rsid w:val="00E7195B"/>
    <w:rsid w:val="00E73DFC"/>
    <w:rsid w:val="00E74258"/>
    <w:rsid w:val="00E75397"/>
    <w:rsid w:val="00E753D3"/>
    <w:rsid w:val="00E76850"/>
    <w:rsid w:val="00E77A9D"/>
    <w:rsid w:val="00E80BAC"/>
    <w:rsid w:val="00E84E31"/>
    <w:rsid w:val="00E85297"/>
    <w:rsid w:val="00E87DC0"/>
    <w:rsid w:val="00E90F04"/>
    <w:rsid w:val="00E92085"/>
    <w:rsid w:val="00E92E67"/>
    <w:rsid w:val="00E9374B"/>
    <w:rsid w:val="00E94D96"/>
    <w:rsid w:val="00E96233"/>
    <w:rsid w:val="00E96827"/>
    <w:rsid w:val="00E9781C"/>
    <w:rsid w:val="00EA269B"/>
    <w:rsid w:val="00EA2EC2"/>
    <w:rsid w:val="00EA54FE"/>
    <w:rsid w:val="00EA6067"/>
    <w:rsid w:val="00EA6CF6"/>
    <w:rsid w:val="00EA7618"/>
    <w:rsid w:val="00EA76E4"/>
    <w:rsid w:val="00EB05B2"/>
    <w:rsid w:val="00EB1E27"/>
    <w:rsid w:val="00EB5ABC"/>
    <w:rsid w:val="00EB61BD"/>
    <w:rsid w:val="00EC06E1"/>
    <w:rsid w:val="00EC0A51"/>
    <w:rsid w:val="00EC3815"/>
    <w:rsid w:val="00EC56A2"/>
    <w:rsid w:val="00EC5F74"/>
    <w:rsid w:val="00ED3AD0"/>
    <w:rsid w:val="00ED46B9"/>
    <w:rsid w:val="00ED7926"/>
    <w:rsid w:val="00ED7B6E"/>
    <w:rsid w:val="00EE1C57"/>
    <w:rsid w:val="00EE1CF1"/>
    <w:rsid w:val="00EE204F"/>
    <w:rsid w:val="00EE5193"/>
    <w:rsid w:val="00EE6934"/>
    <w:rsid w:val="00EE70EA"/>
    <w:rsid w:val="00EE7BC6"/>
    <w:rsid w:val="00EF1940"/>
    <w:rsid w:val="00EF1C8B"/>
    <w:rsid w:val="00EF4F3F"/>
    <w:rsid w:val="00EF5920"/>
    <w:rsid w:val="00EF7052"/>
    <w:rsid w:val="00F015BD"/>
    <w:rsid w:val="00F0190F"/>
    <w:rsid w:val="00F06392"/>
    <w:rsid w:val="00F06617"/>
    <w:rsid w:val="00F0663E"/>
    <w:rsid w:val="00F103D4"/>
    <w:rsid w:val="00F10791"/>
    <w:rsid w:val="00F12F4D"/>
    <w:rsid w:val="00F13771"/>
    <w:rsid w:val="00F144B8"/>
    <w:rsid w:val="00F15124"/>
    <w:rsid w:val="00F1566A"/>
    <w:rsid w:val="00F16FDC"/>
    <w:rsid w:val="00F17A76"/>
    <w:rsid w:val="00F21178"/>
    <w:rsid w:val="00F250D2"/>
    <w:rsid w:val="00F32B3A"/>
    <w:rsid w:val="00F32D28"/>
    <w:rsid w:val="00F334BA"/>
    <w:rsid w:val="00F34265"/>
    <w:rsid w:val="00F34C37"/>
    <w:rsid w:val="00F36BBB"/>
    <w:rsid w:val="00F37178"/>
    <w:rsid w:val="00F3729D"/>
    <w:rsid w:val="00F43083"/>
    <w:rsid w:val="00F462CE"/>
    <w:rsid w:val="00F47F08"/>
    <w:rsid w:val="00F5018C"/>
    <w:rsid w:val="00F53593"/>
    <w:rsid w:val="00F536AF"/>
    <w:rsid w:val="00F565F8"/>
    <w:rsid w:val="00F62B3C"/>
    <w:rsid w:val="00F64719"/>
    <w:rsid w:val="00F73935"/>
    <w:rsid w:val="00F758EB"/>
    <w:rsid w:val="00F75C11"/>
    <w:rsid w:val="00F769C8"/>
    <w:rsid w:val="00F76E50"/>
    <w:rsid w:val="00F77FBF"/>
    <w:rsid w:val="00F8038E"/>
    <w:rsid w:val="00F80CDD"/>
    <w:rsid w:val="00F80E9C"/>
    <w:rsid w:val="00F821BF"/>
    <w:rsid w:val="00F82F15"/>
    <w:rsid w:val="00F85A3C"/>
    <w:rsid w:val="00F8710D"/>
    <w:rsid w:val="00F91563"/>
    <w:rsid w:val="00FA2817"/>
    <w:rsid w:val="00FA49CC"/>
    <w:rsid w:val="00FA5153"/>
    <w:rsid w:val="00FA7674"/>
    <w:rsid w:val="00FB0B23"/>
    <w:rsid w:val="00FB14DC"/>
    <w:rsid w:val="00FB16FF"/>
    <w:rsid w:val="00FB278A"/>
    <w:rsid w:val="00FB2B1D"/>
    <w:rsid w:val="00FB3E84"/>
    <w:rsid w:val="00FC0093"/>
    <w:rsid w:val="00FC21DE"/>
    <w:rsid w:val="00FC46FD"/>
    <w:rsid w:val="00FC57E7"/>
    <w:rsid w:val="00FC59B5"/>
    <w:rsid w:val="00FC60CA"/>
    <w:rsid w:val="00FD03FD"/>
    <w:rsid w:val="00FD1F3B"/>
    <w:rsid w:val="00FD341F"/>
    <w:rsid w:val="00FD3526"/>
    <w:rsid w:val="00FD4FF6"/>
    <w:rsid w:val="00FD5798"/>
    <w:rsid w:val="00FD598E"/>
    <w:rsid w:val="00FD5A48"/>
    <w:rsid w:val="00FD7D4A"/>
    <w:rsid w:val="00FE1F9B"/>
    <w:rsid w:val="00FE290B"/>
    <w:rsid w:val="00FE6BDD"/>
    <w:rsid w:val="00FF08E4"/>
    <w:rsid w:val="00FF2741"/>
    <w:rsid w:val="00FF28EF"/>
    <w:rsid w:val="00FF2EED"/>
    <w:rsid w:val="00FF545A"/>
    <w:rsid w:val="00FF770E"/>
    <w:rsid w:val="0A4D175D"/>
    <w:rsid w:val="0E1475B0"/>
    <w:rsid w:val="11943313"/>
    <w:rsid w:val="147719A1"/>
    <w:rsid w:val="18630073"/>
    <w:rsid w:val="19BC5938"/>
    <w:rsid w:val="1D333F3D"/>
    <w:rsid w:val="26691012"/>
    <w:rsid w:val="270F3098"/>
    <w:rsid w:val="2AD20F52"/>
    <w:rsid w:val="2F1808D1"/>
    <w:rsid w:val="340E0074"/>
    <w:rsid w:val="34BC481D"/>
    <w:rsid w:val="3D677DF1"/>
    <w:rsid w:val="498118A6"/>
    <w:rsid w:val="4CD17A13"/>
    <w:rsid w:val="5C1F6E31"/>
    <w:rsid w:val="69255271"/>
    <w:rsid w:val="69CB1CC0"/>
    <w:rsid w:val="6E0D7A9C"/>
    <w:rsid w:val="71901550"/>
    <w:rsid w:val="78572C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3"/>
    <w:qFormat/>
    <w:uiPriority w:val="0"/>
    <w:pPr>
      <w:widowControl/>
      <w:jc w:val="left"/>
      <w:outlineLvl w:val="2"/>
    </w:pPr>
    <w:rPr>
      <w:rFonts w:ascii="宋体" w:hAnsi="宋体"/>
      <w:b/>
      <w:bCs/>
      <w:kern w:val="0"/>
      <w:sz w:val="27"/>
      <w:szCs w:val="27"/>
    </w:rPr>
  </w:style>
  <w:style w:type="character" w:default="1" w:styleId="12">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4"/>
    <w:qFormat/>
    <w:uiPriority w:val="0"/>
    <w:rPr>
      <w:b/>
      <w:bCs/>
    </w:rPr>
  </w:style>
  <w:style w:type="paragraph" w:styleId="4">
    <w:name w:val="annotation text"/>
    <w:basedOn w:val="1"/>
    <w:link w:val="27"/>
    <w:qFormat/>
    <w:uiPriority w:val="0"/>
    <w:pPr>
      <w:jc w:val="left"/>
    </w:pPr>
  </w:style>
  <w:style w:type="paragraph" w:styleId="5">
    <w:name w:val="Body Text Indent"/>
    <w:basedOn w:val="1"/>
    <w:link w:val="36"/>
    <w:qFormat/>
    <w:uiPriority w:val="0"/>
    <w:pPr>
      <w:widowControl/>
      <w:spacing w:before="100" w:beforeAutospacing="1" w:after="100" w:afterAutospacing="1" w:line="312" w:lineRule="auto"/>
      <w:jc w:val="left"/>
    </w:pPr>
    <w:rPr>
      <w:rFonts w:ascii="宋体" w:hAnsi="宋体"/>
      <w:kern w:val="0"/>
      <w:sz w:val="24"/>
      <w:szCs w:val="20"/>
    </w:rPr>
  </w:style>
  <w:style w:type="paragraph" w:styleId="6">
    <w:name w:val="Date"/>
    <w:basedOn w:val="1"/>
    <w:next w:val="1"/>
    <w:link w:val="22"/>
    <w:qFormat/>
    <w:uiPriority w:val="0"/>
    <w:rPr>
      <w:kern w:val="0"/>
      <w:sz w:val="20"/>
    </w:rPr>
  </w:style>
  <w:style w:type="paragraph" w:styleId="7">
    <w:name w:val="Balloon Text"/>
    <w:basedOn w:val="1"/>
    <w:link w:val="29"/>
    <w:semiHidden/>
    <w:qFormat/>
    <w:uiPriority w:val="99"/>
    <w:rPr>
      <w:sz w:val="18"/>
      <w:szCs w:val="18"/>
    </w:rPr>
  </w:style>
  <w:style w:type="paragraph" w:styleId="8">
    <w:name w:val="footer"/>
    <w:basedOn w:val="1"/>
    <w:link w:val="25"/>
    <w:qFormat/>
    <w:uiPriority w:val="99"/>
    <w:pPr>
      <w:tabs>
        <w:tab w:val="center" w:pos="4153"/>
        <w:tab w:val="right" w:pos="8306"/>
      </w:tabs>
      <w:snapToGrid w:val="0"/>
      <w:jc w:val="left"/>
    </w:pPr>
    <w:rPr>
      <w:sz w:val="18"/>
      <w:szCs w:val="18"/>
    </w:rPr>
  </w:style>
  <w:style w:type="paragraph" w:styleId="9">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3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3">
    <w:name w:val="Strong"/>
    <w:qFormat/>
    <w:uiPriority w:val="0"/>
    <w:rPr>
      <w:b/>
      <w:bCs/>
    </w:rPr>
  </w:style>
  <w:style w:type="character" w:styleId="14">
    <w:name w:val="page number"/>
    <w:basedOn w:val="12"/>
    <w:qFormat/>
    <w:uiPriority w:val="0"/>
  </w:style>
  <w:style w:type="character" w:styleId="15">
    <w:name w:val="Emphasis"/>
    <w:qFormat/>
    <w:uiPriority w:val="0"/>
    <w:rPr>
      <w:color w:val="CC0000"/>
    </w:rPr>
  </w:style>
  <w:style w:type="character" w:styleId="16">
    <w:name w:val="Hyperlink"/>
    <w:qFormat/>
    <w:uiPriority w:val="99"/>
    <w:rPr>
      <w:color w:val="0000CC"/>
      <w:u w:val="single"/>
    </w:rPr>
  </w:style>
  <w:style w:type="character" w:styleId="17">
    <w:name w:val="annotation reference"/>
    <w:qFormat/>
    <w:uiPriority w:val="0"/>
    <w:rPr>
      <w:sz w:val="21"/>
      <w:szCs w:val="21"/>
    </w:rPr>
  </w:style>
  <w:style w:type="character" w:customStyle="1" w:styleId="19">
    <w:name w:val="访问过的超链接1"/>
    <w:qFormat/>
    <w:uiPriority w:val="99"/>
    <w:rPr>
      <w:color w:val="800080"/>
      <w:u w:val="single"/>
    </w:rPr>
  </w:style>
  <w:style w:type="character" w:customStyle="1" w:styleId="20">
    <w:name w:val="word"/>
    <w:qFormat/>
    <w:uiPriority w:val="0"/>
  </w:style>
  <w:style w:type="character" w:customStyle="1" w:styleId="21">
    <w:name w:val="style21"/>
    <w:qFormat/>
    <w:uiPriority w:val="0"/>
    <w:rPr>
      <w:color w:val="99CC00"/>
    </w:rPr>
  </w:style>
  <w:style w:type="character" w:customStyle="1" w:styleId="22">
    <w:name w:val="日期 Char"/>
    <w:link w:val="6"/>
    <w:qFormat/>
    <w:uiPriority w:val="0"/>
    <w:rPr>
      <w:szCs w:val="24"/>
    </w:rPr>
  </w:style>
  <w:style w:type="character" w:customStyle="1" w:styleId="23">
    <w:name w:val="标题 3 Char"/>
    <w:link w:val="2"/>
    <w:qFormat/>
    <w:uiPriority w:val="0"/>
    <w:rPr>
      <w:rFonts w:ascii="宋体" w:hAnsi="宋体" w:cs="宋体"/>
      <w:b/>
      <w:bCs/>
      <w:sz w:val="27"/>
      <w:szCs w:val="27"/>
    </w:rPr>
  </w:style>
  <w:style w:type="character" w:customStyle="1" w:styleId="24">
    <w:name w:val="批注主题 Char"/>
    <w:link w:val="3"/>
    <w:qFormat/>
    <w:uiPriority w:val="0"/>
    <w:rPr>
      <w:b/>
      <w:bCs/>
      <w:kern w:val="2"/>
      <w:sz w:val="21"/>
      <w:szCs w:val="24"/>
    </w:rPr>
  </w:style>
  <w:style w:type="character" w:customStyle="1" w:styleId="25">
    <w:name w:val="页脚 Char"/>
    <w:link w:val="8"/>
    <w:qFormat/>
    <w:uiPriority w:val="99"/>
    <w:rPr>
      <w:kern w:val="2"/>
      <w:sz w:val="18"/>
      <w:szCs w:val="18"/>
    </w:rPr>
  </w:style>
  <w:style w:type="character" w:customStyle="1" w:styleId="26">
    <w:name w:val="apple-converted-space"/>
    <w:basedOn w:val="12"/>
    <w:qFormat/>
    <w:uiPriority w:val="0"/>
  </w:style>
  <w:style w:type="character" w:customStyle="1" w:styleId="27">
    <w:name w:val="批注文字 Char"/>
    <w:link w:val="4"/>
    <w:qFormat/>
    <w:uiPriority w:val="0"/>
    <w:rPr>
      <w:kern w:val="2"/>
      <w:sz w:val="21"/>
      <w:szCs w:val="24"/>
    </w:rPr>
  </w:style>
  <w:style w:type="character" w:customStyle="1" w:styleId="28">
    <w:name w:val="short_text"/>
    <w:qFormat/>
    <w:uiPriority w:val="0"/>
  </w:style>
  <w:style w:type="character" w:customStyle="1" w:styleId="29">
    <w:name w:val="批注框文本 Char"/>
    <w:link w:val="7"/>
    <w:semiHidden/>
    <w:qFormat/>
    <w:uiPriority w:val="99"/>
    <w:rPr>
      <w:kern w:val="2"/>
      <w:sz w:val="18"/>
      <w:szCs w:val="18"/>
    </w:rPr>
  </w:style>
  <w:style w:type="character" w:customStyle="1" w:styleId="30">
    <w:name w:val="样式2 Char"/>
    <w:link w:val="31"/>
    <w:qFormat/>
    <w:uiPriority w:val="0"/>
    <w:rPr>
      <w:szCs w:val="21"/>
    </w:rPr>
  </w:style>
  <w:style w:type="paragraph" w:customStyle="1" w:styleId="31">
    <w:name w:val="样式2"/>
    <w:basedOn w:val="1"/>
    <w:link w:val="30"/>
    <w:qFormat/>
    <w:uiPriority w:val="0"/>
    <w:pPr>
      <w:spacing w:line="460" w:lineRule="exact"/>
      <w:ind w:firstLine="200" w:firstLineChars="200"/>
    </w:pPr>
    <w:rPr>
      <w:kern w:val="0"/>
      <w:sz w:val="20"/>
      <w:szCs w:val="21"/>
    </w:rPr>
  </w:style>
  <w:style w:type="character" w:customStyle="1" w:styleId="32">
    <w:name w:val="HTML 预设格式 Char"/>
    <w:link w:val="10"/>
    <w:qFormat/>
    <w:uiPriority w:val="0"/>
    <w:rPr>
      <w:rFonts w:ascii="Arial" w:hAnsi="Arial"/>
      <w:sz w:val="24"/>
      <w:szCs w:val="24"/>
    </w:rPr>
  </w:style>
  <w:style w:type="character" w:customStyle="1" w:styleId="33">
    <w:name w:val="hps"/>
    <w:qFormat/>
    <w:uiPriority w:val="0"/>
  </w:style>
  <w:style w:type="character" w:customStyle="1" w:styleId="34">
    <w:name w:val="页眉 Char"/>
    <w:link w:val="9"/>
    <w:qFormat/>
    <w:uiPriority w:val="0"/>
    <w:rPr>
      <w:kern w:val="2"/>
      <w:sz w:val="18"/>
      <w:szCs w:val="18"/>
    </w:rPr>
  </w:style>
  <w:style w:type="character" w:customStyle="1" w:styleId="35">
    <w:name w:val="正文文本缩进 Char1"/>
    <w:semiHidden/>
    <w:qFormat/>
    <w:uiPriority w:val="99"/>
    <w:rPr>
      <w:rFonts w:ascii="Times New Roman" w:hAnsi="Times New Roman" w:eastAsia="宋体" w:cs="Times New Roman"/>
      <w:szCs w:val="24"/>
    </w:rPr>
  </w:style>
  <w:style w:type="character" w:customStyle="1" w:styleId="36">
    <w:name w:val="正文文本缩进 Char"/>
    <w:link w:val="5"/>
    <w:qFormat/>
    <w:uiPriority w:val="0"/>
    <w:rPr>
      <w:rFonts w:ascii="宋体" w:hAnsi="宋体"/>
      <w:sz w:val="24"/>
    </w:rPr>
  </w:style>
  <w:style w:type="paragraph" w:customStyle="1" w:styleId="37">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38">
    <w:name w:val="xl74"/>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pPr>
    <w:rPr>
      <w:rFonts w:ascii="宋体" w:hAnsi="宋体" w:cs="宋体"/>
      <w:b/>
      <w:bCs/>
      <w:kern w:val="0"/>
      <w:szCs w:val="21"/>
    </w:rPr>
  </w:style>
  <w:style w:type="paragraph" w:customStyle="1" w:styleId="39">
    <w:name w:val="xl68"/>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40">
    <w:name w:val="列出段落1"/>
    <w:basedOn w:val="1"/>
    <w:qFormat/>
    <w:uiPriority w:val="34"/>
    <w:pPr>
      <w:widowControl/>
      <w:ind w:firstLine="420" w:firstLineChars="200"/>
      <w:jc w:val="left"/>
    </w:pPr>
    <w:rPr>
      <w:rFonts w:ascii="宋体" w:hAnsi="宋体" w:cs="宋体"/>
      <w:kern w:val="0"/>
      <w:sz w:val="24"/>
    </w:rPr>
  </w:style>
  <w:style w:type="paragraph" w:customStyle="1" w:styleId="41">
    <w:name w:val="xl6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3">
    <w:name w:val="xl6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45">
    <w:name w:val="Default"/>
    <w:unhideWhenUsed/>
    <w:qFormat/>
    <w:uiPriority w:val="99"/>
    <w:pPr>
      <w:widowControl w:val="0"/>
      <w:autoSpaceDE w:val="0"/>
      <w:autoSpaceDN w:val="0"/>
    </w:pPr>
    <w:rPr>
      <w:rFonts w:hint="eastAsia" w:ascii="宋体" w:hAnsi="宋体" w:eastAsia="宋体" w:cs="Times New Roman"/>
      <w:color w:val="000000"/>
      <w:sz w:val="24"/>
      <w:lang w:val="en-US" w:eastAsia="zh-CN" w:bidi="ar-SA"/>
    </w:rPr>
  </w:style>
  <w:style w:type="paragraph" w:customStyle="1" w:styleId="46">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4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
    <w:name w:val="xl69"/>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49">
    <w:name w:val="列出段落11"/>
    <w:basedOn w:val="1"/>
    <w:qFormat/>
    <w:uiPriority w:val="0"/>
    <w:pPr>
      <w:ind w:firstLine="420" w:firstLineChars="200"/>
    </w:pPr>
    <w:rPr>
      <w:rFonts w:ascii="Calibri" w:hAnsi="Calibri"/>
      <w:szCs w:val="21"/>
    </w:rPr>
  </w:style>
  <w:style w:type="paragraph" w:customStyle="1" w:styleId="50">
    <w:name w:val="xl75"/>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b/>
      <w:bCs/>
      <w:kern w:val="0"/>
      <w:szCs w:val="21"/>
    </w:rPr>
  </w:style>
  <w:style w:type="paragraph" w:customStyle="1" w:styleId="5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2">
    <w:name w:val="xl72"/>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Cs w:val="21"/>
    </w:rPr>
  </w:style>
  <w:style w:type="paragraph" w:customStyle="1" w:styleId="53">
    <w:name w:val="xl76"/>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54">
    <w:name w:val="xl71"/>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EB631-9EA5-4216-A0C2-488F33AD58FB}">
  <ds:schemaRefs/>
</ds:datastoreItem>
</file>

<file path=docProps/app.xml><?xml version="1.0" encoding="utf-8"?>
<Properties xmlns="http://schemas.openxmlformats.org/officeDocument/2006/extended-properties" xmlns:vt="http://schemas.openxmlformats.org/officeDocument/2006/docPropsVTypes">
  <Template>Normal</Template>
  <Pages>1</Pages>
  <Words>5503</Words>
  <Characters>31372</Characters>
  <Lines>261</Lines>
  <Paragraphs>73</Paragraphs>
  <ScaleCrop>false</ScaleCrop>
  <LinksUpToDate>false</LinksUpToDate>
  <CharactersWithSpaces>36802</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2016-02-29T10:40:00Z</dcterms:created>
  <dc:creator>ii</dc:creator>
  <cp:lastModifiedBy>Administrator</cp:lastModifiedBy>
  <cp:lastPrinted>2015-12-21T08:24:00Z</cp:lastPrinted>
  <dcterms:modified xsi:type="dcterms:W3CDTF">2016-04-15T09:28:25Z</dcterms:modified>
  <dc:title>附件3</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